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0D48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C5" w:rsidRPr="00CB6CDF" w:rsidRDefault="007063C5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7063C5" w:rsidRPr="00CB6CDF" w:rsidRDefault="00706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7063C5" w:rsidRPr="00CB6CDF" w:rsidRDefault="007063C5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7063C5" w:rsidRPr="007A79C3" w:rsidRDefault="00706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229</w:t>
                            </w:r>
                          </w:p>
                          <w:p w:rsidR="007063C5" w:rsidRPr="00CB6CDF" w:rsidRDefault="00706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Грудень- січень 2018-2019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7063C5" w:rsidRPr="00CB6CDF" w:rsidRDefault="007063C5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063C5" w:rsidRPr="00CB6CDF" w:rsidRDefault="007063C5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063C5" w:rsidRPr="00CB6CDF" w:rsidRDefault="007063C5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063C5" w:rsidRPr="00CB6CDF" w:rsidRDefault="007063C5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063C5" w:rsidRPr="00CB6CDF" w:rsidRDefault="007063C5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063C5" w:rsidRPr="00CB6CDF" w:rsidRDefault="007063C5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063C5" w:rsidRPr="00CB6CDF" w:rsidRDefault="007063C5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063C5" w:rsidRPr="00CB6CDF" w:rsidRDefault="007063C5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063C5" w:rsidRDefault="007063C5">
                            <w:pPr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7063C5" w:rsidRPr="00CB6CDF" w:rsidRDefault="007063C5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7063C5" w:rsidRPr="00CB6CDF" w:rsidRDefault="00706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7063C5" w:rsidRPr="00CB6CDF" w:rsidRDefault="007063C5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7063C5" w:rsidRPr="007A79C3" w:rsidRDefault="00706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229</w:t>
                      </w:r>
                    </w:p>
                    <w:p w:rsidR="007063C5" w:rsidRPr="00CB6CDF" w:rsidRDefault="00706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Грудень- січень 2018-2019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7063C5" w:rsidRPr="00CB6CDF" w:rsidRDefault="007063C5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063C5" w:rsidRPr="00CB6CDF" w:rsidRDefault="007063C5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063C5" w:rsidRPr="00CB6CDF" w:rsidRDefault="007063C5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063C5" w:rsidRPr="00CB6CDF" w:rsidRDefault="007063C5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063C5" w:rsidRPr="00CB6CDF" w:rsidRDefault="007063C5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063C5" w:rsidRPr="00CB6CDF" w:rsidRDefault="007063C5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063C5" w:rsidRPr="00CB6CDF" w:rsidRDefault="007063C5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063C5" w:rsidRPr="00CB6CDF" w:rsidRDefault="007063C5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063C5" w:rsidRDefault="007063C5">
                      <w:pPr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CB6CDF" w:rsidRDefault="00CB6CDF" w:rsidP="000D4853">
      <w:pPr>
        <w:pStyle w:val="210"/>
        <w:rPr>
          <w:sz w:val="22"/>
        </w:rPr>
      </w:pPr>
      <w:r>
        <w:rPr>
          <w:sz w:val="28"/>
        </w:rPr>
        <w:t>до фонду нормативних документів ДП “Дніпростандартметрологія”</w:t>
      </w:r>
    </w:p>
    <w:p w:rsidR="00CB6CDF" w:rsidRDefault="00CB6CDF" w:rsidP="000D4853">
      <w:pPr>
        <w:pStyle w:val="210"/>
        <w:rPr>
          <w:sz w:val="22"/>
        </w:rPr>
      </w:pP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528"/>
        <w:gridCol w:w="1559"/>
      </w:tblGrid>
      <w:tr w:rsidR="00101763" w:rsidTr="00A273EF">
        <w:tc>
          <w:tcPr>
            <w:tcW w:w="709" w:type="dxa"/>
          </w:tcPr>
          <w:p w:rsidR="00101763" w:rsidRPr="00CB6CDF" w:rsidRDefault="00101763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101763" w:rsidRPr="00CB6CDF" w:rsidRDefault="00101763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2836" w:type="dxa"/>
          </w:tcPr>
          <w:p w:rsidR="00101763" w:rsidRPr="004C7DBD" w:rsidRDefault="00101763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101763" w:rsidRPr="004C7DBD" w:rsidRDefault="00101763" w:rsidP="007A79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01763" w:rsidRPr="004C7DBD" w:rsidRDefault="00101763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59" w:type="dxa"/>
          </w:tcPr>
          <w:p w:rsidR="00101763" w:rsidRPr="004C7DBD" w:rsidRDefault="00101763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4492:2017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Олія</w:t>
            </w:r>
            <w:proofErr w:type="gramEnd"/>
            <w:r w:rsidRPr="00734896">
              <w:rPr>
                <w:sz w:val="22"/>
                <w:szCs w:val="22"/>
              </w:rPr>
              <w:t xml:space="preserve"> соняшникова.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B6091B" w:rsidRPr="004C7DBD" w:rsidRDefault="00B6091B" w:rsidP="00706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7078:2009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>ічки липкі електроізоляційні. Загальні технічні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8167:2015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Комбікорми для свиней.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8172:2015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Шоколад у порошку.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8293:2015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rPr>
                <w:rFonts w:ascii="Times New Roman" w:hAnsi="Times New Roman" w:cs="Times New Roman"/>
              </w:rPr>
            </w:pPr>
            <w:r w:rsidRPr="00734896">
              <w:rPr>
                <w:rFonts w:ascii="Times New Roman" w:hAnsi="Times New Roman" w:cs="Times New Roman"/>
              </w:rPr>
              <w:t xml:space="preserve">Метрологія. Резервуари для харчових </w:t>
            </w:r>
            <w:proofErr w:type="gramStart"/>
            <w:r w:rsidRPr="00734896">
              <w:rPr>
                <w:rFonts w:ascii="Times New Roman" w:hAnsi="Times New Roman" w:cs="Times New Roman"/>
              </w:rPr>
              <w:t>р</w:t>
            </w:r>
            <w:proofErr w:type="gramEnd"/>
            <w:r w:rsidRPr="00734896">
              <w:rPr>
                <w:rFonts w:ascii="Times New Roman" w:hAnsi="Times New Roman" w:cs="Times New Roman"/>
              </w:rPr>
              <w:t>ідин вимірювальні. Методи повірки (калібрування) об’ємним методом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8590:2015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Продукти молочні сухі для дитячого харчування. Суміші молочні сухі, адаптовані для дітей віком від чотирьох місяці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до одного року.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8600:2015</w:t>
            </w:r>
          </w:p>
        </w:tc>
        <w:tc>
          <w:tcPr>
            <w:tcW w:w="5528" w:type="dxa"/>
          </w:tcPr>
          <w:p w:rsidR="00B6091B" w:rsidRPr="00734896" w:rsidRDefault="00B6091B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Якість ґрунту. Моніторинг ґрунтового покриву земель сільськогосподарського призначення. Порядок проведення робі</w:t>
            </w:r>
            <w:proofErr w:type="gramStart"/>
            <w:r w:rsidRPr="00734896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8600:2015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Якість ґрунту. Моніторинг ґрунтового покриву земель сільськогосподарського призначення. Порядок проведення робі</w:t>
            </w:r>
            <w:proofErr w:type="gramStart"/>
            <w:r w:rsidRPr="00734896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8781:2018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Виливки зі сталі.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8785:2018</w:t>
            </w:r>
          </w:p>
        </w:tc>
        <w:tc>
          <w:tcPr>
            <w:tcW w:w="5528" w:type="dxa"/>
          </w:tcPr>
          <w:p w:rsidR="00B6091B" w:rsidRPr="00734896" w:rsidRDefault="00B6091B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Пек кам’яновугільний. Методи вимірювання температури розм’якшення з використанням пристрої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«Кільце та стрижень»  і «Кільце та куля»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8789:2018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Сухар</w:t>
            </w:r>
            <w:proofErr w:type="gramStart"/>
            <w:r w:rsidRPr="00734896">
              <w:rPr>
                <w:sz w:val="22"/>
                <w:szCs w:val="22"/>
              </w:rPr>
              <w:t>і-</w:t>
            </w:r>
            <w:proofErr w:type="gramEnd"/>
            <w:r w:rsidRPr="00734896">
              <w:rPr>
                <w:sz w:val="22"/>
                <w:szCs w:val="22"/>
              </w:rPr>
              <w:t xml:space="preserve">грінки.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01.03.2019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8802:2018</w:t>
            </w:r>
          </w:p>
        </w:tc>
        <w:tc>
          <w:tcPr>
            <w:tcW w:w="5528" w:type="dxa"/>
          </w:tcPr>
          <w:p w:rsidR="00B6091B" w:rsidRPr="00734896" w:rsidRDefault="00B6091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734896">
              <w:rPr>
                <w:rFonts w:ascii="Times New Roman" w:hAnsi="Times New Roman" w:cs="Times New Roman"/>
              </w:rPr>
              <w:t xml:space="preserve">Вироби з тонколистової сталі із захисно-декоративним покриттям для будівництва. Загальні </w:t>
            </w:r>
            <w:proofErr w:type="gramStart"/>
            <w:r w:rsidRPr="00734896">
              <w:rPr>
                <w:rFonts w:ascii="Times New Roman" w:hAnsi="Times New Roman" w:cs="Times New Roman"/>
              </w:rPr>
              <w:t>техн</w:t>
            </w:r>
            <w:proofErr w:type="gramEnd"/>
            <w:r w:rsidRPr="00734896">
              <w:rPr>
                <w:rFonts w:ascii="Times New Roman" w:hAnsi="Times New Roman" w:cs="Times New Roman"/>
              </w:rPr>
              <w:t>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8803:2018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Прокат товстолистовий з вуглецевої сталі звичайної якості.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8804:2018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Прокат товстолистовий з нелегованої та легованої сталі для котлів і посудин, які працюють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 xml:space="preserve">ід тиском.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 xml:space="preserve">ічні </w:t>
            </w:r>
            <w:r w:rsidRPr="00734896">
              <w:rPr>
                <w:sz w:val="22"/>
                <w:szCs w:val="22"/>
              </w:rPr>
              <w:lastRenderedPageBreak/>
              <w:t>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8806:2018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Швелери сталеві гнуті </w:t>
            </w:r>
            <w:proofErr w:type="gramStart"/>
            <w:r w:rsidRPr="00734896">
              <w:rPr>
                <w:sz w:val="22"/>
                <w:szCs w:val="22"/>
              </w:rPr>
              <w:t>р</w:t>
            </w:r>
            <w:proofErr w:type="gramEnd"/>
            <w:r w:rsidRPr="00734896">
              <w:rPr>
                <w:sz w:val="22"/>
                <w:szCs w:val="22"/>
              </w:rPr>
              <w:t>івнополичні. Сортамент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8807:2018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Балки двотаврові та швелери сталеві </w:t>
            </w:r>
            <w:proofErr w:type="gramStart"/>
            <w:r w:rsidRPr="00734896">
              <w:rPr>
                <w:sz w:val="22"/>
                <w:szCs w:val="22"/>
              </w:rPr>
              <w:t>спец</w:t>
            </w:r>
            <w:proofErr w:type="gramEnd"/>
            <w:r w:rsidRPr="00734896">
              <w:rPr>
                <w:sz w:val="22"/>
                <w:szCs w:val="22"/>
              </w:rPr>
              <w:t>іальні. Сортамент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8808:2018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tabs>
                <w:tab w:val="left" w:pos="1290"/>
              </w:tabs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Проф</w:t>
            </w:r>
            <w:proofErr w:type="gramEnd"/>
            <w:r w:rsidRPr="00734896">
              <w:rPr>
                <w:sz w:val="22"/>
                <w:szCs w:val="22"/>
              </w:rPr>
              <w:t>ілі сталеві гнуті. Технічні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8809:2018</w:t>
            </w:r>
          </w:p>
        </w:tc>
        <w:tc>
          <w:tcPr>
            <w:tcW w:w="5528" w:type="dxa"/>
          </w:tcPr>
          <w:p w:rsidR="00B6091B" w:rsidRPr="00734896" w:rsidRDefault="00B6091B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734896">
              <w:rPr>
                <w:rFonts w:ascii="Times New Roman" w:hAnsi="Times New Roman" w:cs="Times New Roman"/>
                <w:bCs/>
              </w:rPr>
              <w:t>Метрологія. Прилади контролю за дотриманням правил дорожнього руху з функціями фот</w:t>
            </w:r>
            <w:proofErr w:type="gramStart"/>
            <w:r w:rsidRPr="00734896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734896">
              <w:rPr>
                <w:rFonts w:ascii="Times New Roman" w:hAnsi="Times New Roman" w:cs="Times New Roman"/>
                <w:bCs/>
              </w:rPr>
              <w:t xml:space="preserve"> і відеофіксації. Вимірювачі швидкості руху транспортних засобів дистанційні, вимірювачі просторово-часових параметрів місцеположення транспортних засобів дистанційні. Метрологічні та технічні вимоги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17.12.2018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8810:2018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Проф</w:t>
            </w:r>
            <w:proofErr w:type="gramEnd"/>
            <w:r w:rsidRPr="00734896">
              <w:rPr>
                <w:sz w:val="22"/>
                <w:szCs w:val="22"/>
              </w:rPr>
              <w:t>ілі сталеві гарячекатані спеціальні для тракторів. Технічні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8811.1:2018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Руди залізні, концентрати, агломерати, окатки та брикети. Метод визначення загального залі</w:t>
            </w:r>
            <w:proofErr w:type="gramStart"/>
            <w:r w:rsidRPr="00734896">
              <w:rPr>
                <w:sz w:val="22"/>
                <w:szCs w:val="22"/>
              </w:rPr>
              <w:t>за</w:t>
            </w:r>
            <w:proofErr w:type="gramEnd"/>
            <w:r w:rsidRPr="0073489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8811.2:2018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Руди залізні, концентрати, агломерати, окатки та брикети. Метод визначення діоксиду </w:t>
            </w:r>
            <w:proofErr w:type="gramStart"/>
            <w:r w:rsidRPr="00734896">
              <w:rPr>
                <w:sz w:val="22"/>
                <w:szCs w:val="22"/>
              </w:rPr>
              <w:t>кремнію</w:t>
            </w:r>
            <w:proofErr w:type="gramEnd"/>
            <w:r w:rsidRPr="0073489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8817:2018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pStyle w:val="affff1"/>
              <w:tabs>
                <w:tab w:val="left" w:pos="1290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Прокат конструкційний з нелегованої та легованої сталі для мостобудування.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8818:2018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rPr>
                <w:rFonts w:ascii="Times New Roman" w:hAnsi="Times New Roman" w:cs="Times New Roman"/>
                <w:bCs/>
              </w:rPr>
            </w:pPr>
            <w:r w:rsidRPr="00734896">
              <w:rPr>
                <w:rFonts w:ascii="Times New Roman" w:hAnsi="Times New Roman" w:cs="Times New Roman"/>
                <w:bCs/>
              </w:rPr>
              <w:t>Прокат листовий.</w:t>
            </w:r>
          </w:p>
          <w:p w:rsidR="00B6091B" w:rsidRPr="00734896" w:rsidRDefault="00B6091B" w:rsidP="0099198E">
            <w:pPr>
              <w:rPr>
                <w:rFonts w:ascii="Times New Roman" w:hAnsi="Times New Roman" w:cs="Times New Roman"/>
                <w:bCs/>
              </w:rPr>
            </w:pPr>
            <w:r w:rsidRPr="00734896">
              <w:rPr>
                <w:rFonts w:ascii="Times New Roman" w:hAnsi="Times New Roman" w:cs="Times New Roman"/>
                <w:bCs/>
              </w:rPr>
              <w:t xml:space="preserve">Методи </w:t>
            </w:r>
            <w:proofErr w:type="gramStart"/>
            <w:r w:rsidRPr="00734896">
              <w:rPr>
                <w:rFonts w:ascii="Times New Roman" w:hAnsi="Times New Roman" w:cs="Times New Roman"/>
                <w:bCs/>
              </w:rPr>
              <w:t>ультразвукового</w:t>
            </w:r>
            <w:proofErr w:type="gramEnd"/>
            <w:r w:rsidRPr="00734896">
              <w:rPr>
                <w:rFonts w:ascii="Times New Roman" w:hAnsi="Times New Roman" w:cs="Times New Roman"/>
                <w:bCs/>
              </w:rPr>
              <w:t xml:space="preserve"> контролю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420:2017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jc w:val="both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Рукавички захисні. Загальні вимоги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520:2018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Плити гіпсокартонні. Визначення, вимоги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01.03.2019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1005-4:2016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машин. Фізичні властивості людини. Частина 4. Оцінювання робочих поз і рухів, пов’язаних з машиною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10284:2008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Фітинги з </w:t>
            </w:r>
            <w:proofErr w:type="gramStart"/>
            <w:r w:rsidRPr="00734896">
              <w:rPr>
                <w:sz w:val="22"/>
                <w:szCs w:val="22"/>
              </w:rPr>
              <w:t>ковкого</w:t>
            </w:r>
            <w:proofErr w:type="gramEnd"/>
            <w:r w:rsidRPr="00734896">
              <w:rPr>
                <w:sz w:val="22"/>
                <w:szCs w:val="22"/>
              </w:rPr>
              <w:t xml:space="preserve"> чавуну із затискувальними кінцями для систем з поліетиленовими (ПЕ) трубопроводами.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1093-11:2016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машин. Оцінювання вмісту в пові</w:t>
            </w:r>
            <w:proofErr w:type="gramStart"/>
            <w:r w:rsidRPr="00734896">
              <w:rPr>
                <w:sz w:val="22"/>
                <w:szCs w:val="22"/>
              </w:rPr>
              <w:t>тр</w:t>
            </w:r>
            <w:proofErr w:type="gramEnd"/>
            <w:r w:rsidRPr="00734896">
              <w:rPr>
                <w:sz w:val="22"/>
                <w:szCs w:val="22"/>
              </w:rPr>
              <w:t>і шкідливих речовин. Частина 11. Коефіцієнт очищення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1093-2:2016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машин. Оцінювання вмісту в пові</w:t>
            </w:r>
            <w:proofErr w:type="gramStart"/>
            <w:r w:rsidRPr="00734896">
              <w:rPr>
                <w:sz w:val="22"/>
                <w:szCs w:val="22"/>
              </w:rPr>
              <w:t>тр</w:t>
            </w:r>
            <w:proofErr w:type="gramEnd"/>
            <w:r w:rsidRPr="00734896">
              <w:rPr>
                <w:sz w:val="22"/>
                <w:szCs w:val="22"/>
              </w:rPr>
              <w:t>і шкідливих речовин. Частина 2. Метод мічених атомі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для вимірювання інтенсивності емісії певного забруднювача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1093-3:2016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tabs>
                <w:tab w:val="left" w:pos="1695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машин. Оцінювання вмісту в пові</w:t>
            </w:r>
            <w:proofErr w:type="gramStart"/>
            <w:r w:rsidRPr="00734896">
              <w:rPr>
                <w:sz w:val="22"/>
                <w:szCs w:val="22"/>
              </w:rPr>
              <w:t>тр</w:t>
            </w:r>
            <w:proofErr w:type="gramEnd"/>
            <w:r w:rsidRPr="00734896">
              <w:rPr>
                <w:sz w:val="22"/>
                <w:szCs w:val="22"/>
              </w:rPr>
              <w:t>і шкідливих речовин. Частина 2. Метод мічених атомі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для вимірювання інтенсивності емісії певного </w:t>
            </w:r>
            <w:r w:rsidRPr="00734896">
              <w:rPr>
                <w:sz w:val="22"/>
                <w:szCs w:val="22"/>
              </w:rPr>
              <w:lastRenderedPageBreak/>
              <w:t>забруднювача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1093-4:2016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tabs>
                <w:tab w:val="left" w:pos="1440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машин. Оцінювання вмісту в пові</w:t>
            </w:r>
            <w:proofErr w:type="gramStart"/>
            <w:r w:rsidRPr="00734896">
              <w:rPr>
                <w:sz w:val="22"/>
                <w:szCs w:val="22"/>
              </w:rPr>
              <w:t>тр</w:t>
            </w:r>
            <w:proofErr w:type="gramEnd"/>
            <w:r w:rsidRPr="00734896">
              <w:rPr>
                <w:sz w:val="22"/>
                <w:szCs w:val="22"/>
              </w:rPr>
              <w:t>і шкідливих речовин. Частина 4. Метод мічених атомі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для визначення ефективності очищення повітря вихлопною системою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1093-6:2016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машин. Оцінювання вмісту в пові</w:t>
            </w:r>
            <w:proofErr w:type="gramStart"/>
            <w:r w:rsidRPr="00734896">
              <w:rPr>
                <w:sz w:val="22"/>
                <w:szCs w:val="22"/>
              </w:rPr>
              <w:t>тр</w:t>
            </w:r>
            <w:proofErr w:type="gramEnd"/>
            <w:r w:rsidRPr="00734896">
              <w:rPr>
                <w:sz w:val="22"/>
                <w:szCs w:val="22"/>
              </w:rPr>
              <w:t>і шкідливих речовин. Частина 6. Ефективність розділення за масою для систем з безканальним виходом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1093-7:2016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tabs>
                <w:tab w:val="left" w:pos="2100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машин. Оцінювання вмісту в пові</w:t>
            </w:r>
            <w:proofErr w:type="gramStart"/>
            <w:r w:rsidRPr="00734896">
              <w:rPr>
                <w:sz w:val="22"/>
                <w:szCs w:val="22"/>
              </w:rPr>
              <w:t>тр</w:t>
            </w:r>
            <w:proofErr w:type="gramEnd"/>
            <w:r w:rsidRPr="00734896">
              <w:rPr>
                <w:sz w:val="22"/>
                <w:szCs w:val="22"/>
              </w:rPr>
              <w:t>і шкідливих речовин. Частина 7. Ефективність розділення за масою для систем з виходом через канал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1093-8:2016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машин. Оцінювання вмісту в пові</w:t>
            </w:r>
            <w:proofErr w:type="gramStart"/>
            <w:r w:rsidRPr="00734896">
              <w:rPr>
                <w:sz w:val="22"/>
                <w:szCs w:val="22"/>
              </w:rPr>
              <w:t>тр</w:t>
            </w:r>
            <w:proofErr w:type="gramEnd"/>
            <w:r w:rsidRPr="00734896">
              <w:rPr>
                <w:sz w:val="22"/>
                <w:szCs w:val="22"/>
              </w:rPr>
              <w:t>і шкідливих речовин. Частина 8. Стендовий метод контролювання концентрації забруднювача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1093-9:2016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734896">
              <w:rPr>
                <w:rFonts w:ascii="Times New Roman" w:hAnsi="Times New Roman" w:cs="Times New Roman"/>
              </w:rPr>
              <w:t>Безпечність машин. Оцінювання вмісту в пові</w:t>
            </w:r>
            <w:proofErr w:type="gramStart"/>
            <w:r w:rsidRPr="00734896">
              <w:rPr>
                <w:rFonts w:ascii="Times New Roman" w:hAnsi="Times New Roman" w:cs="Times New Roman"/>
              </w:rPr>
              <w:t>тр</w:t>
            </w:r>
            <w:proofErr w:type="gramEnd"/>
            <w:r w:rsidRPr="00734896">
              <w:rPr>
                <w:rFonts w:ascii="Times New Roman" w:hAnsi="Times New Roman" w:cs="Times New Roman"/>
              </w:rPr>
              <w:t>і шкідливих речовин. Частина 9. Камерний метод контролювання концентрації забруднювача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1138:2009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Соки фруктові та овочеві. Ферментативне визначення вмісту L-яблучної кислоти (L-малату) методом NADH-спектрометрії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1139:2009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Соки фруктові та овочеві. Ферментативне визначення вмісту D-ізолимонної кислоти методом NADH-спектрометрії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1140:2009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Соки фруктові та овочеві. Ферментативне визначення вмісту D-глюкози и та D-фруктози методом NADH-спектрометрії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1149-5:2015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Одяг захисний. Електростатичні властивості. Частина 5. Характеристики </w:t>
            </w:r>
            <w:proofErr w:type="gramStart"/>
            <w:r w:rsidRPr="00734896">
              <w:rPr>
                <w:sz w:val="22"/>
                <w:szCs w:val="22"/>
              </w:rPr>
              <w:t>матер</w:t>
            </w:r>
            <w:proofErr w:type="gramEnd"/>
            <w:r w:rsidRPr="00734896">
              <w:rPr>
                <w:sz w:val="22"/>
                <w:szCs w:val="22"/>
              </w:rPr>
              <w:t>іалів та вимоги до дизайну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10216-5:2016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Труби сталеві безшовні для роботи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 xml:space="preserve">ід тиском.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 постачання. Частина 5. Труби з нержавких сталей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12196:2015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Гімнастичне приладдя. Коні та козли. Функційні вимоги, вимоги щодо безпеки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12197:2015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Гімнастичне приладдя. Перекладини. Вимоги щодо безпеки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12255-13:2008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Станції очищення </w:t>
            </w:r>
            <w:proofErr w:type="gramStart"/>
            <w:r w:rsidRPr="00734896">
              <w:rPr>
                <w:sz w:val="22"/>
                <w:szCs w:val="22"/>
              </w:rPr>
              <w:t>ст</w:t>
            </w:r>
            <w:proofErr w:type="gramEnd"/>
            <w:r w:rsidRPr="00734896">
              <w:rPr>
                <w:sz w:val="22"/>
                <w:szCs w:val="22"/>
              </w:rPr>
              <w:t xml:space="preserve">ічних вод. Частина 13. Хімічне обробляння </w:t>
            </w:r>
            <w:proofErr w:type="gramStart"/>
            <w:r w:rsidRPr="00734896">
              <w:rPr>
                <w:sz w:val="22"/>
                <w:szCs w:val="22"/>
              </w:rPr>
              <w:t>ст</w:t>
            </w:r>
            <w:proofErr w:type="gramEnd"/>
            <w:r w:rsidRPr="00734896">
              <w:rPr>
                <w:sz w:val="22"/>
                <w:szCs w:val="22"/>
              </w:rPr>
              <w:t>ічних вод методом осаджуванняфлокуляції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12255-6:2008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Станції очищення </w:t>
            </w:r>
            <w:proofErr w:type="gramStart"/>
            <w:r w:rsidRPr="00734896">
              <w:rPr>
                <w:sz w:val="22"/>
                <w:szCs w:val="22"/>
              </w:rPr>
              <w:t>ст</w:t>
            </w:r>
            <w:proofErr w:type="gramEnd"/>
            <w:r w:rsidRPr="00734896">
              <w:rPr>
                <w:sz w:val="22"/>
                <w:szCs w:val="22"/>
              </w:rPr>
              <w:t xml:space="preserve">ічних вод. Частина 6. Процеси </w:t>
            </w:r>
            <w:r w:rsidRPr="00734896">
              <w:rPr>
                <w:sz w:val="22"/>
                <w:szCs w:val="22"/>
              </w:rPr>
              <w:lastRenderedPageBreak/>
              <w:t xml:space="preserve">очищення </w:t>
            </w:r>
            <w:proofErr w:type="gramStart"/>
            <w:r w:rsidRPr="00734896">
              <w:rPr>
                <w:sz w:val="22"/>
                <w:szCs w:val="22"/>
              </w:rPr>
              <w:t>ст</w:t>
            </w:r>
            <w:proofErr w:type="gramEnd"/>
            <w:r w:rsidRPr="00734896">
              <w:rPr>
                <w:sz w:val="22"/>
                <w:szCs w:val="22"/>
              </w:rPr>
              <w:t>ічних вод активним мулом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12306:20014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Біотехнологія. Настанова щодо контролювання якості діагностичних наборі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для використання в сільському господарстві в боротьбі зі шкідниками та хворобами рослин і тварин та тестування забруднення навколишнього середовища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12346:2015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Гімнастичне приладдя. </w:t>
            </w:r>
            <w:proofErr w:type="gramStart"/>
            <w:r w:rsidRPr="00734896">
              <w:rPr>
                <w:sz w:val="22"/>
                <w:szCs w:val="22"/>
              </w:rPr>
              <w:t>Ст</w:t>
            </w:r>
            <w:proofErr w:type="gramEnd"/>
            <w:r w:rsidRPr="00734896">
              <w:rPr>
                <w:sz w:val="22"/>
                <w:szCs w:val="22"/>
              </w:rPr>
              <w:t>інки шведські, драбини решітчасті та конструкції для лазіння. Вимоги щодо безпеки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12432:2015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Гімнастичне приладдя. Колоди для балансування. Функційні вимоги, вимоги щодо безпеки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12441-2:2010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Цинк і цинкові сплави. Хімічний аналіз. Частина 2. Визначення магнію </w:t>
            </w:r>
            <w:proofErr w:type="gramStart"/>
            <w:r w:rsidRPr="00734896">
              <w:rPr>
                <w:sz w:val="22"/>
                <w:szCs w:val="22"/>
              </w:rPr>
              <w:t>у</w:t>
            </w:r>
            <w:proofErr w:type="gramEnd"/>
            <w:r w:rsidRPr="00734896">
              <w:rPr>
                <w:sz w:val="22"/>
                <w:szCs w:val="22"/>
              </w:rPr>
              <w:t xml:space="preserve"> сплавах цинку методом полуменевої атомно-абсорбційної спектрометрії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1265:2014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машин. Норми та правила випробування на шум від ливарних машин і устатковання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12653:2015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Машини для виготовлення взуття, виробів зі шкіри та шкірозамінника. Машини цвяхозабивні. Вимоги щодо безпеки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12653:2015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Машини для виготовлення взуття, виробів зі шкіри та шкірозамінника. Машини цвяхозабивні. Вимоги щодо безпеки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12710:2008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Барабани картонні. Барабани номінальної місткості від 15 л до 250 л зі знімною покришкою та затискними кільцями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12875-1:2008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Механічна тривкість до дії посудомийної машини. Частина 1. Контрольний метод випробування виробів побутової призначеності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12875-2:2008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Механічна тривкість до дії посудомийної машини. Частина 2. Контроль неметалевих виробі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13054:2008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Паковання. Тара </w:t>
            </w:r>
            <w:proofErr w:type="gramStart"/>
            <w:r w:rsidRPr="00734896">
              <w:rPr>
                <w:sz w:val="22"/>
                <w:szCs w:val="22"/>
              </w:rPr>
              <w:t>транспортна</w:t>
            </w:r>
            <w:proofErr w:type="gramEnd"/>
            <w:r w:rsidRPr="00734896">
              <w:rPr>
                <w:sz w:val="22"/>
                <w:szCs w:val="22"/>
              </w:rPr>
              <w:t xml:space="preserve"> укомплектована, завантажена. Методи випробування для визначення центра ваги тари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13117-1:2008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Тара транспортна. Ящики жорсткі пластмасові багаторазового використання. Частина 1. Загальні положення щодо застосування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13117-2:2008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Тара транспортна. Ящики жорсткі пластмасові багаторазового використання. Частина 2. Загальні </w:t>
            </w:r>
            <w:r w:rsidRPr="00734896">
              <w:rPr>
                <w:sz w:val="22"/>
                <w:szCs w:val="22"/>
              </w:rPr>
              <w:lastRenderedPageBreak/>
              <w:t>вимоги щодо випробовуванн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13258:2008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Матеріали та вироби, які контактують з харчовими продуктами. Методи випробування тривкості до цеку керамічних виробів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13405:2008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Речовини поверхнево-активні. Визначення діалкілтетралінів у лінійному алкілбензолі методом високочутливої </w:t>
            </w:r>
            <w:proofErr w:type="gramStart"/>
            <w:r w:rsidRPr="00734896">
              <w:rPr>
                <w:sz w:val="22"/>
                <w:szCs w:val="22"/>
              </w:rPr>
              <w:t>р</w:t>
            </w:r>
            <w:proofErr w:type="gramEnd"/>
            <w:r w:rsidRPr="00734896">
              <w:rPr>
                <w:sz w:val="22"/>
                <w:szCs w:val="22"/>
              </w:rPr>
              <w:t>ідинної хроматографії (ВЧРХ)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13569:2010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Кабінкові рушники на роликах. Вимоги до характеристик та оброблення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13652:2015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Меліоранти ґрунту та середовища росту. Екстрагування водорозчинних поживних речовин та елементі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13879:2009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Плити деревинні. Методи визначення властивостей згинання перпендикулярно крайкам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13973:2008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Тара жорстка пластмасова. Метод визначення здатності до спорожнення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1400:2015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Вироби для дітей і догляду за дітьми. Соски-пустушки для немовлят і малюків. Вимоги щодо безпеки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14048:2008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Паковання. Визначення здатності пакувальних </w:t>
            </w:r>
            <w:proofErr w:type="gramStart"/>
            <w:r w:rsidRPr="00734896">
              <w:rPr>
                <w:sz w:val="22"/>
                <w:szCs w:val="22"/>
              </w:rPr>
              <w:t>матер</w:t>
            </w:r>
            <w:proofErr w:type="gramEnd"/>
            <w:r w:rsidRPr="00734896">
              <w:rPr>
                <w:sz w:val="22"/>
                <w:szCs w:val="22"/>
              </w:rPr>
              <w:t>іалів до повного аеробного біорозкладання у водному середовищі. Метод вимірювання потреби кисню в закритому спірометрі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14149:2008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Паковання. Тара </w:t>
            </w:r>
            <w:proofErr w:type="gramStart"/>
            <w:r w:rsidRPr="00734896">
              <w:rPr>
                <w:sz w:val="22"/>
                <w:szCs w:val="22"/>
              </w:rPr>
              <w:t>транспортна</w:t>
            </w:r>
            <w:proofErr w:type="gramEnd"/>
            <w:r w:rsidRPr="00734896">
              <w:rPr>
                <w:sz w:val="22"/>
                <w:szCs w:val="22"/>
              </w:rPr>
              <w:t xml:space="preserve"> укомплектована, завантажена та вантажні одиниці. Випробування на удар обертовим скиданням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14575:2008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Геосинтетичні бар’єри. Метод відбракувального випробування для визначення тривкості окислюванню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14576:2008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Геосинтетики. Метод випробування для визначення опору полімерних геосинтетичних бар’єрів розтріскуванню під </w:t>
            </w:r>
            <w:proofErr w:type="gramStart"/>
            <w:r w:rsidRPr="00734896">
              <w:rPr>
                <w:sz w:val="22"/>
                <w:szCs w:val="22"/>
              </w:rPr>
              <w:t>д</w:t>
            </w:r>
            <w:proofErr w:type="gramEnd"/>
            <w:r w:rsidRPr="00734896">
              <w:rPr>
                <w:sz w:val="22"/>
                <w:szCs w:val="22"/>
              </w:rPr>
              <w:t>ією навколишнього середовища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14620-2:2014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Проектування та спорудження на місці встановлення вертикальних циліндричних сталевих резервуарів із пласким дном для зберігання охолоджених скраплених газів за робочої температури від 0</w:t>
            </w:r>
            <w:proofErr w:type="gramStart"/>
            <w:r w:rsidRPr="00734896">
              <w:rPr>
                <w:sz w:val="22"/>
                <w:szCs w:val="22"/>
              </w:rPr>
              <w:t xml:space="preserve"> °С</w:t>
            </w:r>
            <w:proofErr w:type="gramEnd"/>
            <w:r w:rsidRPr="00734896">
              <w:rPr>
                <w:sz w:val="22"/>
                <w:szCs w:val="22"/>
              </w:rPr>
              <w:t xml:space="preserve"> до мінус 165 °С. Частина 2. Металеві елементи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01.02.2015</w:t>
            </w:r>
          </w:p>
        </w:tc>
      </w:tr>
      <w:tr w:rsidR="00B6091B" w:rsidRPr="00A71D5C" w:rsidTr="00C101A5">
        <w:trPr>
          <w:trHeight w:val="1159"/>
        </w:trPr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15192:2015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Характеризування відході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та ґрунту. Визначення хрому (VI) у твердому </w:t>
            </w:r>
            <w:proofErr w:type="gramStart"/>
            <w:r w:rsidRPr="00734896">
              <w:rPr>
                <w:sz w:val="22"/>
                <w:szCs w:val="22"/>
              </w:rPr>
              <w:t>матер</w:t>
            </w:r>
            <w:proofErr w:type="gramEnd"/>
            <w:r w:rsidRPr="00734896">
              <w:rPr>
                <w:sz w:val="22"/>
                <w:szCs w:val="22"/>
              </w:rPr>
              <w:t>іалі лужним розкладанням та методом іонної хроматографії зі спектрофотометричним детектуванням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15309:2015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Характеризування відході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та ґрунту. Визначення елементного складу методом рентгенофлуоресценції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16246:2016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tabs>
                <w:tab w:val="left" w:pos="1695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Сільськогосподарські машини. Зворотні лопати екскаватора. Вимоги щодо безпеки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1547:2014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Промислове устатковання для термооброблення. Норми та правила випробування на шум промислового устатковання для термооброблення, зокрема допоміжного вантажного устатковання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1777:2014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ідйомні платформи (HPS) для пожежних та рятувальних служб. Вимоги безпеки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1860-1:2015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Пристрої, тверде паливо та розпалювальні матеріали для барбекю.</w:t>
            </w:r>
            <w:proofErr w:type="gramEnd"/>
            <w:r w:rsidRPr="00734896">
              <w:rPr>
                <w:sz w:val="22"/>
                <w:szCs w:val="22"/>
              </w:rPr>
              <w:t xml:space="preserve"> Частина 1. Тверде паливо для барбекю. Вимоги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1988-1:2014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Продукти харчові. Визначання сульфіту. Частина 1. Оптимізований метод Моньє</w:t>
            </w:r>
            <w:proofErr w:type="gramStart"/>
            <w:r w:rsidRPr="00734896">
              <w:rPr>
                <w:sz w:val="22"/>
                <w:szCs w:val="22"/>
              </w:rPr>
              <w:t>-В</w:t>
            </w:r>
            <w:proofErr w:type="gramEnd"/>
            <w:r w:rsidRPr="00734896">
              <w:rPr>
                <w:sz w:val="22"/>
                <w:szCs w:val="22"/>
              </w:rPr>
              <w:t>ільямса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415-10:2017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пакувальних машин. Частина 10. Загальні вимоги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415-3:2017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пакувальних машин. Частина 3. Машини для формування, завантаження та запечатування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415-9:2014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пакувальних машин. Частина 9. Методи вимірювання шуму від пакувальних машин, пакувальних ліній і допоміжного устатковання, 2 і 3 клас точності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50085-2-2:2015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Системи кабельних коробів і системи спеціальних кабельних коробі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для електричних установок. Частина 2-2. Додаткові вимоги до систем кабельних коробів і систем спеціальних кабельних коробів, призначених для монтування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ід підлогою, у підлозі або на ній</w:t>
            </w:r>
          </w:p>
        </w:tc>
        <w:tc>
          <w:tcPr>
            <w:tcW w:w="1559" w:type="dxa"/>
          </w:tcPr>
          <w:p w:rsidR="00B6091B" w:rsidRDefault="00C101A5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</w:t>
            </w:r>
            <w:r w:rsidR="00B60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50286:2015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Одяг захисний електроізоляційний для роботи на низьковольтних установках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rPr>
          <w:trHeight w:val="329"/>
        </w:trPr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50288-8:2015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tabs>
                <w:tab w:val="left" w:pos="1695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Кабелі багатоелементні металеві для </w:t>
            </w:r>
            <w:proofErr w:type="gramStart"/>
            <w:r w:rsidRPr="00734896">
              <w:rPr>
                <w:sz w:val="22"/>
                <w:szCs w:val="22"/>
              </w:rPr>
              <w:t>аналогового</w:t>
            </w:r>
            <w:proofErr w:type="gramEnd"/>
            <w:r w:rsidRPr="00734896">
              <w:rPr>
                <w:sz w:val="22"/>
                <w:szCs w:val="22"/>
              </w:rPr>
              <w:t xml:space="preserve">, цифрового зв’язку та керування. Частина 8.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 на кабелі типу 1 до 2 МГц</w:t>
            </w:r>
          </w:p>
        </w:tc>
        <w:tc>
          <w:tcPr>
            <w:tcW w:w="1559" w:type="dxa"/>
          </w:tcPr>
          <w:p w:rsidR="00B6091B" w:rsidRPr="00B61125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50321:2015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Взуття електроізоляційне для роботи на низьковольтних установках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50520:2015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Накладні пластини та </w:t>
            </w: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 xml:space="preserve">ічки для захисту й попередження про місця розташування кабелів і кабельних трубопроводів, прокладених у підземних </w:t>
            </w:r>
            <w:r w:rsidRPr="00734896">
              <w:rPr>
                <w:sz w:val="22"/>
                <w:szCs w:val="22"/>
              </w:rPr>
              <w:lastRenderedPageBreak/>
              <w:t>установках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521:2013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Спеціальне обладнання, що працює на скрапленому газі. Обладнання переносне, що працює на скрапленому газі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 xml:space="preserve">ід тиском пари.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527-3:2008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Меблі для </w:t>
            </w:r>
            <w:proofErr w:type="gramStart"/>
            <w:r w:rsidRPr="00734896">
              <w:rPr>
                <w:sz w:val="22"/>
                <w:szCs w:val="22"/>
              </w:rPr>
              <w:t>адм</w:t>
            </w:r>
            <w:proofErr w:type="gramEnd"/>
            <w:r w:rsidRPr="00734896">
              <w:rPr>
                <w:sz w:val="22"/>
                <w:szCs w:val="22"/>
              </w:rPr>
              <w:t xml:space="preserve">іністративних приміщень. Столи робочі та парти. Частина 3. Методи випробування для визначання </w:t>
            </w:r>
            <w:proofErr w:type="gramStart"/>
            <w:r w:rsidRPr="00734896">
              <w:rPr>
                <w:sz w:val="22"/>
                <w:szCs w:val="22"/>
              </w:rPr>
              <w:t>ст</w:t>
            </w:r>
            <w:proofErr w:type="gramEnd"/>
            <w:r w:rsidRPr="00734896">
              <w:rPr>
                <w:sz w:val="22"/>
                <w:szCs w:val="22"/>
              </w:rPr>
              <w:t>ійкості та механічної міцності конструкцій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55014-2:2017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Електромагнітна сумісність. Вимоги до побутових електроприладів, електроінструменті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</w:t>
            </w:r>
            <w:proofErr w:type="gramStart"/>
            <w:r w:rsidRPr="00734896">
              <w:rPr>
                <w:sz w:val="22"/>
                <w:szCs w:val="22"/>
              </w:rPr>
              <w:t>та</w:t>
            </w:r>
            <w:proofErr w:type="gramEnd"/>
            <w:r w:rsidRPr="00734896">
              <w:rPr>
                <w:sz w:val="22"/>
                <w:szCs w:val="22"/>
              </w:rPr>
              <w:t xml:space="preserve"> аналогічних виробів. Частина 2. Несприйнятливість до завад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60670-22:2015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Коробки та корпуси електричного приладдя для стаціонарних електричних установок побутової та аналогічної призначеності. Частина 22. Додаткові вимоги до з’єднувальних коробок та корпусі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60670-23:2015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Коробки та корпуси електричного приладдя для стаціонарних електричних установок побутової та аналогічної призначеності. Частина 23. Додаткові вимоги до долішніх коробок та корпусі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60704-2-3:2015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Прилади побутові та аналогічні електричні. Методи визначення розповсюджуваного в пові</w:t>
            </w:r>
            <w:proofErr w:type="gramStart"/>
            <w:r w:rsidRPr="00734896">
              <w:rPr>
                <w:sz w:val="22"/>
                <w:szCs w:val="22"/>
              </w:rPr>
              <w:t>тр</w:t>
            </w:r>
            <w:proofErr w:type="gramEnd"/>
            <w:r w:rsidRPr="00734896">
              <w:rPr>
                <w:sz w:val="22"/>
                <w:szCs w:val="22"/>
              </w:rPr>
              <w:t>і шуму. Частина 2-3. Додаткові вимоги до посудомийних машин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60730-2-13:2015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Пристрої автоматичні електричні керувальні побутової та аналогічної призначеності. Частина 2-13. Додаткові вимоги до сенсорних регуляторів вологості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60730-2-7:2017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Пристрої автоматичні електричні керувальні побутової та аналогічної призначеності. Частина 2-7. Додаткові вимоги </w:t>
            </w:r>
            <w:proofErr w:type="gramStart"/>
            <w:r w:rsidRPr="00734896">
              <w:rPr>
                <w:sz w:val="22"/>
                <w:szCs w:val="22"/>
              </w:rPr>
              <w:t>до</w:t>
            </w:r>
            <w:proofErr w:type="gramEnd"/>
            <w:r w:rsidRPr="00734896">
              <w:rPr>
                <w:sz w:val="22"/>
                <w:szCs w:val="22"/>
              </w:rPr>
              <w:t xml:space="preserve"> </w:t>
            </w:r>
            <w:proofErr w:type="gramStart"/>
            <w:r w:rsidRPr="00734896">
              <w:rPr>
                <w:sz w:val="22"/>
                <w:szCs w:val="22"/>
              </w:rPr>
              <w:t>таймер</w:t>
            </w:r>
            <w:proofErr w:type="gramEnd"/>
            <w:r w:rsidRPr="00734896">
              <w:rPr>
                <w:sz w:val="22"/>
                <w:szCs w:val="22"/>
              </w:rPr>
              <w:t>ів та реле часу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60730-2-9:2017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Пристрої автоматичні електричні керувальні побутової та аналогічної призначеності. Частина 2-9. Додаткові вимоги до температурочутливих керувальних пристроїв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61008-1:2017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tabs>
                <w:tab w:val="left" w:pos="1440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Вимикачі автоматичні, керовані диференційним струмом, без умонтованого захисту від надструмів, побутової та аналогічної призначеності (ВАДС). Частина 1. Загальні правила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61009-1:2017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Вимикачі автоматичні, керовані диференційним струмом, з умонтованим захистом від надструмів побутової та аналогічної призначеності (ВАДЗН). Частина 1. Загальні правила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61058-1:2015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tabs>
                <w:tab w:val="left" w:pos="1440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Вимикачі для електричних побутових приладів. Частина </w:t>
            </w:r>
            <w:r w:rsidRPr="00734896">
              <w:rPr>
                <w:sz w:val="22"/>
                <w:szCs w:val="22"/>
              </w:rPr>
              <w:lastRenderedPageBreak/>
              <w:t>1. Загальні вимоги</w:t>
            </w:r>
          </w:p>
        </w:tc>
        <w:tc>
          <w:tcPr>
            <w:tcW w:w="1559" w:type="dxa"/>
          </w:tcPr>
          <w:p w:rsidR="00B6091B" w:rsidRPr="00B61125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61534-22:2015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Системи шинопроводів. Частина 22. Особливі вимоги до систем шинопроводів, призначених для монтування на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ідлозі чи під підлогою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61535:2015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Муфти монтувальні, призначені для постійного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ідключення в стаціонарних установках. Загальні вимоги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61557-13:2015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Електробезпечність низьковольтних розподільчих систем напругою до 1000</w:t>
            </w:r>
            <w:proofErr w:type="gramStart"/>
            <w:r w:rsidRPr="00734896">
              <w:rPr>
                <w:sz w:val="22"/>
                <w:szCs w:val="22"/>
              </w:rPr>
              <w:t xml:space="preserve"> В</w:t>
            </w:r>
            <w:proofErr w:type="gramEnd"/>
            <w:r w:rsidRPr="00734896">
              <w:rPr>
                <w:sz w:val="22"/>
                <w:szCs w:val="22"/>
              </w:rPr>
              <w:t xml:space="preserve"> змінного струму та 1500 В постійного струму. Устатковання для випробування, вимірювання або контролювання захисних засобів. Частина 13. Струмовимірювальні кліщі та давачі стр...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61558-2-13:2015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трансформаторів, реакторів, силових блоків живлення та аналогічних пристроїв напругою до 1100</w:t>
            </w:r>
            <w:proofErr w:type="gramStart"/>
            <w:r w:rsidRPr="00734896">
              <w:rPr>
                <w:sz w:val="22"/>
                <w:szCs w:val="22"/>
              </w:rPr>
              <w:t xml:space="preserve"> В</w:t>
            </w:r>
            <w:proofErr w:type="gramEnd"/>
            <w:r w:rsidRPr="00734896">
              <w:rPr>
                <w:sz w:val="22"/>
                <w:szCs w:val="22"/>
              </w:rPr>
              <w:t xml:space="preserve"> включно. Частина 2-13.Додаткові вимоги </w:t>
            </w:r>
            <w:proofErr w:type="gramStart"/>
            <w:r w:rsidRPr="00734896">
              <w:rPr>
                <w:sz w:val="22"/>
                <w:szCs w:val="22"/>
              </w:rPr>
              <w:t>до</w:t>
            </w:r>
            <w:proofErr w:type="gramEnd"/>
            <w:r w:rsidRPr="00734896">
              <w:rPr>
                <w:sz w:val="22"/>
                <w:szCs w:val="22"/>
              </w:rPr>
              <w:t xml:space="preserve"> автотрансформаторів і блоків живлення, які містять автотрансформатори, та їх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61591:2017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tabs>
                <w:tab w:val="left" w:pos="2100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Ковпаки витяжні побутові для кухонних плит та інших пристрої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для видалення кухонних випарів. Методи вимірювання функційних характеристик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62054-11:2015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Засоби вимірювання електричної енергії змінного струму. Тарифікація та керування навантагою. Частина 11. Додаткові вимоги до електронних приймачів з імпульсним керуванням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62275:2015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Системи прокладання кабелів. Кабельні хомути для електричних установок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62282-3-100:2014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Технології паливних елементів. Частина 3-100. Стаціонарні енергетичні установки на паливних елементах. Вимоги щодо безпечності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62423:2015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Вимикачі електричних кіл типу F та типу В, керовані </w:t>
            </w:r>
            <w:proofErr w:type="gramStart"/>
            <w:r w:rsidRPr="00734896">
              <w:rPr>
                <w:sz w:val="22"/>
                <w:szCs w:val="22"/>
              </w:rPr>
              <w:t>р</w:t>
            </w:r>
            <w:proofErr w:type="gramEnd"/>
            <w:r w:rsidRPr="00734896">
              <w:rPr>
                <w:sz w:val="22"/>
                <w:szCs w:val="22"/>
              </w:rPr>
              <w:t>ізницевим струмом із вбудованим захистом від надструмів і без нього для побутової та аналогічної призначеності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62471:2017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ламп і лампових систем фотобіологічна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62549:2015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Системи для прокладання кабелів шарнірно-зчленовані та гнучкі.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62776:2016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rPr>
                <w:rFonts w:ascii="Times New Roman" w:hAnsi="Times New Roman" w:cs="Times New Roman"/>
              </w:rPr>
            </w:pPr>
            <w:r w:rsidRPr="00734896">
              <w:rPr>
                <w:rFonts w:ascii="Times New Roman" w:hAnsi="Times New Roman" w:cs="Times New Roman"/>
              </w:rPr>
              <w:t xml:space="preserve">Лампи </w:t>
            </w:r>
            <w:proofErr w:type="gramStart"/>
            <w:r w:rsidRPr="00734896">
              <w:rPr>
                <w:rFonts w:ascii="Times New Roman" w:hAnsi="Times New Roman" w:cs="Times New Roman"/>
              </w:rPr>
              <w:t>св</w:t>
            </w:r>
            <w:proofErr w:type="gramEnd"/>
            <w:r w:rsidRPr="00734896">
              <w:rPr>
                <w:rFonts w:ascii="Times New Roman" w:hAnsi="Times New Roman" w:cs="Times New Roman"/>
              </w:rPr>
              <w:t>ітлодіодні двоцокольні для прямої заміни лінійних люмінесцентних ламп. Вимоги щодо безпеки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62841-1:2017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Інструменти ручні електромеханічні, переносні інструменти і машини </w:t>
            </w:r>
            <w:proofErr w:type="gramStart"/>
            <w:r w:rsidRPr="00734896">
              <w:rPr>
                <w:sz w:val="22"/>
                <w:szCs w:val="22"/>
              </w:rPr>
              <w:t>для</w:t>
            </w:r>
            <w:proofErr w:type="gramEnd"/>
            <w:r w:rsidRPr="00734896">
              <w:rPr>
                <w:sz w:val="22"/>
                <w:szCs w:val="22"/>
              </w:rPr>
              <w:t xml:space="preserve"> газонів та садів. Безпека. </w:t>
            </w:r>
            <w:r w:rsidRPr="00734896">
              <w:rPr>
                <w:sz w:val="22"/>
                <w:szCs w:val="22"/>
              </w:rPr>
              <w:lastRenderedPageBreak/>
              <w:t>Частина 1. Загальні вимоги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62841-2-9:2016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Інструмент ручний електромеханічний, переносний інструмент та садово-городні машини. Безпека. Частина 2-9. Додаткові вимоги до ручних інструменті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для нарізування внутрішньої та зовнішньої нарізі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B6091B" w:rsidRPr="00A71D5C" w:rsidTr="00A273EF">
        <w:trPr>
          <w:trHeight w:val="891"/>
        </w:trPr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751-3:2014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Матеріали ущільнювальні для металевих нарізних з’єднань, що контактують із газами 1-го, 2-го і 3-го сімейств та гарячою водою. Вимоги та методи випробування. Частина 3. </w:t>
            </w: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>ічки з неспеченого політетрафтороетилену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01.10.2014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894-4:2016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jc w:val="both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Безпечність машин. Ергономічні вимоги до проектування індикаторів і органів керування. Частина 4. Розміщення та компонування індикаторів і органів керування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957-2:2015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Тренажери стаціонарні. Частина 2. Тренажери силові. Додаткові окремі вимоги щодо безпеки і методи випробувань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ISO 11148-2:2014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Ручні неелектрифіковані механізовані інструменти. Вимоги щодо безпеки. Частина 2. Ві</w:t>
            </w:r>
            <w:proofErr w:type="gramStart"/>
            <w:r w:rsidRPr="00734896">
              <w:rPr>
                <w:sz w:val="22"/>
                <w:szCs w:val="22"/>
              </w:rPr>
              <w:t>др</w:t>
            </w:r>
            <w:proofErr w:type="gramEnd"/>
            <w:r w:rsidRPr="00734896">
              <w:rPr>
                <w:sz w:val="22"/>
                <w:szCs w:val="22"/>
              </w:rPr>
              <w:t>ізувальні й обтискальні механізовані інструменти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ISO 13426-2:2008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Геотекстиль і віднесені до геотекстилю вироби. Міцність внутрішніх конструкційних з’єднань. Частина 2. Геокомпозити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ISO 13703:2010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Нафтова і газова промисловість. Проектування і встановлення трубопровідних систем на морських експлуатаційних платформах. Загальні вимоги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rPr>
          <w:trHeight w:val="1112"/>
        </w:trPr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ISO 15761:2009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tabs>
                <w:tab w:val="left" w:pos="2100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Сталеві клинові та дискові засувки і перекривні клапани розміром DN 100 і менше для нафтової та газової промисловості.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B6091B" w:rsidRPr="00B61125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..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ISO 22523:2015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Зовнішні протези кінцівок та зовнішні ортези. Вимоги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 ISO 4254-12:2015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32Сільськогосподарські машини. Вимоги щодо безпеки. Частина 12. Ротаційні косарки та косарки-подрібнювачі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ENV 13070:2014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jc w:val="both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Соки фруктові та овочеві. Визначання спі</w:t>
            </w:r>
            <w:proofErr w:type="gramStart"/>
            <w:r w:rsidRPr="00734896">
              <w:rPr>
                <w:sz w:val="22"/>
                <w:szCs w:val="22"/>
              </w:rPr>
              <w:t>вв</w:t>
            </w:r>
            <w:proofErr w:type="gramEnd"/>
            <w:r w:rsidRPr="00734896">
              <w:rPr>
                <w:sz w:val="22"/>
                <w:szCs w:val="22"/>
              </w:rPr>
              <w:t>ідношення стійкого вуглецевого ізотопу (13С/12С) в м’якоті фруктових соків. Метод мас-спектрометрії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EG 201 188:2008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Телефонна мережа загального користування. Інтерфейс пункту закінчення мережі для абонентських ліній малої та середньої довжини аналоговий двопроводовий. </w:t>
            </w:r>
            <w:r w:rsidRPr="00734896">
              <w:rPr>
                <w:sz w:val="22"/>
                <w:szCs w:val="22"/>
              </w:rPr>
              <w:lastRenderedPageBreak/>
              <w:t>Фізичні та електричні характеристики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EN 301 357-2:2015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Електромагнітна сумісність та радіочастотний спектр. </w:t>
            </w:r>
            <w:proofErr w:type="gramStart"/>
            <w:r w:rsidRPr="00734896">
              <w:rPr>
                <w:sz w:val="22"/>
                <w:szCs w:val="22"/>
              </w:rPr>
              <w:t>Ауд</w:t>
            </w:r>
            <w:proofErr w:type="gramEnd"/>
            <w:r w:rsidRPr="00734896">
              <w:rPr>
                <w:sz w:val="22"/>
                <w:szCs w:val="22"/>
              </w:rPr>
              <w:t xml:space="preserve">іопристрої безпроводові смуги частот від 25 МГц до 2000 МГц. Частина 2.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EN 301 489-11:2015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Електромагнітна сумісність радіообладнання та радіослужб. Частина 11. Спеціальні умови для випробування передавачів служб </w:t>
            </w:r>
            <w:proofErr w:type="gramStart"/>
            <w:r w:rsidRPr="00734896">
              <w:rPr>
                <w:sz w:val="22"/>
                <w:szCs w:val="22"/>
              </w:rPr>
              <w:t>наземного</w:t>
            </w:r>
            <w:proofErr w:type="gramEnd"/>
            <w:r w:rsidRPr="00734896">
              <w:rPr>
                <w:sz w:val="22"/>
                <w:szCs w:val="22"/>
              </w:rPr>
              <w:t xml:space="preserve"> звукового радіомовлення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EN 301 489-13:2015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Електромагнітна сумісність радіообладнання та радіослужб. Частина 13. Спеціальні умови для випробування обладнання систем </w:t>
            </w:r>
            <w:proofErr w:type="gramStart"/>
            <w:r w:rsidRPr="00734896">
              <w:rPr>
                <w:sz w:val="22"/>
                <w:szCs w:val="22"/>
              </w:rPr>
              <w:t>персонального</w:t>
            </w:r>
            <w:proofErr w:type="gramEnd"/>
            <w:r w:rsidRPr="00734896">
              <w:rPr>
                <w:sz w:val="22"/>
                <w:szCs w:val="22"/>
              </w:rPr>
              <w:t xml:space="preserve"> радіозв’язку та допоміжного обладнання (мовного й немовного)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EN 301 489-15:2015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Електромагнітна сумісність радіообладнання та радіослужб. Частина 15. </w:t>
            </w:r>
            <w:proofErr w:type="gramStart"/>
            <w:r w:rsidRPr="00734896">
              <w:rPr>
                <w:sz w:val="22"/>
                <w:szCs w:val="22"/>
              </w:rPr>
              <w:t>Спец</w:t>
            </w:r>
            <w:proofErr w:type="gramEnd"/>
            <w:r w:rsidRPr="00734896">
              <w:rPr>
                <w:sz w:val="22"/>
                <w:szCs w:val="22"/>
              </w:rPr>
              <w:t>іальні умови для випробування наявного в продажу обладнання аматорського радіозв’язку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EN 301 489-16:2015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Електромагнітна сумісність радіообладнання та радіослужб. Частина 16. Спеціальні умови для випробування рухомого й портативного обладнання аналогового </w:t>
            </w:r>
            <w:proofErr w:type="gramStart"/>
            <w:r w:rsidRPr="00734896">
              <w:rPr>
                <w:sz w:val="22"/>
                <w:szCs w:val="22"/>
              </w:rPr>
              <w:t>ст</w:t>
            </w:r>
            <w:proofErr w:type="gramEnd"/>
            <w:r w:rsidRPr="00734896">
              <w:rPr>
                <w:sz w:val="22"/>
                <w:szCs w:val="22"/>
              </w:rPr>
              <w:t>ільникового радіозв’язку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EN 302 186:2010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Супутникові земні станції та системи. Станції земні повітряних суден діапазоні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 xml:space="preserve"> </w:t>
            </w:r>
            <w:proofErr w:type="gramStart"/>
            <w:r w:rsidRPr="00734896">
              <w:rPr>
                <w:sz w:val="22"/>
                <w:szCs w:val="22"/>
              </w:rPr>
              <w:t>частот</w:t>
            </w:r>
            <w:proofErr w:type="gramEnd"/>
            <w:r w:rsidRPr="00734896">
              <w:rPr>
                <w:sz w:val="22"/>
                <w:szCs w:val="22"/>
              </w:rPr>
              <w:t xml:space="preserve"> 11/12/14 ГГц.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TR 100 815:2009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Цифрове телевізійне мовлення. Асинхронний режим передавання. Настанови щодо обробляння сигналі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TR 101 291:2009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Цифрове телевізійне мовлення. Канал передавання випробувальних і вимірювальних сигналів системи DVB, вбудований у транспортний потік MPEG-2.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TR 101 891:2010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Цифрове телевізійне мовлення. Професійні інтерфейси. Принципи реалізації та застосування асинхронного </w:t>
            </w:r>
            <w:proofErr w:type="gramStart"/>
            <w:r w:rsidRPr="00734896">
              <w:rPr>
                <w:sz w:val="22"/>
                <w:szCs w:val="22"/>
              </w:rPr>
              <w:t>посл</w:t>
            </w:r>
            <w:proofErr w:type="gramEnd"/>
            <w:r w:rsidRPr="00734896">
              <w:rPr>
                <w:sz w:val="22"/>
                <w:szCs w:val="22"/>
              </w:rPr>
              <w:t>ідовного інтерфейсу</w:t>
            </w:r>
          </w:p>
        </w:tc>
        <w:tc>
          <w:tcPr>
            <w:tcW w:w="1559" w:type="dxa"/>
          </w:tcPr>
          <w:p w:rsidR="00B6091B" w:rsidRPr="00B61125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3D437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TS 101 456:2015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rPr>
                <w:rFonts w:ascii="Times New Roman" w:hAnsi="Times New Roman" w:cs="Times New Roman"/>
              </w:rPr>
            </w:pPr>
            <w:r w:rsidRPr="00734896">
              <w:rPr>
                <w:rFonts w:ascii="Times New Roman" w:hAnsi="Times New Roman" w:cs="Times New Roman"/>
              </w:rPr>
              <w:t xml:space="preserve">Електронні </w:t>
            </w:r>
            <w:proofErr w:type="gramStart"/>
            <w:r w:rsidRPr="00734896">
              <w:rPr>
                <w:rFonts w:ascii="Times New Roman" w:hAnsi="Times New Roman" w:cs="Times New Roman"/>
              </w:rPr>
              <w:t>п</w:t>
            </w:r>
            <w:proofErr w:type="gramEnd"/>
            <w:r w:rsidRPr="00734896">
              <w:rPr>
                <w:rFonts w:ascii="Times New Roman" w:hAnsi="Times New Roman" w:cs="Times New Roman"/>
              </w:rPr>
              <w:t>ідписи та інфраструктура (ESI). Вимоги до політики органів сертифікації, які видають кваліфі</w:t>
            </w:r>
            <w:proofErr w:type="gramStart"/>
            <w:r w:rsidRPr="00734896">
              <w:rPr>
                <w:rFonts w:ascii="Times New Roman" w:hAnsi="Times New Roman" w:cs="Times New Roman"/>
              </w:rPr>
              <w:t>ковані сертифікати</w:t>
            </w:r>
            <w:proofErr w:type="gramEnd"/>
          </w:p>
        </w:tc>
        <w:tc>
          <w:tcPr>
            <w:tcW w:w="1559" w:type="dxa"/>
          </w:tcPr>
          <w:p w:rsidR="00B6091B" w:rsidRPr="00B61125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ETSI TS 102 441:2010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Цифрове телевізійне мовлення (DVB). Адаптивні методи кодування та модуляції в системі DVB-S2 для широкосмугових гібридних супутникових застосовань </w:t>
            </w:r>
            <w:proofErr w:type="gramStart"/>
            <w:r w:rsidRPr="00734896">
              <w:rPr>
                <w:sz w:val="22"/>
                <w:szCs w:val="22"/>
              </w:rPr>
              <w:t>персонального</w:t>
            </w:r>
            <w:proofErr w:type="gramEnd"/>
            <w:r w:rsidRPr="00734896">
              <w:rPr>
                <w:sz w:val="22"/>
                <w:szCs w:val="22"/>
              </w:rPr>
              <w:t xml:space="preserve"> виклику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HD 368 S1:2015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Прилади електричні вимірювальні реєструвальні безпосередньої дії та допоміжні частини до них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60287-1-3:2009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Кабелі електричні. Обчислення номінальної сили струму. Частина 1-3. Спі</w:t>
            </w:r>
            <w:proofErr w:type="gramStart"/>
            <w:r w:rsidRPr="00734896">
              <w:rPr>
                <w:sz w:val="22"/>
                <w:szCs w:val="22"/>
              </w:rPr>
              <w:t>вв</w:t>
            </w:r>
            <w:proofErr w:type="gramEnd"/>
            <w:r w:rsidRPr="00734896">
              <w:rPr>
                <w:sz w:val="22"/>
                <w:szCs w:val="22"/>
              </w:rPr>
              <w:t>ідношення для обчислення номінальної сили струму (коефіцієнт навантаження 100 %) і обчислення втрат  розподіл струму між паралельними одножильними кабелями і обчислення втрат від цир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</w:t>
            </w:r>
            <w:proofErr w:type="gramStart"/>
            <w:r w:rsidRPr="00734896">
              <w:rPr>
                <w:sz w:val="22"/>
                <w:szCs w:val="22"/>
              </w:rPr>
              <w:t>Е</w:t>
            </w:r>
            <w:proofErr w:type="gramEnd"/>
            <w:r w:rsidRPr="00734896">
              <w:rPr>
                <w:sz w:val="22"/>
                <w:szCs w:val="22"/>
              </w:rPr>
              <w:t>C 60412:2009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Приладобудування ядерне. Детектори сцинтиляційні. Номенклатура. Розміри сцинтиляторів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60454-3-11:2009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 xml:space="preserve">ічки липкі електроізоляційні. Частина 3-11.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 на стрічки з поліефірних плівок, комбінованих зі скловолокном, крепованим целюлозним папером, нетканим поліефіром, епоксидною смолою, з адгезивним шаром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60454-3-12:2009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 xml:space="preserve">ічки липкі електроізоляційні. Частина 3-12.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 на стрічки з поліетиленових і поліпропіленових плівок з адгезивним шаром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60454-3-19:2009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 xml:space="preserve">ічки липкі електроізоляційні. Частина 3-19.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 на стрічки, виготовлені з основою з різних матеріалів з адгезивним шаром з обох боків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60454-3-2:2009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 xml:space="preserve">ічки липкі електроізоляційні. Частина 3-2.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 на стрічки з поліефірних плівок з ґумовим термореактивним, ґумовим термопластичним або акриловим з поперечними зв’язками адгезивним шаром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60454-3-4:2009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 xml:space="preserve">ічки липкі електроізоляційні. Частина 3-4.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 на стрічки з целюлозного паперу, крепованого та некрепованого, з ґумовим термореактивним адгезивним шаром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60454-3-7:2009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 xml:space="preserve">ічки липкі електроізоляційні. Частина 3-7.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 на стрічки з поліімідної плівки з адгезивним шаром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60454-3-8:2009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 xml:space="preserve">ічки липкі електроізоляційні. Частина 3-8.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умови на ткані стрічки на основі скловолокна, ацетатцелюлозного або комбінованого з віскозним волокном з адгезивним шаром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60630:2010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Лампи розжарювання. Габаритні розміри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60667-1:2009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Фібра вулканізована електроізоляційна. Частина 1. Терміни, визначення понять і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60728-4:2010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Телевізійне та звукове мовлення й інтерактивні мультимедійні служби. Кабельні розподільчі системи. </w:t>
            </w:r>
            <w:r w:rsidRPr="00734896">
              <w:rPr>
                <w:sz w:val="22"/>
                <w:szCs w:val="22"/>
              </w:rPr>
              <w:lastRenderedPageBreak/>
              <w:t xml:space="preserve">Частина 4. Пасивне обладнання широкосмугових систем з коаксіальним кабелем.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 та методи вимірювання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61577-1:2008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Прилади радіаційного захисту. Прилади вимірювання радону та продуктів його розпаду. Частина 1. Загальні принципи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61587-1:2009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Конструкції механічні для електронного устатковання за IEC 60917 та IEC 60297. Частина 1. Кліматичні, механічні випробування, аспекти безпеки для шаф, стояків, каркасів і шасі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61739:2008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Схеми інтегровані. Процедури затвердження виробничої лінії та управління якістю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61996-2:2013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Устатковання й системи морської навігації та радіозв’язку. Реєстратори даних рейсу суднові. Частина 2. Реєстратори даних рейсу спрощені. Експлуатаційні вимоги, методи випробування та необхідні результати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62002-1:2013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Цифрове телевізійне та мультимедійне мовлення. Радіодоступ до мережі DVB-T/H за приймання на рухомі та портативні термінали. Частина 1.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 до інтерфейсу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 QC 001003:2008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Система оцінювання якості електронних компонентів Міжнародної електротехнічної комісії (IECQ). Настановчі документи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IEC/TS 62098:2013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Методи оцінювання мікропроцесорних приладів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2597-2:2017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Руди залізні. Визначення масової частки загального залі</w:t>
            </w:r>
            <w:proofErr w:type="gramStart"/>
            <w:r w:rsidRPr="00734896">
              <w:rPr>
                <w:sz w:val="22"/>
                <w:szCs w:val="22"/>
              </w:rPr>
              <w:t>за</w:t>
            </w:r>
            <w:proofErr w:type="gramEnd"/>
            <w:r w:rsidRPr="00734896">
              <w:rPr>
                <w:sz w:val="22"/>
                <w:szCs w:val="22"/>
              </w:rPr>
              <w:t xml:space="preserve">. Частина 2. Титрометричний метод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ісля відновлювання хлоридом титану (III)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3271:2017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Руди залізні для доменної печі та для сировини </w:t>
            </w:r>
            <w:proofErr w:type="gramStart"/>
            <w:r w:rsidRPr="00734896">
              <w:rPr>
                <w:sz w:val="22"/>
                <w:szCs w:val="22"/>
              </w:rPr>
              <w:t>прямого</w:t>
            </w:r>
            <w:proofErr w:type="gramEnd"/>
            <w:r w:rsidRPr="00734896">
              <w:rPr>
                <w:sz w:val="22"/>
                <w:szCs w:val="22"/>
              </w:rPr>
              <w:t xml:space="preserve"> відновлювання. Метод визначення коефіцієнтів </w:t>
            </w:r>
            <w:proofErr w:type="gramStart"/>
            <w:r w:rsidRPr="00734896">
              <w:rPr>
                <w:sz w:val="22"/>
                <w:szCs w:val="22"/>
              </w:rPr>
              <w:t>м</w:t>
            </w:r>
            <w:proofErr w:type="gramEnd"/>
            <w:r w:rsidRPr="00734896">
              <w:rPr>
                <w:sz w:val="22"/>
                <w:szCs w:val="22"/>
              </w:rPr>
              <w:t>іцності та стирання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4700:2017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Окатки залізорудні для доменної печі та для сировини </w:t>
            </w:r>
            <w:proofErr w:type="gramStart"/>
            <w:r w:rsidRPr="00734896">
              <w:rPr>
                <w:sz w:val="22"/>
                <w:szCs w:val="22"/>
              </w:rPr>
              <w:t>прямого</w:t>
            </w:r>
            <w:proofErr w:type="gramEnd"/>
            <w:r w:rsidRPr="00734896">
              <w:rPr>
                <w:sz w:val="22"/>
                <w:szCs w:val="22"/>
              </w:rPr>
              <w:t xml:space="preserve"> відновлювання. Метод визначення міцності на стиснення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rPr>
          <w:trHeight w:val="742"/>
        </w:trPr>
        <w:tc>
          <w:tcPr>
            <w:tcW w:w="709" w:type="dxa"/>
          </w:tcPr>
          <w:p w:rsidR="00B6091B" w:rsidRPr="001E25F1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10381-8:2009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Якість ґрунту. Відбирання проб. Частина 8. Настанови щодо відбирання проб </w:t>
            </w:r>
            <w:proofErr w:type="gramStart"/>
            <w:r w:rsidRPr="00734896">
              <w:rPr>
                <w:sz w:val="22"/>
                <w:szCs w:val="22"/>
              </w:rPr>
              <w:t>на</w:t>
            </w:r>
            <w:proofErr w:type="gramEnd"/>
            <w:r w:rsidRPr="00734896">
              <w:rPr>
                <w:sz w:val="22"/>
                <w:szCs w:val="22"/>
              </w:rPr>
              <w:t xml:space="preserve"> відвалах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10396:2009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Викиди стаціонарних джерел. Відбирання проб для </w:t>
            </w:r>
            <w:proofErr w:type="gramStart"/>
            <w:r w:rsidRPr="00734896">
              <w:rPr>
                <w:sz w:val="22"/>
                <w:szCs w:val="22"/>
              </w:rPr>
              <w:t>автоматичного</w:t>
            </w:r>
            <w:proofErr w:type="gramEnd"/>
            <w:r w:rsidRPr="00734896">
              <w:rPr>
                <w:sz w:val="22"/>
                <w:szCs w:val="22"/>
              </w:rPr>
              <w:t xml:space="preserve"> визначення концентрації газових викидів стаціонарними системами контролю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10448:2008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Трактори сільськогосподарські. Гідравлічний тиск для устаткування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11001-4:2009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Сільськогосподарські колісні трактори та знаряддя. Зчі</w:t>
            </w:r>
            <w:proofErr w:type="gramStart"/>
            <w:r w:rsidRPr="00734896">
              <w:rPr>
                <w:sz w:val="22"/>
                <w:szCs w:val="22"/>
              </w:rPr>
              <w:t>пн</w:t>
            </w:r>
            <w:proofErr w:type="gramEnd"/>
            <w:r w:rsidRPr="00734896">
              <w:rPr>
                <w:sz w:val="22"/>
                <w:szCs w:val="22"/>
              </w:rPr>
              <w:t>і триточкові пристрої. Частина 4. Зчіпний брус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1107:2008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Сітки</w:t>
            </w:r>
            <w:proofErr w:type="gramEnd"/>
            <w:r w:rsidRPr="00734896">
              <w:rPr>
                <w:sz w:val="22"/>
                <w:szCs w:val="22"/>
              </w:rPr>
              <w:t xml:space="preserve"> рибальські. Сіткове полотно. Основні терміни та визначення понять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11169:2009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Лісогосподарські машини. Машини колісні </w:t>
            </w:r>
            <w:proofErr w:type="gramStart"/>
            <w:r w:rsidRPr="00734896">
              <w:rPr>
                <w:sz w:val="22"/>
                <w:szCs w:val="22"/>
              </w:rPr>
              <w:t>спец</w:t>
            </w:r>
            <w:proofErr w:type="gramEnd"/>
            <w:r w:rsidRPr="00734896">
              <w:rPr>
                <w:sz w:val="22"/>
                <w:szCs w:val="22"/>
              </w:rPr>
              <w:t>іальні. Терміни та визначення понять, методи експлуатаційних випробувань і вимоги щодо ефективності гальмівних систем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11240:2017</w:t>
            </w:r>
          </w:p>
        </w:tc>
        <w:tc>
          <w:tcPr>
            <w:tcW w:w="5528" w:type="dxa"/>
          </w:tcPr>
          <w:p w:rsidR="00B6091B" w:rsidRPr="00734896" w:rsidRDefault="00B6091B" w:rsidP="0099198E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Інформатика в охороні здоров’я. Ідентифікація </w:t>
            </w:r>
            <w:proofErr w:type="gramStart"/>
            <w:r w:rsidRPr="00734896">
              <w:rPr>
                <w:sz w:val="22"/>
                <w:szCs w:val="22"/>
              </w:rPr>
              <w:t>л</w:t>
            </w:r>
            <w:proofErr w:type="gramEnd"/>
            <w:r w:rsidRPr="00734896">
              <w:rPr>
                <w:sz w:val="22"/>
                <w:szCs w:val="22"/>
              </w:rPr>
              <w:t>ікарських засобів. Елементи і структура даних для унікальної ідентифікації та обміну одиницями вимірювання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11393-4:2008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Одяг захисний для </w:t>
            </w:r>
            <w:proofErr w:type="gramStart"/>
            <w:r w:rsidRPr="00734896">
              <w:rPr>
                <w:sz w:val="22"/>
                <w:szCs w:val="22"/>
              </w:rPr>
              <w:t>осіб</w:t>
            </w:r>
            <w:proofErr w:type="gramEnd"/>
            <w:r w:rsidRPr="00734896">
              <w:rPr>
                <w:sz w:val="22"/>
                <w:szCs w:val="22"/>
              </w:rPr>
              <w:t>, що працюють з ручними ланцюговими пилками. Частина 4. Методи випробування та вимоги до експлуатаційних характеристик захисних рукавичок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11393-5:2008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Одяг захисний для </w:t>
            </w:r>
            <w:proofErr w:type="gramStart"/>
            <w:r w:rsidRPr="00734896">
              <w:rPr>
                <w:sz w:val="22"/>
                <w:szCs w:val="22"/>
              </w:rPr>
              <w:t>осіб</w:t>
            </w:r>
            <w:proofErr w:type="gramEnd"/>
            <w:r w:rsidRPr="00734896">
              <w:rPr>
                <w:sz w:val="22"/>
                <w:szCs w:val="22"/>
              </w:rPr>
              <w:t>, що працюють з ручними ланцюговими пилками. Частина 5. Методи випробування та вимоги до експлуатаційних характеристик захисних гетр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rPr>
          <w:trHeight w:val="281"/>
        </w:trPr>
        <w:tc>
          <w:tcPr>
            <w:tcW w:w="709" w:type="dxa"/>
          </w:tcPr>
          <w:p w:rsidR="00B6091B" w:rsidRPr="001E25F1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11471:2008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Трактори і машини сільськогосподарські. Кодування виносних гідравлічних систем енергопостачання та органів керування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11648-1:2010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Статистичний контроль. Вибірковий контроль </w:t>
            </w:r>
            <w:proofErr w:type="gramStart"/>
            <w:r w:rsidRPr="00734896">
              <w:rPr>
                <w:sz w:val="22"/>
                <w:szCs w:val="22"/>
              </w:rPr>
              <w:t>матер</w:t>
            </w:r>
            <w:proofErr w:type="gramEnd"/>
            <w:r w:rsidRPr="00734896">
              <w:rPr>
                <w:sz w:val="22"/>
                <w:szCs w:val="22"/>
              </w:rPr>
              <w:t>іалів насипом. Частина 1. Загальні принципи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11926-2:2010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З</w:t>
            </w:r>
            <w:proofErr w:type="gramEnd"/>
            <w:r w:rsidRPr="00734896">
              <w:rPr>
                <w:sz w:val="22"/>
                <w:szCs w:val="22"/>
              </w:rPr>
              <w:t xml:space="preserve">’єднання для гідро- та пневмоприводів і для загального застосування. Отвори та вкручувані кінці штуцерів з наріззю згідно з ISO 725 та ущільнюванням кільцями </w:t>
            </w:r>
            <w:proofErr w:type="gramStart"/>
            <w:r w:rsidRPr="00734896">
              <w:rPr>
                <w:sz w:val="22"/>
                <w:szCs w:val="22"/>
              </w:rPr>
              <w:t>круглого</w:t>
            </w:r>
            <w:proofErr w:type="gramEnd"/>
            <w:r w:rsidRPr="00734896">
              <w:rPr>
                <w:sz w:val="22"/>
                <w:szCs w:val="22"/>
              </w:rPr>
              <w:t xml:space="preserve"> перерізу. Частина 2. Розміри,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вимоги, методи випробовування та позначання вкру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11926-3:2010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З</w:t>
            </w:r>
            <w:proofErr w:type="gramEnd"/>
            <w:r w:rsidRPr="00734896">
              <w:rPr>
                <w:sz w:val="22"/>
                <w:szCs w:val="22"/>
              </w:rPr>
              <w:t xml:space="preserve">’єднання для гідро- та пневмоприводів і для загального застосування. Отвори та вкручувані кінці штуцерів з наріззю згідно з ISO 725 та ущільнюванням кільцями </w:t>
            </w:r>
            <w:proofErr w:type="gramStart"/>
            <w:r w:rsidRPr="00734896">
              <w:rPr>
                <w:sz w:val="22"/>
                <w:szCs w:val="22"/>
              </w:rPr>
              <w:t>круглого</w:t>
            </w:r>
            <w:proofErr w:type="gramEnd"/>
            <w:r w:rsidRPr="00734896">
              <w:rPr>
                <w:sz w:val="22"/>
                <w:szCs w:val="22"/>
              </w:rPr>
              <w:t xml:space="preserve"> перерізу. Частина 3. Розміри,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вимоги, методи випробовування та позначання вкру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01.07ю.2012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12188-1:2014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Сільськогосподарські та </w:t>
            </w:r>
            <w:proofErr w:type="gramStart"/>
            <w:r w:rsidRPr="00734896">
              <w:rPr>
                <w:sz w:val="22"/>
                <w:szCs w:val="22"/>
              </w:rPr>
              <w:t>л</w:t>
            </w:r>
            <w:proofErr w:type="gramEnd"/>
            <w:r w:rsidRPr="00734896">
              <w:rPr>
                <w:sz w:val="22"/>
                <w:szCs w:val="22"/>
              </w:rPr>
              <w:t>ісогосподарські трактори і машини. Методики випробувань систем позиціонування та навігації. Частина 1. Динамічні випробування супутникових приладів позиціонування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12500-1:2009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Фільтри для стисненого повітря. Методи випробування. Частина 1. Оливні аерозолі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12500-2:2009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Фільтри для стисненого повітря. Методи випробування. Частина 2. Оливні пари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13628-1:2014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Нафтова і газова промисловість. Проектування та експлуатування систем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ідводного видобування. Частина 1. Загальні вимоги та рекомендації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01.10.2014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13707:2010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Нафтова та газова промисловість. Компресори поршневі.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14688-2:2009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Досл</w:t>
            </w:r>
            <w:proofErr w:type="gramEnd"/>
            <w:r w:rsidRPr="00734896">
              <w:rPr>
                <w:sz w:val="22"/>
                <w:szCs w:val="22"/>
              </w:rPr>
              <w:t>ідження та випробування геотехнічні. Ідентифікація та класифікація ґрунту. Частина 2. Принципи класифікації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14688-2:2009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Досл</w:t>
            </w:r>
            <w:proofErr w:type="gramEnd"/>
            <w:r w:rsidRPr="00734896">
              <w:rPr>
                <w:sz w:val="22"/>
                <w:szCs w:val="22"/>
              </w:rPr>
              <w:t>ідження та випробування геотехнічні. Ідентифікація та класифікація ґрунту. Частина 2. Принципи класифікації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14963:2008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Вібрація та удар механічні. Настанови щодо динамічних випробувань і </w:t>
            </w:r>
            <w:proofErr w:type="gramStart"/>
            <w:r w:rsidRPr="00734896">
              <w:rPr>
                <w:sz w:val="22"/>
                <w:szCs w:val="22"/>
              </w:rPr>
              <w:t>досл</w:t>
            </w:r>
            <w:proofErr w:type="gramEnd"/>
            <w:r w:rsidRPr="00734896">
              <w:rPr>
                <w:sz w:val="22"/>
                <w:szCs w:val="22"/>
              </w:rPr>
              <w:t>іджень мостів та шляхопроводів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1530:2008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</w:t>
            </w:r>
            <w:proofErr w:type="gramEnd"/>
            <w:r w:rsidRPr="00734896">
              <w:rPr>
                <w:sz w:val="22"/>
                <w:szCs w:val="22"/>
              </w:rPr>
              <w:t xml:space="preserve">ітки рибальські. Опис </w:t>
            </w:r>
            <w:proofErr w:type="gramStart"/>
            <w:r w:rsidRPr="00734896">
              <w:rPr>
                <w:sz w:val="22"/>
                <w:szCs w:val="22"/>
              </w:rPr>
              <w:t>та</w:t>
            </w:r>
            <w:proofErr w:type="gramEnd"/>
            <w:r w:rsidRPr="00734896">
              <w:rPr>
                <w:sz w:val="22"/>
                <w:szCs w:val="22"/>
              </w:rPr>
              <w:t xml:space="preserve"> позначення вузлового сіткового полотна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1531:2008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</w:t>
            </w:r>
            <w:proofErr w:type="gramEnd"/>
            <w:r w:rsidRPr="00734896">
              <w:rPr>
                <w:sz w:val="22"/>
                <w:szCs w:val="22"/>
              </w:rPr>
              <w:t xml:space="preserve">ітки рибальські. </w:t>
            </w:r>
            <w:proofErr w:type="gramStart"/>
            <w:r w:rsidRPr="00734896">
              <w:rPr>
                <w:sz w:val="22"/>
                <w:szCs w:val="22"/>
              </w:rPr>
              <w:t>Посадка</w:t>
            </w:r>
            <w:proofErr w:type="gramEnd"/>
            <w:r w:rsidRPr="00734896">
              <w:rPr>
                <w:sz w:val="22"/>
                <w:szCs w:val="22"/>
              </w:rPr>
              <w:t xml:space="preserve"> сіткового полотна. Основні терміни та визначення понять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16047:2008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Кр</w:t>
            </w:r>
            <w:proofErr w:type="gramEnd"/>
            <w:r w:rsidRPr="00734896">
              <w:rPr>
                <w:sz w:val="22"/>
                <w:szCs w:val="22"/>
              </w:rPr>
              <w:t>іпильні вироби. Випробування крутним моментом і відповідним затискним зусиллям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16663-2:2008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Сітки</w:t>
            </w:r>
            <w:proofErr w:type="gramEnd"/>
            <w:r w:rsidRPr="00734896">
              <w:rPr>
                <w:sz w:val="22"/>
                <w:szCs w:val="22"/>
              </w:rPr>
              <w:t xml:space="preserve"> рибальські. Метод визначення розміру вічка. Частина 2. Довжина вічка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16936-3:2008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Скло в будівництві. Безпечне скління для захисту від силового проникнення. Частина 3. Випробування та класифікація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ід час зламування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17312:2009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Якість ґрунту. Визначення гідравлічної </w:t>
            </w:r>
            <w:proofErr w:type="gramStart"/>
            <w:r w:rsidRPr="00734896">
              <w:rPr>
                <w:sz w:val="22"/>
                <w:szCs w:val="22"/>
              </w:rPr>
              <w:t>пров</w:t>
            </w:r>
            <w:proofErr w:type="gramEnd"/>
            <w:r w:rsidRPr="00734896">
              <w:rPr>
                <w:sz w:val="22"/>
                <w:szCs w:val="22"/>
              </w:rPr>
              <w:t>ідності насичених поруватих матеріалів із застосуванням жорсткостінкового пермеаметра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18252/IDF 200:2009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Жир молочний зневоднений. Визначення складу стерину методом газорідинної хроматографії. Практичний метод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18431-2:2009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Механічна вібрація та удар. Оброблення сигналів. Частина 2. Вікна проміжків часу для аналізування методом перетворювання Фур’є 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2114:2014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Пластмаси (складні поліефірні смоли) та фарби і лаки (зв’язувальні). Метод визначання часткового та загального кислотного числа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21090:2017</w:t>
            </w:r>
          </w:p>
        </w:tc>
        <w:tc>
          <w:tcPr>
            <w:tcW w:w="5528" w:type="dxa"/>
          </w:tcPr>
          <w:p w:rsidR="00B6091B" w:rsidRPr="00734896" w:rsidRDefault="00B6091B" w:rsidP="007063C5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Інформатика в охороні здоров’я. Гармонізовані типи даних для обміну інформацією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21183-1:2010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Стр</w:t>
            </w:r>
            <w:proofErr w:type="gramEnd"/>
            <w:r w:rsidRPr="00734896">
              <w:rPr>
                <w:sz w:val="22"/>
                <w:szCs w:val="22"/>
              </w:rPr>
              <w:t>ічки конвеєрні легкі. Частина 1. Основні характеристики та застосування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21587-1:2008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Вогнетриви алюмосилікатні. Хімічний аналіз (альтернативний рентгено-флуоресцентному методу). Частина 1. Апаратура, реактиви, розкладання </w:t>
            </w:r>
            <w:proofErr w:type="gramStart"/>
            <w:r w:rsidRPr="00734896">
              <w:rPr>
                <w:sz w:val="22"/>
                <w:szCs w:val="22"/>
              </w:rPr>
              <w:t>проби та</w:t>
            </w:r>
            <w:proofErr w:type="gramEnd"/>
            <w:r w:rsidRPr="00734896">
              <w:rPr>
                <w:sz w:val="22"/>
                <w:szCs w:val="22"/>
              </w:rPr>
              <w:t xml:space="preserve"> гравіметричне визначення оксиду кремнію (IV)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21587-2:2008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Вогнетриви алюмосилікатні. Хімічне аналізування (альтернативне рентгено-флуоресцентному методу). Частина 2. Мокре хі</w:t>
            </w:r>
            <w:proofErr w:type="gramStart"/>
            <w:r w:rsidRPr="00734896">
              <w:rPr>
                <w:sz w:val="22"/>
                <w:szCs w:val="22"/>
              </w:rPr>
              <w:t>м</w:t>
            </w:r>
            <w:proofErr w:type="gramEnd"/>
            <w:r w:rsidRPr="00734896">
              <w:rPr>
                <w:sz w:val="22"/>
                <w:szCs w:val="22"/>
              </w:rPr>
              <w:t>ічне аналізування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22369-1:2008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Устатковання для захисту рослин. Класифікація обприскувального устатковання за ступенем знесення крапель. Частина 1. Класи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rPr>
          <w:trHeight w:val="281"/>
        </w:trPr>
        <w:tc>
          <w:tcPr>
            <w:tcW w:w="709" w:type="dxa"/>
          </w:tcPr>
          <w:p w:rsidR="00B6091B" w:rsidRPr="001E25F1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22522:2014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tabs>
                <w:tab w:val="left" w:pos="1290"/>
              </w:tabs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Устатковання для захисту рослин. Польові вимірювання щодо розподіляння розпилювання на деревних та кущових культурах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B6091B" w:rsidRPr="00A71D5C" w:rsidTr="00A273EF">
        <w:trPr>
          <w:trHeight w:val="485"/>
        </w:trPr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22856:2014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rPr>
                <w:rFonts w:ascii="Times New Roman" w:hAnsi="Times New Roman" w:cs="Times New Roman"/>
                <w:bCs/>
              </w:rPr>
            </w:pPr>
            <w:r w:rsidRPr="00734896">
              <w:rPr>
                <w:rFonts w:ascii="Times New Roman" w:hAnsi="Times New Roman" w:cs="Times New Roman"/>
                <w:bCs/>
              </w:rPr>
              <w:t xml:space="preserve">Устатковання для захисту рослин. Методи лабораторного вимірювання знесення отрутохімікатів </w:t>
            </w:r>
            <w:proofErr w:type="gramStart"/>
            <w:r w:rsidRPr="0073489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34896">
              <w:rPr>
                <w:rFonts w:ascii="Times New Roman" w:hAnsi="Times New Roman" w:cs="Times New Roman"/>
                <w:bCs/>
              </w:rPr>
              <w:t>ід час обприскування. Аеродинамічні труби</w:t>
            </w:r>
          </w:p>
        </w:tc>
        <w:tc>
          <w:tcPr>
            <w:tcW w:w="1559" w:type="dxa"/>
          </w:tcPr>
          <w:p w:rsidR="00B6091B" w:rsidRPr="00B61125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2342:2009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Ґ</w:t>
            </w:r>
            <w:proofErr w:type="gramStart"/>
            <w:r w:rsidRPr="00734896">
              <w:rPr>
                <w:sz w:val="22"/>
                <w:szCs w:val="22"/>
              </w:rPr>
              <w:t>винти потайні стопорні з прямим</w:t>
            </w:r>
            <w:proofErr w:type="gramEnd"/>
            <w:r w:rsidRPr="00734896">
              <w:rPr>
                <w:sz w:val="22"/>
                <w:szCs w:val="22"/>
              </w:rPr>
              <w:t xml:space="preserve"> шліцом і хвостовиком.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23717:2009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Др</w:t>
            </w:r>
            <w:proofErr w:type="gramEnd"/>
            <w:r w:rsidRPr="00734896">
              <w:rPr>
                <w:sz w:val="22"/>
                <w:szCs w:val="22"/>
              </w:rPr>
              <w:t xml:space="preserve">іт сталевий і дротяні вироби. </w:t>
            </w:r>
            <w:proofErr w:type="gramStart"/>
            <w:r w:rsidRPr="00734896">
              <w:rPr>
                <w:sz w:val="22"/>
                <w:szCs w:val="22"/>
              </w:rPr>
              <w:t>Др</w:t>
            </w:r>
            <w:proofErr w:type="gramEnd"/>
            <w:r w:rsidRPr="00734896">
              <w:rPr>
                <w:sz w:val="22"/>
                <w:szCs w:val="22"/>
              </w:rPr>
              <w:t>іт для армування рукавів. Технічні умови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24347:2009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Сільськогосподарські транспортні засоби. </w:t>
            </w:r>
            <w:proofErr w:type="gramStart"/>
            <w:r w:rsidRPr="00734896">
              <w:rPr>
                <w:sz w:val="22"/>
                <w:szCs w:val="22"/>
              </w:rPr>
              <w:t>З</w:t>
            </w:r>
            <w:proofErr w:type="gramEnd"/>
            <w:r w:rsidRPr="00734896">
              <w:rPr>
                <w:sz w:val="22"/>
                <w:szCs w:val="22"/>
              </w:rPr>
              <w:t>’єднання механічні між причепами та тягачами. Розміри зчіпного пристрою кульового типу (80 мм)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2535:2014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Пластмаси. Ненасичені складні поліефірні смоли. Метод визначання часу гелеутворення за температури навколишнього середовища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2537:2008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Гідрометрія. Гідрометричні млинки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2819:2009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Покриви металеві на металевій основі. Електролітичні та хі</w:t>
            </w:r>
            <w:proofErr w:type="gramStart"/>
            <w:r w:rsidRPr="00734896">
              <w:rPr>
                <w:sz w:val="22"/>
                <w:szCs w:val="22"/>
              </w:rPr>
              <w:t>м</w:t>
            </w:r>
            <w:proofErr w:type="gramEnd"/>
            <w:r w:rsidRPr="00734896">
              <w:rPr>
                <w:sz w:val="22"/>
                <w:szCs w:val="22"/>
              </w:rPr>
              <w:t>ічні покриви. Методи випробовування на адгезійну міцність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2826:2008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Абрикоси. Настанови щодо зберігання в холодильній камері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2859-5:2009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Статистичний контроль. Вибірковий контроль за </w:t>
            </w:r>
            <w:proofErr w:type="gramStart"/>
            <w:r w:rsidRPr="00734896">
              <w:rPr>
                <w:sz w:val="22"/>
                <w:szCs w:val="22"/>
              </w:rPr>
              <w:t>альтернативною</w:t>
            </w:r>
            <w:proofErr w:type="gramEnd"/>
            <w:r w:rsidRPr="00734896">
              <w:rPr>
                <w:sz w:val="22"/>
                <w:szCs w:val="22"/>
              </w:rPr>
              <w:t xml:space="preserve"> ознакою. Частина 5. Система планів </w:t>
            </w:r>
            <w:proofErr w:type="gramStart"/>
            <w:r w:rsidRPr="00734896">
              <w:rPr>
                <w:sz w:val="22"/>
                <w:szCs w:val="22"/>
              </w:rPr>
              <w:t>посл</w:t>
            </w:r>
            <w:proofErr w:type="gramEnd"/>
            <w:r w:rsidRPr="00734896">
              <w:rPr>
                <w:sz w:val="22"/>
                <w:szCs w:val="22"/>
              </w:rPr>
              <w:t>ідовного відбирання, індексованих межами прийняття якості (МПЯ) для послідовного вибіркового перевірення партій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3588:2009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Прянощі та приправи. Визначення ступеня помолу методом просіювання вручну (контрольний метод)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rPr>
          <w:trHeight w:val="281"/>
        </w:trPr>
        <w:tc>
          <w:tcPr>
            <w:tcW w:w="709" w:type="dxa"/>
          </w:tcPr>
          <w:p w:rsidR="00B6091B" w:rsidRPr="001E25F1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3650:2009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Вимоги до геометричних розмі</w:t>
            </w:r>
            <w:proofErr w:type="gramStart"/>
            <w:r w:rsidRPr="00734896">
              <w:rPr>
                <w:sz w:val="22"/>
                <w:szCs w:val="22"/>
              </w:rPr>
              <w:t>р</w:t>
            </w:r>
            <w:proofErr w:type="gramEnd"/>
            <w:r w:rsidRPr="00734896">
              <w:rPr>
                <w:sz w:val="22"/>
                <w:szCs w:val="22"/>
              </w:rPr>
              <w:t xml:space="preserve">ів виробів. Еталони довжини. Кінцеві </w:t>
            </w:r>
            <w:proofErr w:type="gramStart"/>
            <w:r w:rsidRPr="00734896">
              <w:rPr>
                <w:sz w:val="22"/>
                <w:szCs w:val="22"/>
              </w:rPr>
              <w:t>міри</w:t>
            </w:r>
            <w:proofErr w:type="gramEnd"/>
          </w:p>
        </w:tc>
        <w:tc>
          <w:tcPr>
            <w:tcW w:w="1559" w:type="dxa"/>
          </w:tcPr>
          <w:p w:rsidR="00B6091B" w:rsidRPr="00B61125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3660:2008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</w:t>
            </w:r>
            <w:proofErr w:type="gramEnd"/>
            <w:r w:rsidRPr="00734896">
              <w:rPr>
                <w:sz w:val="22"/>
                <w:szCs w:val="22"/>
              </w:rPr>
              <w:t xml:space="preserve">ітки рибальські. Насаджування </w:t>
            </w:r>
            <w:proofErr w:type="gramStart"/>
            <w:r w:rsidRPr="00734896">
              <w:rPr>
                <w:sz w:val="22"/>
                <w:szCs w:val="22"/>
              </w:rPr>
              <w:t>та</w:t>
            </w:r>
            <w:proofErr w:type="gramEnd"/>
            <w:r w:rsidRPr="00734896">
              <w:rPr>
                <w:sz w:val="22"/>
                <w:szCs w:val="22"/>
              </w:rPr>
              <w:t xml:space="preserve"> з’єднання сіткового полотна. Терміни та ілюстрації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3706:2008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Кислота фосфорна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ічна (зокрема для харчової промисловості). Визначення вмісту сумарного фосфору (V) гравіметричним методом із застосуванням фосфомолібдату хіноліну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3790:2008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Сітки</w:t>
            </w:r>
            <w:proofErr w:type="gramEnd"/>
            <w:r w:rsidRPr="00734896">
              <w:rPr>
                <w:sz w:val="22"/>
                <w:szCs w:val="22"/>
              </w:rPr>
              <w:t xml:space="preserve"> рибальські. Визначення видовження сіткових ниток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3882:2008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Покриви металеві та інші неорганічні. Методи вимірювання товщини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4002-1:2009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Устатковання для сі</w:t>
            </w:r>
            <w:proofErr w:type="gramStart"/>
            <w:r w:rsidRPr="00734896">
              <w:rPr>
                <w:sz w:val="22"/>
                <w:szCs w:val="22"/>
              </w:rPr>
              <w:t>вби та</w:t>
            </w:r>
            <w:proofErr w:type="gramEnd"/>
            <w:r w:rsidRPr="00734896">
              <w:rPr>
                <w:sz w:val="22"/>
                <w:szCs w:val="22"/>
              </w:rPr>
              <w:t xml:space="preserve"> садіння. Диски. Частина 1. Сферичні диски типу D1. Розміри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4518:2008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Покриви металеві. Вимірювання товщини покриву. </w:t>
            </w:r>
            <w:proofErr w:type="gramStart"/>
            <w:r w:rsidRPr="00734896">
              <w:rPr>
                <w:sz w:val="22"/>
                <w:szCs w:val="22"/>
              </w:rPr>
              <w:t>Проф</w:t>
            </w:r>
            <w:proofErr w:type="gramEnd"/>
            <w:r w:rsidRPr="00734896">
              <w:rPr>
                <w:sz w:val="22"/>
                <w:szCs w:val="22"/>
              </w:rPr>
              <w:t>ілометричний метод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4689-2:2017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Руди залізні. Визначення сірки. Частина 2. Метод спалювання/титрування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4689-3:2017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Руди залізні. Визначення сірки. Частина 3. Метод спалювання інфрачервоний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4935:2008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Сталь та чавун. Визначення сірки методом інфрачервоної спектроскопії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ісля спалювання в індуктивній печі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5344:2008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Системи електродинамічні, що генерують вібрацію. Робочі характеристики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5347-19:2009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Методи калібрування давачів 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>ібрації і удару. Частина 19. Випробування на чутливість до магнітного поля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</w:t>
            </w:r>
            <w:bookmarkStart w:id="0" w:name="_GoBack"/>
            <w:bookmarkEnd w:id="0"/>
            <w:r w:rsidRPr="00734896">
              <w:rPr>
                <w:sz w:val="22"/>
                <w:szCs w:val="22"/>
              </w:rPr>
              <w:t>СТУ ISO 5347-22:2009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Методи калібрування давачів 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  <w:r w:rsidRPr="00734896">
              <w:rPr>
                <w:sz w:val="22"/>
                <w:szCs w:val="22"/>
              </w:rPr>
              <w:t>ібрації і удару. Частина 22. Випробування акселерометра на резонансну частоту. Загальні методи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ДСТУ ISO 5545/IDF </w:t>
            </w:r>
            <w:r w:rsidRPr="00734896">
              <w:rPr>
                <w:sz w:val="22"/>
                <w:szCs w:val="22"/>
              </w:rPr>
              <w:lastRenderedPageBreak/>
              <w:t>90:2015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lastRenderedPageBreak/>
              <w:t xml:space="preserve">Казеїни сичужні та казеїнати. Визначення масової </w:t>
            </w:r>
            <w:r w:rsidRPr="00734896">
              <w:rPr>
                <w:sz w:val="22"/>
                <w:szCs w:val="22"/>
              </w:rPr>
              <w:lastRenderedPageBreak/>
              <w:t>частки золи. Контрольний метод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01.04.2016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5713:2008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Ґрунтообробне обладнання. Болти </w:t>
            </w:r>
            <w:proofErr w:type="gramStart"/>
            <w:r w:rsidRPr="00734896">
              <w:rPr>
                <w:sz w:val="22"/>
                <w:szCs w:val="22"/>
              </w:rPr>
              <w:t>кр</w:t>
            </w:r>
            <w:proofErr w:type="gramEnd"/>
            <w:r w:rsidRPr="00734896">
              <w:rPr>
                <w:sz w:val="22"/>
                <w:szCs w:val="22"/>
              </w:rPr>
              <w:t>іпильні для ґрунтообробних робочих органів. Основні параметри та розміри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6662:2008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Сливи. Настанови щодо зберігання в холодильній камері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6720:2008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Сільськогосподарські машини. Сівалки, садильні машини, розкидачі добрив і обприскувачі. </w:t>
            </w:r>
            <w:proofErr w:type="gramStart"/>
            <w:r w:rsidRPr="00734896">
              <w:rPr>
                <w:sz w:val="22"/>
                <w:szCs w:val="22"/>
              </w:rPr>
              <w:t>Рекомендован</w:t>
            </w:r>
            <w:proofErr w:type="gramEnd"/>
            <w:r w:rsidRPr="00734896">
              <w:rPr>
                <w:sz w:val="22"/>
                <w:szCs w:val="22"/>
              </w:rPr>
              <w:t>і значення робочої ширини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6880:2009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Сільськогосподарські машини. Знаряддя ґрунтообробчі причіпні. Основні розміри та місця </w:t>
            </w:r>
            <w:proofErr w:type="gramStart"/>
            <w:r w:rsidRPr="00734896">
              <w:rPr>
                <w:sz w:val="22"/>
                <w:szCs w:val="22"/>
              </w:rPr>
              <w:t>кр</w:t>
            </w:r>
            <w:proofErr w:type="gramEnd"/>
            <w:r w:rsidRPr="00734896">
              <w:rPr>
                <w:sz w:val="22"/>
                <w:szCs w:val="22"/>
              </w:rPr>
              <w:t>іплення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7176-10:2015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Кр</w:t>
            </w:r>
            <w:proofErr w:type="gramEnd"/>
            <w:r w:rsidRPr="00734896">
              <w:rPr>
                <w:sz w:val="22"/>
                <w:szCs w:val="22"/>
              </w:rPr>
              <w:t xml:space="preserve">ісла колісні. Частина 10. Визначання здатності подолання перешкоди колісним </w:t>
            </w:r>
            <w:proofErr w:type="gramStart"/>
            <w:r w:rsidRPr="00734896">
              <w:rPr>
                <w:sz w:val="22"/>
                <w:szCs w:val="22"/>
              </w:rPr>
              <w:t>кр</w:t>
            </w:r>
            <w:proofErr w:type="gramEnd"/>
            <w:r w:rsidRPr="00734896">
              <w:rPr>
                <w:sz w:val="22"/>
                <w:szCs w:val="22"/>
              </w:rPr>
              <w:t>іслами з електричним приводом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7335:2008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Руди залізні. Визначення хі</w:t>
            </w:r>
            <w:proofErr w:type="gramStart"/>
            <w:r w:rsidRPr="00734896">
              <w:rPr>
                <w:sz w:val="22"/>
                <w:szCs w:val="22"/>
              </w:rPr>
              <w:t>м</w:t>
            </w:r>
            <w:proofErr w:type="gramEnd"/>
            <w:r w:rsidRPr="00734896">
              <w:rPr>
                <w:sz w:val="22"/>
                <w:szCs w:val="22"/>
              </w:rPr>
              <w:t>ічно зв’язаної води титриметричним методом Карла Фішера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7700-1:2009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Перевірка вологомі</w:t>
            </w:r>
            <w:proofErr w:type="gramStart"/>
            <w:r w:rsidRPr="00734896">
              <w:rPr>
                <w:sz w:val="22"/>
                <w:szCs w:val="22"/>
              </w:rPr>
              <w:t>р</w:t>
            </w:r>
            <w:proofErr w:type="gramEnd"/>
            <w:r w:rsidRPr="00734896">
              <w:rPr>
                <w:sz w:val="22"/>
                <w:szCs w:val="22"/>
              </w:rPr>
              <w:t>ів калібруванням. Частина 1. Вологоміри для зерна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Tr="00A273EF">
        <w:tc>
          <w:tcPr>
            <w:tcW w:w="709" w:type="dxa"/>
          </w:tcPr>
          <w:p w:rsidR="00B6091B" w:rsidRPr="001E25F1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858:2008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Сітки</w:t>
            </w:r>
            <w:proofErr w:type="gramEnd"/>
            <w:r w:rsidRPr="00734896">
              <w:rPr>
                <w:sz w:val="22"/>
                <w:szCs w:val="22"/>
              </w:rPr>
              <w:t xml:space="preserve"> рибальські. Позначення сіткових ниток за системою Текс</w:t>
            </w:r>
          </w:p>
        </w:tc>
        <w:tc>
          <w:tcPr>
            <w:tcW w:w="1559" w:type="dxa"/>
          </w:tcPr>
          <w:p w:rsidR="00B6091B" w:rsidRPr="00B61125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873:2008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Персики. Настанови щодо зберігання в холодильній камері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8773:2010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Системи пластмасових трубопроводів для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ідземних безнапірних дренажних і каналізаційних мереж. Трубопроводи з поліпропілену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rPr>
          <w:trHeight w:val="281"/>
        </w:trPr>
        <w:tc>
          <w:tcPr>
            <w:tcW w:w="709" w:type="dxa"/>
          </w:tcPr>
          <w:p w:rsidR="00B6091B" w:rsidRPr="001E25F1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9368-1:2010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rPr>
                <w:rFonts w:ascii="Times New Roman" w:hAnsi="Times New Roman" w:cs="Times New Roman"/>
              </w:rPr>
            </w:pPr>
            <w:r w:rsidRPr="00734896">
              <w:rPr>
                <w:rFonts w:ascii="Times New Roman" w:hAnsi="Times New Roman" w:cs="Times New Roman"/>
              </w:rPr>
              <w:t xml:space="preserve">Вимірювання витрати </w:t>
            </w:r>
            <w:proofErr w:type="gramStart"/>
            <w:r w:rsidRPr="00734896">
              <w:rPr>
                <w:rFonts w:ascii="Times New Roman" w:hAnsi="Times New Roman" w:cs="Times New Roman"/>
              </w:rPr>
              <w:t>р</w:t>
            </w:r>
            <w:proofErr w:type="gramEnd"/>
            <w:r w:rsidRPr="00734896">
              <w:rPr>
                <w:rFonts w:ascii="Times New Roman" w:hAnsi="Times New Roman" w:cs="Times New Roman"/>
              </w:rPr>
              <w:t xml:space="preserve">ідини в закритих трубопроводах методом зважування. Правила </w:t>
            </w:r>
            <w:proofErr w:type="gramStart"/>
            <w:r w:rsidRPr="00734896">
              <w:rPr>
                <w:rFonts w:ascii="Times New Roman" w:hAnsi="Times New Roman" w:cs="Times New Roman"/>
              </w:rPr>
              <w:t>перев</w:t>
            </w:r>
            <w:proofErr w:type="gramEnd"/>
            <w:r w:rsidRPr="00734896">
              <w:rPr>
                <w:rFonts w:ascii="Times New Roman" w:hAnsi="Times New Roman" w:cs="Times New Roman"/>
              </w:rPr>
              <w:t>іряння вимірювального устатковання. Частина 1. Статичні зважувальні системи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9974-1:2009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З</w:t>
            </w:r>
            <w:proofErr w:type="gramEnd"/>
            <w:r w:rsidRPr="00734896">
              <w:rPr>
                <w:rFonts w:ascii="Tahoma" w:hAnsi="Tahoma" w:cs="Tahoma"/>
                <w:sz w:val="22"/>
                <w:szCs w:val="22"/>
              </w:rPr>
              <w:t>ۥ</w:t>
            </w:r>
            <w:r w:rsidRPr="00734896">
              <w:rPr>
                <w:sz w:val="22"/>
                <w:szCs w:val="22"/>
              </w:rPr>
              <w:t>єднання для гідро- та пневмоприводів і для загального застосування. Отвори та вкручувані кінці штуцерів з наріззю, згідно з ISO 261, та ущільнюванням еластомерами чи метал-по-металу. Частина 1. Нарізеві отвори. Розміри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9974-2:2009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З</w:t>
            </w:r>
            <w:proofErr w:type="gramEnd"/>
            <w:r w:rsidRPr="00734896">
              <w:rPr>
                <w:rFonts w:ascii="Tahoma" w:hAnsi="Tahoma" w:cs="Tahoma"/>
                <w:sz w:val="22"/>
                <w:szCs w:val="22"/>
              </w:rPr>
              <w:t>ۥ</w:t>
            </w:r>
            <w:r w:rsidRPr="00734896">
              <w:rPr>
                <w:sz w:val="22"/>
                <w:szCs w:val="22"/>
              </w:rPr>
              <w:t>єднання для гідро- та пневмоприводів і для загального застосування. Отвори та вкручувані кінці штуцерів з наріззю, згідно з ISO 261, та ущільнюванням еластомерами чи метал-по-металу. Частина 2. Кінці штуцерів з ущільнюванням еластомерами (тип Е). Розмі</w:t>
            </w:r>
            <w:proofErr w:type="gramStart"/>
            <w:r w:rsidRPr="00734896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 9974-3:2009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З</w:t>
            </w:r>
            <w:proofErr w:type="gramEnd"/>
            <w:r w:rsidRPr="00734896">
              <w:rPr>
                <w:rFonts w:ascii="Tahoma" w:hAnsi="Tahoma" w:cs="Tahoma"/>
                <w:sz w:val="22"/>
                <w:szCs w:val="22"/>
              </w:rPr>
              <w:t>ۥ</w:t>
            </w:r>
            <w:r w:rsidRPr="00734896">
              <w:rPr>
                <w:sz w:val="22"/>
                <w:szCs w:val="22"/>
              </w:rPr>
              <w:t>єднання для гідро- та пневмоприводів і для загального застосування. Отвори та вкручувані кінці штуцерів з наріззю, згідно з ISO 261, та ущільнюванням еластомерами чи метал-по-металу. Частина 3. Кінці штуцерів з ущільнюванням метал-по-металу (тип В). Роз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10118-4:2015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Інформаційні технології. Методи захисту. Геш-функції. Частина 4. Геш-функції, що використовують модульну арифметику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rPr>
          <w:trHeight w:val="588"/>
        </w:trPr>
        <w:tc>
          <w:tcPr>
            <w:tcW w:w="709" w:type="dxa"/>
          </w:tcPr>
          <w:p w:rsidR="00B6091B" w:rsidRPr="001E25F1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10536-2:2010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Картки ідентифікаційні. Картки на інтегрованих мікросхемах безконтактні. Картки тісної взаємодії. Частина 2. Розміри та розташування зон зв’язку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17998:2015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Інформаційні технології. Схема керування сервіс-орієнтованою </w:t>
            </w:r>
            <w:proofErr w:type="gramStart"/>
            <w:r w:rsidRPr="00734896">
              <w:rPr>
                <w:sz w:val="22"/>
                <w:szCs w:val="22"/>
              </w:rPr>
              <w:t>арх</w:t>
            </w:r>
            <w:proofErr w:type="gramEnd"/>
            <w:r w:rsidRPr="00734896">
              <w:rPr>
                <w:sz w:val="22"/>
                <w:szCs w:val="22"/>
              </w:rPr>
              <w:t>ітектурою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  <w:lang w:val="uk-UA"/>
              </w:rPr>
            </w:pPr>
            <w:r w:rsidRPr="00734896">
              <w:rPr>
                <w:sz w:val="22"/>
                <w:szCs w:val="22"/>
                <w:lang w:val="uk-UA"/>
              </w:rPr>
              <w:t>ДСТУ ISO/IEC 18032:2015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Інформаційні технології. Методи захисту. Генерування простого числа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19792:2015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Інформаційні технології. Методи захисту. Оцінювання безпеки </w:t>
            </w:r>
            <w:proofErr w:type="gramStart"/>
            <w:r w:rsidRPr="00734896">
              <w:rPr>
                <w:sz w:val="22"/>
                <w:szCs w:val="22"/>
              </w:rPr>
              <w:t>в б</w:t>
            </w:r>
            <w:proofErr w:type="gramEnd"/>
            <w:r w:rsidRPr="00734896">
              <w:rPr>
                <w:sz w:val="22"/>
                <w:szCs w:val="22"/>
              </w:rPr>
              <w:t>іометриї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24745:2015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Інформаційні технології. Методи захисту. Захист біометричної інформації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27037:2017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Інформаційні технології. Методи захисту. Настанови для ідентифікації, збирання, здобуття та збереження цифрових доказі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29115:2015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Інформаційні технології. Методи захисту. Структура гарантування автентифікації об’єкті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29191:2015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Інформаційні технології. Методи захисту. Вимоги до частково анонімної, частково непов’язуваної автентифікації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29362:2015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Інформаційні технології. Інтероперабельність веб-сервісів. </w:t>
            </w:r>
            <w:proofErr w:type="gramStart"/>
            <w:r w:rsidRPr="00734896">
              <w:rPr>
                <w:sz w:val="22"/>
                <w:szCs w:val="22"/>
              </w:rPr>
              <w:t>Проф</w:t>
            </w:r>
            <w:proofErr w:type="gramEnd"/>
            <w:r w:rsidRPr="00734896">
              <w:rPr>
                <w:sz w:val="22"/>
                <w:szCs w:val="22"/>
              </w:rPr>
              <w:t>іль вкладень WS-1. Версія 1.0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9796-3:2015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Інформаційні технології. Методи захисту. Схеми цифрового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 xml:space="preserve">ідпису, які забезпечують відновлення повідомлення. Частина 3. Механізми, що ґрунтуються на </w:t>
            </w:r>
            <w:proofErr w:type="gramStart"/>
            <w:r w:rsidRPr="00734896">
              <w:rPr>
                <w:sz w:val="22"/>
                <w:szCs w:val="22"/>
              </w:rPr>
              <w:t>дискретному</w:t>
            </w:r>
            <w:proofErr w:type="gramEnd"/>
            <w:r w:rsidRPr="00734896">
              <w:rPr>
                <w:sz w:val="22"/>
                <w:szCs w:val="22"/>
              </w:rPr>
              <w:t xml:space="preserve"> логарифмі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9797-3:2015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Інформаційні технології. Методи захисту. Коди автентифікації повідомлень (MACs). Частина 3. Механізми, що використовують універсальну геш-функцію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TR 11172-</w:t>
            </w:r>
            <w:r w:rsidRPr="00734896">
              <w:rPr>
                <w:sz w:val="22"/>
                <w:szCs w:val="22"/>
              </w:rPr>
              <w:lastRenderedPageBreak/>
              <w:t>5:2009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lastRenderedPageBreak/>
              <w:t xml:space="preserve">Інформаційні технології. Метод кодування </w:t>
            </w:r>
            <w:proofErr w:type="gramStart"/>
            <w:r w:rsidRPr="00734896">
              <w:rPr>
                <w:sz w:val="22"/>
                <w:szCs w:val="22"/>
              </w:rPr>
              <w:t>ауд</w:t>
            </w:r>
            <w:proofErr w:type="gramEnd"/>
            <w:r w:rsidRPr="00734896">
              <w:rPr>
                <w:sz w:val="22"/>
                <w:szCs w:val="22"/>
              </w:rPr>
              <w:t xml:space="preserve">іовізуальної інформації MREG-1. Частина 5. </w:t>
            </w:r>
            <w:r w:rsidRPr="00734896">
              <w:rPr>
                <w:sz w:val="22"/>
                <w:szCs w:val="22"/>
              </w:rPr>
              <w:lastRenderedPageBreak/>
              <w:t>Моделювання програмного забезпечення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 TR 18053:2017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Інформаційні технології. Телекомунікації та обмін інформацією </w:t>
            </w:r>
            <w:proofErr w:type="gramStart"/>
            <w:r w:rsidRPr="00734896">
              <w:rPr>
                <w:sz w:val="22"/>
                <w:szCs w:val="22"/>
              </w:rPr>
              <w:t>між</w:t>
            </w:r>
            <w:proofErr w:type="gramEnd"/>
            <w:r w:rsidRPr="00734896">
              <w:rPr>
                <w:sz w:val="22"/>
                <w:szCs w:val="22"/>
              </w:rPr>
              <w:t xml:space="preserve"> системами. Словник термінів у сфері телекомунікаційних застосунків із комп’ютерною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ідтримкою, стадія III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ISO/IEC/ІЕЕЕ 29119-1:2017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Інженерія систем і програмних засобів. Тестування програмних засобів. Частина 1. Поняття та визначення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ISO/TS 17892-10:2008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Геотехнічні </w:t>
            </w:r>
            <w:proofErr w:type="gramStart"/>
            <w:r w:rsidRPr="00734896">
              <w:rPr>
                <w:sz w:val="22"/>
                <w:szCs w:val="22"/>
              </w:rPr>
              <w:t>досл</w:t>
            </w:r>
            <w:proofErr w:type="gramEnd"/>
            <w:r w:rsidRPr="00734896">
              <w:rPr>
                <w:sz w:val="22"/>
                <w:szCs w:val="22"/>
              </w:rPr>
              <w:t>ідження та випробування. Частина 10. Лабораторні випробування ґрунту на поперечний зсув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ISO/TS 17892-12:2008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Геотехнічні </w:t>
            </w:r>
            <w:proofErr w:type="gramStart"/>
            <w:r w:rsidRPr="00734896">
              <w:rPr>
                <w:sz w:val="22"/>
                <w:szCs w:val="22"/>
              </w:rPr>
              <w:t>досл</w:t>
            </w:r>
            <w:proofErr w:type="gramEnd"/>
            <w:r w:rsidRPr="00734896">
              <w:rPr>
                <w:sz w:val="22"/>
                <w:szCs w:val="22"/>
              </w:rPr>
              <w:t>ідження та випробування. Частина 12. Лабораторні випробування ґрунту для визначення меж Аттерберга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ISO/TS 17892-9:2008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Геотехнічні </w:t>
            </w:r>
            <w:proofErr w:type="gramStart"/>
            <w:r w:rsidRPr="00734896">
              <w:rPr>
                <w:sz w:val="22"/>
                <w:szCs w:val="22"/>
              </w:rPr>
              <w:t>досл</w:t>
            </w:r>
            <w:proofErr w:type="gramEnd"/>
            <w:r w:rsidRPr="00734896">
              <w:rPr>
                <w:sz w:val="22"/>
                <w:szCs w:val="22"/>
              </w:rPr>
              <w:t>ідження та випробування. Частина 9. Лабораторні консолідовані тривісні випробування ґрунту, насиченого водою, на стискуваність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ISO/TS 22476-10:2008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Досл</w:t>
            </w:r>
            <w:proofErr w:type="gramEnd"/>
            <w:r w:rsidRPr="00734896">
              <w:rPr>
                <w:sz w:val="22"/>
                <w:szCs w:val="22"/>
              </w:rPr>
              <w:t>ідження та випробування геотехнічні. Частина 10. Польове випробування ваговим зондуванням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ISO/TS 22476-11:2008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Досл</w:t>
            </w:r>
            <w:proofErr w:type="gramEnd"/>
            <w:r w:rsidRPr="00734896">
              <w:rPr>
                <w:sz w:val="22"/>
                <w:szCs w:val="22"/>
              </w:rPr>
              <w:t>ідження та випробування геотехнічні. Частина 11. Польове площинне дилатометричне випробування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ITU-R BT.1129-2:2008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Телебачення мовленнєве. Системи цифрового телебачення стандартної </w:t>
            </w:r>
            <w:proofErr w:type="gramStart"/>
            <w:r w:rsidRPr="00734896">
              <w:rPr>
                <w:sz w:val="22"/>
                <w:szCs w:val="22"/>
              </w:rPr>
              <w:t>ч</w:t>
            </w:r>
            <w:proofErr w:type="gramEnd"/>
            <w:r w:rsidRPr="00734896">
              <w:rPr>
                <w:sz w:val="22"/>
                <w:szCs w:val="22"/>
              </w:rPr>
              <w:t>іткості. Методи суб’єктивного оцінювання якості зображень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ITU-R BT.1381-3:2009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Телебачення. Транспортний інтерфейс для стиснених телевізійних сигналів і пакетованих даних у мережному телевізійному виробництві, оснований на </w:t>
            </w:r>
            <w:proofErr w:type="gramStart"/>
            <w:r w:rsidRPr="00734896">
              <w:rPr>
                <w:sz w:val="22"/>
                <w:szCs w:val="22"/>
              </w:rPr>
              <w:t>посл</w:t>
            </w:r>
            <w:proofErr w:type="gramEnd"/>
            <w:r w:rsidRPr="00734896">
              <w:rPr>
                <w:sz w:val="22"/>
                <w:szCs w:val="22"/>
              </w:rPr>
              <w:t xml:space="preserve">ідовному цифровому інтерфейсі, що відповідає Рекомендації ITU-R BT.656.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ITU-R BT.710-4:2008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Телебачення. Системи телебачення високої чіткості. Методи суб’єктивного оцінювання якості зображень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ITU-R BT.813:2008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Телебачення. Методи об’єктивного оцінювання якості зображень з урахуванням спотворень </w:t>
            </w:r>
            <w:proofErr w:type="gramStart"/>
            <w:r w:rsidRPr="00734896">
              <w:rPr>
                <w:sz w:val="22"/>
                <w:szCs w:val="22"/>
              </w:rPr>
              <w:t>п</w:t>
            </w:r>
            <w:proofErr w:type="gramEnd"/>
            <w:r w:rsidRPr="00734896">
              <w:rPr>
                <w:sz w:val="22"/>
                <w:szCs w:val="22"/>
              </w:rPr>
              <w:t>ід час цифрового кодування телевізійних сигналів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ITU-R BT.814-2:2008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Телебачення. Пристрої відтворювальні. Процедури настроювання для встановлення яскравості та контрасту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ITU-R BT.815-1:2008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Телебачення. Пристрої відтворювальні. Вимоги </w:t>
            </w:r>
            <w:proofErr w:type="gramStart"/>
            <w:r w:rsidRPr="00734896">
              <w:rPr>
                <w:sz w:val="22"/>
                <w:szCs w:val="22"/>
              </w:rPr>
              <w:t>до</w:t>
            </w:r>
            <w:proofErr w:type="gramEnd"/>
            <w:r w:rsidRPr="00734896">
              <w:rPr>
                <w:sz w:val="22"/>
                <w:szCs w:val="22"/>
              </w:rPr>
              <w:t xml:space="preserve"> сигналу для вимірювання контрасту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ITU-T G.109:2008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Телекомунікаційні мережі. Визначення категорій якості </w:t>
            </w:r>
            <w:r w:rsidRPr="00734896">
              <w:rPr>
                <w:sz w:val="22"/>
                <w:szCs w:val="22"/>
              </w:rPr>
              <w:lastRenderedPageBreak/>
              <w:t>передавання мовної інформації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01.01.2010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ITU-T J.120:2009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Телевізійне та звукове мовлення й інтерактивні мультимедійні служби. Системи розподілу за ІР-протоколом.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ITU-T M.3060/Y.2401:2010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Принципи управління мережами наступного покоління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OIML R 136-1:2014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Прилади для вимірювання площі шкіри. Частина 1. Загальні </w:t>
            </w:r>
            <w:proofErr w:type="gramStart"/>
            <w:r w:rsidRPr="00734896">
              <w:rPr>
                <w:sz w:val="22"/>
                <w:szCs w:val="22"/>
              </w:rPr>
              <w:t>техн</w:t>
            </w:r>
            <w:proofErr w:type="gramEnd"/>
            <w:r w:rsidRPr="00734896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59" w:type="dxa"/>
          </w:tcPr>
          <w:p w:rsidR="00B6091B" w:rsidRPr="00B61125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61000-2-4:2017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Електромагнітна сумісність (ЕМС</w:t>
            </w:r>
            <w:proofErr w:type="gramStart"/>
            <w:r w:rsidRPr="00734896">
              <w:rPr>
                <w:sz w:val="22"/>
                <w:szCs w:val="22"/>
              </w:rPr>
              <w:t>)Ч</w:t>
            </w:r>
            <w:proofErr w:type="gramEnd"/>
            <w:r w:rsidRPr="00734896">
              <w:rPr>
                <w:sz w:val="22"/>
                <w:szCs w:val="22"/>
              </w:rPr>
              <w:t xml:space="preserve">астина 2-4. Електромагнітна обстановка. </w:t>
            </w:r>
            <w:proofErr w:type="gramStart"/>
            <w:r w:rsidRPr="00734896">
              <w:rPr>
                <w:sz w:val="22"/>
                <w:szCs w:val="22"/>
              </w:rPr>
              <w:t>Р</w:t>
            </w:r>
            <w:proofErr w:type="gramEnd"/>
            <w:r w:rsidRPr="00734896">
              <w:rPr>
                <w:sz w:val="22"/>
                <w:szCs w:val="22"/>
              </w:rPr>
              <w:t>івні сумісності низькочастотних кондуктивних завад для промислових підприємств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61000-3-12:2017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Електромагнітна сумісність. Частина 3-12. Гранично допустимі </w:t>
            </w:r>
            <w:proofErr w:type="gramStart"/>
            <w:r w:rsidRPr="00734896">
              <w:rPr>
                <w:sz w:val="22"/>
                <w:szCs w:val="22"/>
              </w:rPr>
              <w:t>р</w:t>
            </w:r>
            <w:proofErr w:type="gramEnd"/>
            <w:r w:rsidRPr="00734896">
              <w:rPr>
                <w:sz w:val="22"/>
                <w:szCs w:val="22"/>
              </w:rPr>
              <w:t>івні. Гранично допустимі рівні сили струму гармонік, створених обладнанням з номінальним вхідним струмом силою понад 16 А та до 75 А включно на фазу, підключеним до низьковольтних електропостачальних систем загальної призначеності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61000-3-3:2017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 xml:space="preserve">Електромагнітна сумісність. Частина 3-3. Гранично допустимі </w:t>
            </w:r>
            <w:proofErr w:type="gramStart"/>
            <w:r w:rsidRPr="00734896">
              <w:rPr>
                <w:sz w:val="22"/>
                <w:szCs w:val="22"/>
              </w:rPr>
              <w:t>р</w:t>
            </w:r>
            <w:proofErr w:type="gramEnd"/>
            <w:r w:rsidRPr="00734896">
              <w:rPr>
                <w:sz w:val="22"/>
                <w:szCs w:val="22"/>
              </w:rPr>
              <w:t>івні. Нормування змін напруги, флуктуацій напруги і флікера в низьковольтних системах електропостачання загальної призначеності для обладнання з номінальним струмом силою не більше ніж 16 а на фазу, яке не підлягає обумовленому підключенню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61000-4-12:2017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Електромагнітна сумісність. Частина 4-12. Методики випробування та вимірювання. Випробування на несприйнятливість до дзвінкої хвилі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61000-4-18:2017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Електромагнітна сумісність. Частина 4-18. Методики випробування та вимірювання. Випробування на несприйнятливість до загасної коливальної хвилі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61000-4-27:2017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Електромагнітна сумісність. Частина 4-27. Методики випробування та вимірювання. Випробування на несприйнятливість до небалансу напруг для обладнання з вхідним струмом силою не більше ніж 16</w:t>
            </w:r>
            <w:proofErr w:type="gramStart"/>
            <w:r w:rsidRPr="00734896">
              <w:rPr>
                <w:sz w:val="22"/>
                <w:szCs w:val="22"/>
              </w:rPr>
              <w:t xml:space="preserve"> А</w:t>
            </w:r>
            <w:proofErr w:type="gramEnd"/>
            <w:r w:rsidRPr="00734896">
              <w:rPr>
                <w:sz w:val="22"/>
                <w:szCs w:val="22"/>
              </w:rPr>
              <w:t xml:space="preserve"> на фазу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61000-4-8:2017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Електромагнітна сумісність. Частина 4-8. Методики випробування та вимірювання. Випробування на несприйнятливість до магнітного поля частоти мережі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61210:2016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З</w:t>
            </w:r>
            <w:proofErr w:type="gramEnd"/>
            <w:r w:rsidRPr="00734896">
              <w:rPr>
                <w:sz w:val="22"/>
                <w:szCs w:val="22"/>
              </w:rPr>
              <w:t>’єднувальні пристрої. Затискачі швидкоз’єднувані пласкі для електричних мідних провідників. Вимоги щодо безпеки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02.10.2017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62031:2016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734896">
              <w:rPr>
                <w:sz w:val="22"/>
                <w:szCs w:val="22"/>
              </w:rPr>
              <w:t>Св</w:t>
            </w:r>
            <w:proofErr w:type="gramEnd"/>
            <w:r w:rsidRPr="00734896">
              <w:rPr>
                <w:sz w:val="22"/>
                <w:szCs w:val="22"/>
              </w:rPr>
              <w:t>ітлодіодні модулі для загального освітлення. Вимоги щодо безпеки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Е</w:t>
            </w:r>
            <w:proofErr w:type="gramStart"/>
            <w:r w:rsidRPr="00734896">
              <w:rPr>
                <w:sz w:val="22"/>
                <w:szCs w:val="22"/>
              </w:rPr>
              <w:t>N</w:t>
            </w:r>
            <w:proofErr w:type="gramEnd"/>
            <w:r w:rsidRPr="00734896">
              <w:rPr>
                <w:sz w:val="22"/>
                <w:szCs w:val="22"/>
              </w:rPr>
              <w:t xml:space="preserve"> 62493:2016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Оцінювання освітлювального обладнання щодо дії на людину електромагнітних полі</w:t>
            </w:r>
            <w:proofErr w:type="gramStart"/>
            <w:r w:rsidRPr="0073489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ІSO 18589-4:2015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Вимірювання радіоактивності у довкіллі. Ґрунт. Частина 4. Вимірювання ізотопів плутонію (плутонію 238 та плутонію 239+240) методом альфа-спектрометрії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ІSO 18589-6:2015</w:t>
            </w:r>
          </w:p>
        </w:tc>
        <w:tc>
          <w:tcPr>
            <w:tcW w:w="5528" w:type="dxa"/>
          </w:tcPr>
          <w:p w:rsidR="00B6091B" w:rsidRPr="00734896" w:rsidRDefault="00B6091B" w:rsidP="00D727D8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Вимірювання радіоактивності у довкіллі. Ґрунт. Частина 6. Вимірювання сумарної активності альфа-випромінювання та сумарної активності бета-випромінювання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ІSO 19730:2015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Якість ґрунту. Екстрагування з ґрунту перехідних елементів розчином нітрату амонію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 ІSO 25177:2015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Якість ґрунту. Польовий опис ґрунту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01.04.2016</w:t>
            </w:r>
          </w:p>
        </w:tc>
      </w:tr>
      <w:tr w:rsidR="00B6091B" w:rsidRPr="00A71D5C" w:rsidTr="00A273EF">
        <w:tc>
          <w:tcPr>
            <w:tcW w:w="709" w:type="dxa"/>
          </w:tcPr>
          <w:p w:rsidR="00B6091B" w:rsidRPr="00A71D5C" w:rsidRDefault="00B6091B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ДСТУ-Н CODEX STAN 182:2014</w:t>
            </w:r>
          </w:p>
        </w:tc>
        <w:tc>
          <w:tcPr>
            <w:tcW w:w="5528" w:type="dxa"/>
          </w:tcPr>
          <w:p w:rsidR="00B6091B" w:rsidRPr="00734896" w:rsidRDefault="00B6091B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734896">
              <w:rPr>
                <w:sz w:val="22"/>
                <w:szCs w:val="22"/>
              </w:rPr>
              <w:t>Ананаси. Настанови щодо постачання і контролювання якості</w:t>
            </w:r>
          </w:p>
        </w:tc>
        <w:tc>
          <w:tcPr>
            <w:tcW w:w="1559" w:type="dxa"/>
          </w:tcPr>
          <w:p w:rsidR="00B6091B" w:rsidRDefault="00B6091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01.06.2015</w:t>
            </w:r>
          </w:p>
        </w:tc>
      </w:tr>
    </w:tbl>
    <w:p w:rsidR="003F56E3" w:rsidRDefault="003F56E3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F56E3" w:rsidRDefault="003F56E3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760EE" w:rsidRDefault="009760EE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</w:t>
      </w:r>
      <w:r w:rsidR="002B64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оправки, при</w:t>
      </w:r>
      <w:r w:rsidR="007E05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йняті до НД ( ІПС </w:t>
      </w:r>
      <w:r w:rsidR="007348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</w:t>
      </w:r>
      <w:r w:rsidR="002B64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CF2A32" w:rsidRDefault="00CF2A32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101763" w:rsidTr="002F4A63">
        <w:tc>
          <w:tcPr>
            <w:tcW w:w="2697" w:type="dxa"/>
          </w:tcPr>
          <w:p w:rsidR="00101763" w:rsidRDefault="00101763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101763" w:rsidRDefault="00101763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101763" w:rsidRDefault="00101763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84" w:type="dxa"/>
          </w:tcPr>
          <w:p w:rsidR="00101763" w:rsidRDefault="00101763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2368:2017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Напої безалкогольн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. Виробництво. Терм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ни та визначення понять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  <w:b/>
              </w:rPr>
            </w:pPr>
            <w:r w:rsidRPr="00C101A5">
              <w:rPr>
                <w:rFonts w:ascii="Times New Roman" w:hAnsi="Times New Roman"/>
              </w:rPr>
              <w:t>Поправка 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3952-1:2018 (EN ISO 3952-1:1994, IDT; ISO 3952-1:1981, IDT)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нематичнi схеми. Граф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 умовнi познаки. Частина 1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1-11-2018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ДСТУ ISO 1219-1:2018 </w:t>
            </w:r>
            <w:r w:rsidRPr="00C101A5">
              <w:rPr>
                <w:rFonts w:ascii="Times New Roman" w:hAnsi="Times New Roman"/>
              </w:rPr>
              <w:br/>
              <w:t>(ISO 1219-1:2012, IDT)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Приводи г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дравлiчнi i пневматичнi та їхнi елементи. Граф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 умовнi познаки та принциповi схеми. Частина 1. Граф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 умовнi познаки для звичайних застосувань та застосовнi для оброблення даних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1-11-2018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ДСТУ EN 15016-2:2018 </w:t>
            </w:r>
            <w:r w:rsidRPr="00C101A5">
              <w:rPr>
                <w:rFonts w:ascii="Times New Roman" w:hAnsi="Times New Roman"/>
              </w:rPr>
              <w:br/>
              <w:t>(EN 15016-2:2004, IDT)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Кресленики техн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чнi. Зал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зничний транспорт. Частина 2. Перел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к запасних частин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Поправка № 1:2018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3272-1:2007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крофiльмування технiчних кресленикiв та iнших конструкторських документiв. Частина 1. Порядок виконання роб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 (ISO 3272-1:2003, IDT)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Поправка № 1:2018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IEC 82045-2:2018 (IEC 82045-2:2004, IDT)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Керування документооб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гом. Частина 2. Елементи метаданих та еталонна модель 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нформацiї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Поправка № 1:2018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IEC/TR 61131-4:2010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Контролери програмован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. Частина 4. Настанови для користувача (IEC/TR 61131-4:2004, IDT)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Поправка 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  <w:spacing w:val="-14"/>
              </w:rPr>
            </w:pPr>
            <w:r w:rsidRPr="00C101A5">
              <w:rPr>
                <w:rFonts w:ascii="Times New Roman" w:hAnsi="Times New Roman"/>
                <w:spacing w:val="-14"/>
              </w:rPr>
              <w:t>ДСТУ ISO/IEC TR 13818-5:2010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нформацiйнi технологiї. Метод кодування </w:t>
            </w:r>
            <w:r w:rsidRPr="00C101A5">
              <w:rPr>
                <w:rFonts w:ascii="Times New Roman" w:hAnsi="Times New Roman"/>
              </w:rPr>
              <w:lastRenderedPageBreak/>
              <w:t xml:space="preserve">аудiовiзуальної iнформацiї MPEG-2. Частина 5. Моделювання програмного забезпечення </w:t>
            </w:r>
            <w:r w:rsidRPr="00C101A5">
              <w:rPr>
                <w:rFonts w:ascii="Times New Roman" w:hAnsi="Times New Roman"/>
              </w:rPr>
              <w:br/>
              <w:t>(ISO/IEC TR 13818-5:2005, IDT)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Поправка 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ISO 858:2008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тки рибальськi. Позначення с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ткових ниток за системою Текс (ISO 858:1973, IDT)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Поправка 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8709:2017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Вироби хл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бобулочнi листковi.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технiчнi умови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1-11-2018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2019-02-01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ДСТУ ISO 2818:2018 </w:t>
            </w:r>
            <w:r w:rsidRPr="00C101A5">
              <w:rPr>
                <w:rFonts w:ascii="Times New Roman" w:hAnsi="Times New Roman"/>
              </w:rPr>
              <w:br/>
              <w:t>(ISO 2818:1994, IDT)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Пластмаси. 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дготування зразкiв для випробування механiчним обробленням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Поправка № 1:2018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2018-11-15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ДСТУ-Н Б EN 1991-1-3:2010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Єврокод 1. Д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на конструкцiї. Частина 1-3.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дiї. Снiговi навантаження (EN 1991-1-3:2003, IDT)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2-11-2018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2019-02-01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ДСТУ-Н Б EN 1991-1-7:2010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Єврокод 1. Д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на конструкцiї. Частина 1-7.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дiї. Особливi динамiчнi впливи (EN 1991-1-7:2006, IDT)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2-11-2018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2019-02-01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ДСТУ-Н Б EN 1993-1-1:2010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Єврокод 3. Проектування сталевих конструкц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й. Частина 1-1.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правила i правила для споруд (EN 1993-1-1:2005, IDT)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2-11-2018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2019-02-01</w:t>
            </w:r>
          </w:p>
        </w:tc>
      </w:tr>
      <w:tr w:rsidR="007063C5" w:rsidTr="0030577A">
        <w:tc>
          <w:tcPr>
            <w:tcW w:w="2697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ДСТУ-Н Б EN 1993-1-5:2012</w:t>
            </w:r>
          </w:p>
        </w:tc>
        <w:tc>
          <w:tcPr>
            <w:tcW w:w="4108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Єврокод 3. Проектування сталевих конструкц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й. Частина 1-5. Пластинчаст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конструктивнi елементи (EN 1993-1-5:2006, IDT)</w:t>
            </w:r>
          </w:p>
        </w:tc>
        <w:tc>
          <w:tcPr>
            <w:tcW w:w="1843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2-11-2018</w:t>
            </w:r>
          </w:p>
        </w:tc>
        <w:tc>
          <w:tcPr>
            <w:tcW w:w="1984" w:type="dxa"/>
          </w:tcPr>
          <w:p w:rsidR="007063C5" w:rsidRPr="00C101A5" w:rsidRDefault="007063C5" w:rsidP="007063C5">
            <w:pPr>
              <w:pStyle w:val="ae"/>
              <w:spacing w:beforeLines="30" w:before="72" w:afterLines="30" w:after="72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2019-02-01</w:t>
            </w:r>
          </w:p>
        </w:tc>
      </w:tr>
    </w:tbl>
    <w:p w:rsidR="002F4A63" w:rsidRDefault="002F4A63" w:rsidP="002F4A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E6710" w:rsidRPr="00B61125" w:rsidRDefault="001E6710" w:rsidP="002F4A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7348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11</w:t>
      </w:r>
      <w:r w:rsidR="002B64C8"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- 2018</w:t>
      </w:r>
      <w:r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701"/>
        <w:gridCol w:w="2409"/>
      </w:tblGrid>
      <w:tr w:rsidR="00101763" w:rsidRPr="00B61125" w:rsidTr="007063C5">
        <w:tc>
          <w:tcPr>
            <w:tcW w:w="2127" w:type="dxa"/>
          </w:tcPr>
          <w:p w:rsidR="00101763" w:rsidRPr="00B61125" w:rsidRDefault="00101763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1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53" w:type="dxa"/>
          </w:tcPr>
          <w:p w:rsidR="00101763" w:rsidRPr="00B61125" w:rsidRDefault="00101763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1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101763" w:rsidRPr="00B61125" w:rsidRDefault="00101763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5">
              <w:rPr>
                <w:rFonts w:ascii="Times New Roman" w:hAnsi="Times New Roman" w:cs="Times New Roman"/>
                <w:b/>
                <w:sz w:val="28"/>
                <w:szCs w:val="28"/>
              </w:rPr>
              <w:t>Дата скасування</w:t>
            </w:r>
          </w:p>
        </w:tc>
        <w:tc>
          <w:tcPr>
            <w:tcW w:w="2409" w:type="dxa"/>
            <w:vAlign w:val="center"/>
          </w:tcPr>
          <w:p w:rsidR="00101763" w:rsidRPr="00B61125" w:rsidRDefault="00101763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5">
              <w:rPr>
                <w:rFonts w:ascii="Times New Roman" w:hAnsi="Times New Roman" w:cs="Times New Roman"/>
                <w:b/>
                <w:sz w:val="28"/>
                <w:szCs w:val="28"/>
              </w:rPr>
              <w:t>Чинний НД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10209-1:2009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Документац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я технiчна на вироби. Словник терм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нiв. Частина 1. Техн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 кресленики.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термiни та види кресленикiв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(ISO 10209-1:1992,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2019-06-01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10209:2018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10209:2012, IDT; ISO 10209:2012,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10209-2:2009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Документац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я технiчна на вироби. Словник терм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нiв. Частина 2. Методи проец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ювання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(ISO 10209-2:1993,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2019-06-01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10209:2018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10209:2012, IDT; ISO 10209:2012,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1330-4:2016</w:t>
            </w:r>
            <w:r w:rsidRPr="00C101A5">
              <w:rPr>
                <w:rFonts w:ascii="Times New Roman" w:hAnsi="Times New Roman"/>
              </w:rPr>
              <w:br/>
              <w:t>(EN 1330-4:2010,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Неруйн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вний контроль. Терм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нологiя. Частина 4. Термiни стосовно </w:t>
            </w:r>
            <w:proofErr w:type="gramStart"/>
            <w:r w:rsidRPr="00C101A5">
              <w:rPr>
                <w:rFonts w:ascii="Times New Roman" w:hAnsi="Times New Roman"/>
              </w:rPr>
              <w:t>ультразвукового</w:t>
            </w:r>
            <w:proofErr w:type="gramEnd"/>
            <w:r w:rsidRPr="00C101A5">
              <w:rPr>
                <w:rFonts w:ascii="Times New Roman" w:hAnsi="Times New Roman"/>
              </w:rPr>
              <w:t xml:space="preserve"> контролю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2019-07-01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5577:2018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5577:2017, IDT; ISO 5577:2017,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1219-1:2014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Системи г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дравлiчнi i пневматичнi та їхнi складовi частини. Граф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 умовнi познаки та принциповi схеми. Частина 1. Граф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 умовнi познаки звичайної призначеностi та використовнi для пристроїв оброблення даних</w:t>
            </w:r>
            <w:r w:rsidRPr="00C101A5">
              <w:rPr>
                <w:rFonts w:ascii="Times New Roman" w:hAnsi="Times New Roman"/>
              </w:rPr>
              <w:br/>
              <w:t>(ISO 1219-1:2006,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1219-1:2018</w:t>
            </w:r>
            <w:r w:rsidRPr="00C101A5">
              <w:rPr>
                <w:rFonts w:ascii="Times New Roman" w:hAnsi="Times New Roman"/>
              </w:rPr>
              <w:br/>
              <w:t>(ISO 1219-1:2012,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15081:2009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льськогосподарське iригацiйне устатковання. Умовн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познаки для iригацiйних систем, якi працюють пiд тиском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(ISO 15081:2005,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15081:2018</w:t>
            </w:r>
            <w:r w:rsidRPr="00C101A5">
              <w:rPr>
                <w:rFonts w:ascii="Times New Roman" w:hAnsi="Times New Roman"/>
              </w:rPr>
              <w:br/>
              <w:t>(ISO 15081:2011,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6433:2006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Кресленики техн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чнi. Позиц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</w:t>
            </w:r>
            <w:r w:rsidRPr="00C101A5">
              <w:rPr>
                <w:rFonts w:ascii="Times New Roman" w:hAnsi="Times New Roman"/>
              </w:rPr>
              <w:br/>
              <w:t>(ISO 6433:1981,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6433:2018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6433:2012, IDT; ISO 6433:2012,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7573:2006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Кресленики техн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чнi. Специф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кацiя</w:t>
            </w:r>
            <w:r w:rsidRPr="00C101A5">
              <w:rPr>
                <w:rFonts w:ascii="Times New Roman" w:hAnsi="Times New Roman"/>
              </w:rPr>
              <w:br/>
              <w:t>(ISO 7573:1983,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7573:2018</w:t>
            </w:r>
            <w:r w:rsidRPr="00C101A5">
              <w:rPr>
                <w:rFonts w:ascii="Times New Roman" w:hAnsi="Times New Roman"/>
              </w:rPr>
              <w:br/>
              <w:t>(ISO 7573:2008,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gramStart"/>
            <w:r w:rsidRPr="00C101A5">
              <w:rPr>
                <w:rFonts w:ascii="Times New Roman" w:hAnsi="Times New Roman"/>
              </w:rPr>
              <w:lastRenderedPageBreak/>
              <w:t>СТ</w:t>
            </w:r>
            <w:proofErr w:type="gramEnd"/>
            <w:r w:rsidRPr="00C101A5">
              <w:rPr>
                <w:rFonts w:ascii="Times New Roman" w:hAnsi="Times New Roman"/>
              </w:rPr>
              <w:t xml:space="preserve"> СЭВ 526-77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ЕСКД СЭВ. Основные требования к выполнению чертежей, подлежащих репрографической обработке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2018-01-01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6428:2018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6428:1999, IDT; ISO 6428:1982, IDT); </w:t>
            </w:r>
            <w:r w:rsidRPr="00C101A5">
              <w:rPr>
                <w:rFonts w:ascii="Times New Roman" w:hAnsi="Times New Roman"/>
                <w:lang w:val="en-US"/>
              </w:rPr>
              <w:br/>
            </w:r>
            <w:r w:rsidRPr="00C101A5">
              <w:rPr>
                <w:rFonts w:ascii="Times New Roman" w:hAnsi="Times New Roman"/>
                <w:lang w:val="en-US"/>
              </w:rPr>
              <w:br/>
            </w: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ISO 3272-6:2018</w:t>
            </w:r>
            <w:r w:rsidRPr="00C101A5">
              <w:rPr>
                <w:rFonts w:ascii="Times New Roman" w:hAnsi="Times New Roman"/>
                <w:lang w:val="en-GB"/>
              </w:rPr>
              <w:br/>
              <w:t>(ISO 3272-6:2000,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31000:2014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Менеджмент ризик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в. Принципи та кер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внi вказiвки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(ISO 31000:2009,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2019-07-01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31000:2018</w:t>
            </w:r>
            <w:r w:rsidRPr="00C101A5">
              <w:rPr>
                <w:rFonts w:ascii="Times New Roman" w:hAnsi="Times New Roman"/>
              </w:rPr>
              <w:br/>
              <w:t>(ISO 31000:2018,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15964:2014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Пристрої неодноразового використання </w:t>
            </w:r>
            <w:proofErr w:type="gramStart"/>
            <w:r w:rsidRPr="00C101A5">
              <w:rPr>
                <w:rFonts w:ascii="Times New Roman" w:hAnsi="Times New Roman"/>
              </w:rPr>
              <w:t>для</w:t>
            </w:r>
            <w:proofErr w:type="gramEnd"/>
            <w:r w:rsidRPr="00C101A5">
              <w:rPr>
                <w:rFonts w:ascii="Times New Roman" w:hAnsi="Times New Roman"/>
              </w:rPr>
              <w:t xml:space="preserve"> контролю видихуваного повiтря. Вимоги та методи випробувань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(EN 15964:2011,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15964:2018</w:t>
            </w:r>
            <w:r w:rsidRPr="00C101A5">
              <w:rPr>
                <w:rFonts w:ascii="Times New Roman" w:hAnsi="Times New Roman"/>
              </w:rPr>
              <w:br/>
              <w:t>(EN 15964:2011,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11737-1:2015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11737-1:2006,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11737-1:2006,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Стерил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зац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я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засоб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в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медичної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техн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ки</w:t>
            </w:r>
            <w:r w:rsidRPr="00C101A5">
              <w:rPr>
                <w:rFonts w:ascii="Times New Roman" w:hAnsi="Times New Roman"/>
                <w:lang w:val="en-GB"/>
              </w:rPr>
              <w:t xml:space="preserve">. </w:t>
            </w:r>
            <w:r w:rsidRPr="00C101A5">
              <w:rPr>
                <w:rFonts w:ascii="Times New Roman" w:hAnsi="Times New Roman"/>
              </w:rPr>
              <w:t>М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кроб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олог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чн</w:t>
            </w:r>
            <w:r w:rsidRPr="00C101A5">
              <w:rPr>
                <w:rFonts w:ascii="Times New Roman" w:hAnsi="Times New Roman"/>
                <w:lang w:val="en-GB"/>
              </w:rPr>
              <w:t xml:space="preserve">i </w:t>
            </w:r>
            <w:r w:rsidRPr="00C101A5">
              <w:rPr>
                <w:rFonts w:ascii="Times New Roman" w:hAnsi="Times New Roman"/>
              </w:rPr>
              <w:t>методи</w:t>
            </w:r>
            <w:r w:rsidRPr="00C101A5">
              <w:rPr>
                <w:rFonts w:ascii="Times New Roman" w:hAnsi="Times New Roman"/>
                <w:lang w:val="en-GB"/>
              </w:rPr>
              <w:t xml:space="preserve">. </w:t>
            </w:r>
            <w:r w:rsidRPr="00C101A5">
              <w:rPr>
                <w:rFonts w:ascii="Times New Roman" w:hAnsi="Times New Roman"/>
              </w:rPr>
              <w:t>Частина 1. Визначення популяц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мiкроорганiзмiв на виробах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EN ISO 11737-1:2018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(EN ISO 11737-1:2018, IDT; ISO 11737-1:2018,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60601-1-2:2017</w:t>
            </w:r>
            <w:r w:rsidRPr="00C101A5">
              <w:rPr>
                <w:rFonts w:ascii="Times New Roman" w:hAnsi="Times New Roman"/>
                <w:lang w:val="en-GB"/>
              </w:rPr>
              <w:br/>
              <w:t>(EN 60601-1-2:2015, IDT;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IEC 60601-1-2:2014,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Вироби медичн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електричнi. Частина 1-2.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вимоги щодо безпеки та основних робочих характеристик. Додатковий стандарт. Електромагн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тна сумiснiсть. Вимоги та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60601-1-2:2018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60601-1-2:2015, IDT; IEC 60601-1-2:2014,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17664:2015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17664:2004,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17664:2004,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Стерил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зац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я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медичних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вироб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в</w:t>
            </w:r>
            <w:r w:rsidRPr="00C101A5">
              <w:rPr>
                <w:rFonts w:ascii="Times New Roman" w:hAnsi="Times New Roman"/>
                <w:lang w:val="en-GB"/>
              </w:rPr>
              <w:t>. I</w:t>
            </w:r>
            <w:r w:rsidRPr="00C101A5">
              <w:rPr>
                <w:rFonts w:ascii="Times New Roman" w:hAnsi="Times New Roman"/>
              </w:rPr>
              <w:t>нформац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я</w:t>
            </w:r>
            <w:r w:rsidRPr="00C101A5">
              <w:rPr>
                <w:rFonts w:ascii="Times New Roman" w:hAnsi="Times New Roman"/>
                <w:lang w:val="en-GB"/>
              </w:rPr>
              <w:t xml:space="preserve">, </w:t>
            </w:r>
            <w:r w:rsidRPr="00C101A5">
              <w:rPr>
                <w:rFonts w:ascii="Times New Roman" w:hAnsi="Times New Roman"/>
              </w:rPr>
              <w:t>яку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надає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виробник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щодо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оброблення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медичних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вироб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в</w:t>
            </w:r>
            <w:r w:rsidRPr="00C101A5">
              <w:rPr>
                <w:rFonts w:ascii="Times New Roman" w:hAnsi="Times New Roman"/>
                <w:lang w:val="en-GB"/>
              </w:rPr>
              <w:t xml:space="preserve">, </w:t>
            </w:r>
            <w:r w:rsidRPr="00C101A5">
              <w:rPr>
                <w:rFonts w:ascii="Times New Roman" w:hAnsi="Times New Roman"/>
              </w:rPr>
              <w:t>як</w:t>
            </w:r>
            <w:r w:rsidRPr="00C101A5">
              <w:rPr>
                <w:rFonts w:ascii="Times New Roman" w:hAnsi="Times New Roman"/>
                <w:lang w:val="en-GB"/>
              </w:rPr>
              <w:t xml:space="preserve">i </w:t>
            </w:r>
            <w:r w:rsidRPr="00C101A5">
              <w:rPr>
                <w:rFonts w:ascii="Times New Roman" w:hAnsi="Times New Roman"/>
              </w:rPr>
              <w:t>повторно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стерил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зують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17664:2018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17664:2017, IDT; ISO 17664:2017,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16252:2014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для ущ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льнення вiдходiв або утилiзованих фракцiй. Горизонтальн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тартальнi преси. Вимоги щодо безпеки</w:t>
            </w:r>
            <w:r w:rsidRPr="00C101A5">
              <w:rPr>
                <w:rFonts w:ascii="Times New Roman" w:hAnsi="Times New Roman"/>
              </w:rPr>
              <w:br/>
              <w:t>(EN 16252:2012,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16252:2018</w:t>
            </w:r>
            <w:r w:rsidRPr="00C101A5">
              <w:rPr>
                <w:rFonts w:ascii="Times New Roman" w:hAnsi="Times New Roman"/>
              </w:rPr>
              <w:br/>
              <w:t>(EN 16252:2012,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14122-1:2015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машин. Стац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онарнi засоби доступу до машин. Частина 1. Виб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 зафiксовних засобiв доступу мiж двома рiвнями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ISO 14122-1:2001,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EN ISO 14122-1:2018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(EN ISO 14122-1:2016, IDT; ISO 14122-1:2016,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14122-1:2016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14122-1:2016,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14122-1:2016,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машин. Пост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йнi засоби доступу до машин. Частина 1. Виб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 основних засобiв i загальних вимог доступу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EN ISO 14122-1:2018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(EN ISO 14122-1:2016, IDT; ISO 14122-1:2016,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14122-2:2015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машин. Стац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онарнi засоби доступу до машин. Частина 2. Платформи робоч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й проходи</w:t>
            </w:r>
            <w:r w:rsidRPr="00C101A5">
              <w:rPr>
                <w:rFonts w:ascii="Times New Roman" w:hAnsi="Times New Roman"/>
              </w:rPr>
              <w:br/>
              <w:t>(EN ISO 14122-2:2001,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EN ISO 14122-2:2018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(EN ISO 14122-2:2016, IDT; ISO 14122-2:2016,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14122-2:2016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14122-2:2016,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14122-2:2016,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машин. Пост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йнi засоби доступу до машин. Частина 2. Робоч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платформи та проходи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EN ISO 14122-2:2018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(EN ISO 14122-2:2016, IDT; ISO 14122-2:2016,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14122-3:2015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машин. Стац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онарнi засоби доступу до машин. Частина 3. Сходи, драбини з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схiдцями й перила</w:t>
            </w:r>
            <w:r w:rsidRPr="00C101A5">
              <w:rPr>
                <w:rFonts w:ascii="Times New Roman" w:hAnsi="Times New Roman"/>
              </w:rPr>
              <w:br/>
              <w:t>(EN ISO 14122-3:2001,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EN ISO 14122-3:2018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(EN ISO 14122-3:2016, IDT; ISO 14122-3:2016,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14122-3:2016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14122-3:2016,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lastRenderedPageBreak/>
              <w:t>ISO 14122-3:2016,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машин. Пост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йнi засоби доступу до машин. Частина 3. Сходи, драбини та поручн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EN ISO 14122-3:2018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(EN ISO 14122-3:2016, IDT; ISO 14122-3:2016,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ISO 14122-4:2015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машин. Стац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онарнi засоби доступу до машин. Частина 4. Драбини заф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ксованi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ISO 14122-4:2004,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EN ISO 14122-4:2018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(EN ISO 14122-4:2016, IDT; ISO 14122-4:2016,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14122-4:2016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14122-4:2016,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14122-4:2016,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машин. Пост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йнi засоби доступу до машин. Частина 4. Стац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онарнi сходи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EN ISO 14122-4:2018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(EN ISO 14122-4:2016, IDT; ISO 14122-4:2016,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14738:2015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машин. Антропометричн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вимоги до проектування автоматизованих робочих мiсць на машинах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ISO 14738:2008,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14738:2018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14738:2008, IDT; ISO 14738:2002; Cor.2:2005,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prEN 81-7:2002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Норми безпеки до конструкц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та експлуатацiї лiфтiв i службових лiфтiв. Частина 7. 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фти з зубчастою передачею</w:t>
            </w:r>
            <w:r w:rsidRPr="00C101A5">
              <w:rPr>
                <w:rFonts w:ascii="Times New Roman" w:hAnsi="Times New Roman"/>
              </w:rPr>
              <w:br/>
              <w:t>(prEN 81-7:1998,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2018-12-01</w:t>
            </w:r>
          </w:p>
        </w:tc>
        <w:tc>
          <w:tcPr>
            <w:tcW w:w="2409" w:type="dxa"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7096:2015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Землерийно-транспортн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машини. Лабораторне оц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нювання вiбрацiї сидiння оператора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ISO 7096:2008,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7096:2018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7096:2008; AC:2009,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7096:2000,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45545-4:2015</w:t>
            </w:r>
            <w:r w:rsidRPr="00C101A5">
              <w:rPr>
                <w:rFonts w:ascii="Times New Roman" w:hAnsi="Times New Roman"/>
              </w:rPr>
              <w:br/>
              <w:t>(EN 45545-4:2013,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Зал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зничний транспорт. Протипожежний захист на зал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зничних транспортних засобах. Частина 4. Вимоги щодо пожежної безпеки для рухомих конструкц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45545-4:2018</w:t>
            </w:r>
            <w:r w:rsidRPr="00C101A5">
              <w:rPr>
                <w:rFonts w:ascii="Times New Roman" w:hAnsi="Times New Roman"/>
              </w:rPr>
              <w:br/>
              <w:t>(EN 45545-4:2013,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45545-5:2015</w:t>
            </w:r>
            <w:r w:rsidRPr="00C101A5">
              <w:rPr>
                <w:rFonts w:ascii="Times New Roman" w:hAnsi="Times New Roman"/>
              </w:rPr>
              <w:br/>
              <w:t>(EN 45545-5:2013,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Зал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зничний транспорт. Протипожежний захист на зал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зничних транспортних засобах. Частина 5. Вимоги щодо пожежної безпеки для електричного обладнання, зокрема тролейбус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в, електропоїздiв i транспортних засобiв на магнiтнiй подушцi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45545-5:2018</w:t>
            </w:r>
            <w:r w:rsidRPr="00C101A5">
              <w:rPr>
                <w:rFonts w:ascii="Times New Roman" w:hAnsi="Times New Roman"/>
              </w:rPr>
              <w:br/>
              <w:t>(EN 45545-5:2013 +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>:2015,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45545-6:2015</w:t>
            </w:r>
            <w:r w:rsidRPr="00C101A5">
              <w:rPr>
                <w:rFonts w:ascii="Times New Roman" w:hAnsi="Times New Roman"/>
              </w:rPr>
              <w:br/>
              <w:t>(EN 45545-6:2013,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Зал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зничний транспорт. Протипожежний захист на зал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зничних транспортних засобах. Частина 6. Вогонь системи контролюванням та керування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45545-6:2018</w:t>
            </w:r>
            <w:r w:rsidRPr="00C101A5">
              <w:rPr>
                <w:rFonts w:ascii="Times New Roman" w:hAnsi="Times New Roman"/>
              </w:rPr>
              <w:br/>
              <w:t>(EN 45545-6:2013,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45545-7:2015</w:t>
            </w:r>
            <w:r w:rsidRPr="00C101A5">
              <w:rPr>
                <w:rFonts w:ascii="Times New Roman" w:hAnsi="Times New Roman"/>
              </w:rPr>
              <w:br/>
              <w:t>(EN 45545-7:2013,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Зал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зничний транспорт. Протипожежний захист на зал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зничних транспортних засобах. Частина 7. Вимоги щодо пожежної безпеки для паливної 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дини та паливних газових установок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45545-7:2018</w:t>
            </w:r>
            <w:r w:rsidRPr="00C101A5">
              <w:rPr>
                <w:rFonts w:ascii="Times New Roman" w:hAnsi="Times New Roman"/>
              </w:rPr>
              <w:br/>
              <w:t>(EN 45545-7:2013,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50553:2015</w:t>
            </w:r>
            <w:r w:rsidRPr="00C101A5">
              <w:rPr>
                <w:rFonts w:ascii="Times New Roman" w:hAnsi="Times New Roman"/>
              </w:rPr>
              <w:br/>
              <w:t>(EN 50553:2012,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Зал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зничний транспорт. Вимоги до експлуатац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йних можливостей у разi пожежi рухомого складу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50553:2018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50553:2012; AC:2013; A1:2016,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60529:2014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Ступен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захисту, що забезпечують кожухи</w:t>
            </w:r>
            <w:r w:rsidRPr="00C101A5">
              <w:rPr>
                <w:rFonts w:ascii="Times New Roman" w:hAnsi="Times New Roman"/>
              </w:rPr>
              <w:br/>
              <w:t>(Код IР)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 xml:space="preserve">(EN 60529:1991 +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 xml:space="preserve">EN 60529:1991/A1:2000 +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 xml:space="preserve">EN 60529:1991/A2:2013 +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EN 60529:1991/AC:1993,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60529:2018</w:t>
            </w:r>
            <w:r w:rsidRPr="00C101A5">
              <w:rPr>
                <w:rFonts w:ascii="Times New Roman" w:hAnsi="Times New Roman"/>
              </w:rPr>
              <w:br/>
              <w:t>(EN 60529:1991;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 xml:space="preserve">:2000; А2:2013; АС:1993; АС:2016,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IЕС 60529:1989; А1:1999; А2:2013; Cor 2:2015,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4125-2002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Одяг для захисту 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 дiї тепла i полум'я. Метод оцiнювання реакцiї матерiалiв на дiю теплового випромiнювання</w:t>
            </w:r>
            <w:r w:rsidRPr="00C101A5">
              <w:rPr>
                <w:rFonts w:ascii="Times New Roman" w:hAnsi="Times New Roman"/>
              </w:rPr>
              <w:br/>
              <w:t>(ISO 6942:1993, NEQ)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6942:2018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6942:2002, IDT;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6942:2002,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14021:2017</w:t>
            </w:r>
            <w:r w:rsidRPr="00C101A5">
              <w:rPr>
                <w:rFonts w:ascii="Times New Roman" w:hAnsi="Times New Roman"/>
              </w:rPr>
              <w:br/>
              <w:t>(EN 14021:2003,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Щитки запоб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жнi для захисту мотоциклiстiв вiд камiння та уламкiв пiд час позашляхового руху. Вимоги та методи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14021:2018</w:t>
            </w:r>
            <w:r w:rsidRPr="00C101A5">
              <w:rPr>
                <w:rFonts w:ascii="Times New Roman" w:hAnsi="Times New Roman"/>
              </w:rPr>
              <w:br/>
              <w:t>(EN 14021:2003,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368:2002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Одяг спец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альний для захисту вiд рiдких хiмiкатiв. Метод визначання опору матер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алiв до проникання рiдин</w:t>
            </w:r>
            <w:r w:rsidRPr="00C101A5">
              <w:rPr>
                <w:rFonts w:ascii="Times New Roman" w:hAnsi="Times New Roman"/>
              </w:rPr>
              <w:br/>
              <w:t>(EN 368:1992,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6530:2018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6530:2005, IDT; ISO 6530:2005,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530:2017</w:t>
            </w:r>
            <w:r w:rsidRPr="00C101A5">
              <w:rPr>
                <w:rFonts w:ascii="Times New Roman" w:hAnsi="Times New Roman"/>
              </w:rPr>
              <w:br/>
              <w:t>(EN 530:2010,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йкiсть проти стирання матерiалiв захисного одягу. Методи випробовування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530:2018</w:t>
            </w:r>
            <w:r w:rsidRPr="00C101A5">
              <w:rPr>
                <w:rFonts w:ascii="Times New Roman" w:hAnsi="Times New Roman"/>
              </w:rPr>
              <w:br/>
              <w:t>(EN 530:2010,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11612:2017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11612:2015,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11612:2015,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Одяг захисний. Тепл</w:t>
            </w:r>
            <w:proofErr w:type="gramStart"/>
            <w:r w:rsidRPr="00C101A5">
              <w:rPr>
                <w:rFonts w:ascii="Times New Roman" w:hAnsi="Times New Roman"/>
              </w:rPr>
              <w:t>о-</w:t>
            </w:r>
            <w:proofErr w:type="gramEnd"/>
            <w:r w:rsidRPr="00C101A5">
              <w:rPr>
                <w:rFonts w:ascii="Times New Roman" w:hAnsi="Times New Roman"/>
              </w:rPr>
              <w:t xml:space="preserve"> та вогнезахисний одяг. 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нiмальнi вимоги до експлуатацiйних характеристик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11612:2018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11612:2015, IDT; ISO 11612:2015,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12127-1:2017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12127-1:2015,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12127-1:2015,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Одяг тепл</w:t>
            </w:r>
            <w:proofErr w:type="gramStart"/>
            <w:r w:rsidRPr="00C101A5">
              <w:rPr>
                <w:rFonts w:ascii="Times New Roman" w:hAnsi="Times New Roman"/>
              </w:rPr>
              <w:t>о-</w:t>
            </w:r>
            <w:proofErr w:type="gramEnd"/>
            <w:r w:rsidRPr="00C101A5">
              <w:rPr>
                <w:rFonts w:ascii="Times New Roman" w:hAnsi="Times New Roman"/>
              </w:rPr>
              <w:t xml:space="preserve"> та вогнезахисний. Визначення контактної теплопередач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через захисний одяг або складовi матерiали. Частина 1. Контактна теплопередача 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 нагрiвального цилiндра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EN ISO 12127-1:2018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(EN ISO 12127-1:2015, IDT; ISO 12127-1:2015,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  <w:lang w:val="en-GB"/>
              </w:rPr>
              <w:t xml:space="preserve">ДСТУ EN ISO 12127-2:2017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 xml:space="preserve">(EN 12127-2:2007,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12127-2:2007,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Одяг тепло- i вогнезахисний. Визначення контактного теплопередавання через захисний одяг або складники його матер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алiв. Частина 2. Метод випробування з використання </w:t>
            </w:r>
            <w:proofErr w:type="gramStart"/>
            <w:r w:rsidRPr="00C101A5">
              <w:rPr>
                <w:rFonts w:ascii="Times New Roman" w:hAnsi="Times New Roman"/>
              </w:rPr>
              <w:t>контактного</w:t>
            </w:r>
            <w:proofErr w:type="gramEnd"/>
            <w:r w:rsidRPr="00C101A5">
              <w:rPr>
                <w:rFonts w:ascii="Times New Roman" w:hAnsi="Times New Roman"/>
              </w:rPr>
              <w:t xml:space="preserve"> теплопередавання вiд краплинних цилiндрiв невеликого дiаметра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ДСТУ EN ISO 12127-2:2018</w:t>
            </w:r>
            <w:r w:rsidRPr="00C101A5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(EN ISO 12127-2:2007, IDT;</w:t>
            </w:r>
            <w:r w:rsidRPr="00C101A5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ISO 12127-2:2007,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6530:2017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6530:2005,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6530:2005,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  <w:lang w:val="uk-UA"/>
              </w:rPr>
              <w:t>Одяг захисний. Захист в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  <w:lang w:val="uk-UA"/>
              </w:rPr>
              <w:t>д р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  <w:lang w:val="uk-UA"/>
              </w:rPr>
              <w:t>дких х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  <w:lang w:val="uk-UA"/>
              </w:rPr>
              <w:t>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  <w:lang w:val="uk-UA"/>
              </w:rPr>
              <w:t>кат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  <w:lang w:val="uk-UA"/>
              </w:rPr>
              <w:t xml:space="preserve">в. </w:t>
            </w:r>
            <w:r w:rsidRPr="00C101A5">
              <w:rPr>
                <w:rFonts w:ascii="Times New Roman" w:hAnsi="Times New Roman"/>
              </w:rPr>
              <w:t>Визначення опору матер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алiв проникненню рiдин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6530:2018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6530:2005, IDT; ISO 6530:2005,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6942:2017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6942:2002,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6942:2002,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Одяг захисний. Захист тепл</w:t>
            </w:r>
            <w:proofErr w:type="gramStart"/>
            <w:r w:rsidRPr="00C101A5">
              <w:rPr>
                <w:rFonts w:ascii="Times New Roman" w:hAnsi="Times New Roman"/>
              </w:rPr>
              <w:t>о-</w:t>
            </w:r>
            <w:proofErr w:type="gramEnd"/>
            <w:r w:rsidRPr="00C101A5">
              <w:rPr>
                <w:rFonts w:ascii="Times New Roman" w:hAnsi="Times New Roman"/>
              </w:rPr>
              <w:t xml:space="preserve"> та вогнестiйкий. Метод випробування. Оц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нювання матерiалiв i комбiнацiй матерiалiв, що пiддаються дiї джерела теплового випромiнювання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6942:2018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6942:2002, IDT; ISO 6942:2002,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9151:2017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9151:2016,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9151:2016,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Одяг для захисту 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 тепла та полум'я. Визначення теплопередачi пiд дiєю полум'я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9151:2018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9151:2016, IDT; ISO 9151:2016,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9185:2017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9185:2007,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9185:2007,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Одяг захисний. Оц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нювання стiйкостi матерiалiв до виплеску розплавленого металу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9185:2018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9185:2007, IDT; ISO 9185:2007,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12127:2008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Одяг для захисту 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 впливу тепла та полум'я. Визначення проходження контактного тепла крiзь захисний одяг або його матерiали</w:t>
            </w:r>
            <w:r w:rsidRPr="00C101A5">
              <w:rPr>
                <w:rFonts w:ascii="Times New Roman" w:hAnsi="Times New Roman"/>
              </w:rPr>
              <w:br/>
              <w:t>(ISO 12127:1996,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EN ISO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12127-1:2018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(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EN ISO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12127-1:2015, 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IDT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ISO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12127-1:2015, 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IDT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); 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EN ISO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12127-2:2018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(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EN ISO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12127-2:2007, 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IDT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ISO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12127-2:2007, 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>IDT</w:t>
            </w:r>
            <w:r w:rsidRPr="00C101A5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6530-2001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Одяг захисний. Захист 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 рiдких хiмiкатiв. Метод визначання ступеня ст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йкостi матерiалу до проникнення рiдини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(ISO 6530:1990,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6530:2018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6530:2005, IDT; ISO 6530:2005,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352-1:2017</w:t>
            </w:r>
            <w:r w:rsidRPr="00C101A5">
              <w:rPr>
                <w:rFonts w:ascii="Times New Roman" w:hAnsi="Times New Roman"/>
              </w:rPr>
              <w:br/>
              <w:t>(EN 352-1:2002,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Засоби 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ндивiдуального захисту органа слуху. Вимоги щодо безпеки та випробовування. Частина 1. Шумозахисн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навушники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352-1:2018</w:t>
            </w:r>
            <w:r w:rsidRPr="00C101A5">
              <w:rPr>
                <w:rFonts w:ascii="Times New Roman" w:hAnsi="Times New Roman"/>
              </w:rPr>
              <w:br/>
              <w:t>(EN 352-1:2002,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352-2:2017</w:t>
            </w:r>
            <w:r w:rsidRPr="00C101A5">
              <w:rPr>
                <w:rFonts w:ascii="Times New Roman" w:hAnsi="Times New Roman"/>
              </w:rPr>
              <w:br/>
              <w:t>(EN 352-2:2002,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Засоби 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ндивiдуального захисту органа слуху. Вимоги щодо безпеки та випробовування. Частина 2. Шумозахисн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вкладки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352-2:2018</w:t>
            </w:r>
            <w:r w:rsidRPr="00C101A5">
              <w:rPr>
                <w:rFonts w:ascii="Times New Roman" w:hAnsi="Times New Roman"/>
              </w:rPr>
              <w:br/>
              <w:t>(EN 352-2:2002,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352-3:2017</w:t>
            </w:r>
            <w:r w:rsidRPr="00C101A5">
              <w:rPr>
                <w:rFonts w:ascii="Times New Roman" w:hAnsi="Times New Roman"/>
              </w:rPr>
              <w:br/>
              <w:t>(EN 352-3:2002,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Засоби 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ндивiдуального захисту органа слуху. Вимоги щодо безпеки та випробування. Частина 3. Шумозахисн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навушники, </w:t>
            </w:r>
            <w:r w:rsidRPr="00C101A5">
              <w:rPr>
                <w:rFonts w:ascii="Times New Roman" w:hAnsi="Times New Roman"/>
              </w:rPr>
              <w:lastRenderedPageBreak/>
              <w:t>приєднанi до промислової захисної каски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352-3:2018</w:t>
            </w:r>
            <w:r w:rsidRPr="00C101A5">
              <w:rPr>
                <w:rFonts w:ascii="Times New Roman" w:hAnsi="Times New Roman"/>
              </w:rPr>
              <w:br/>
              <w:t>(EN 352-3:2002,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812:2017</w:t>
            </w:r>
            <w:r w:rsidRPr="00C101A5">
              <w:rPr>
                <w:rFonts w:ascii="Times New Roman" w:hAnsi="Times New Roman"/>
              </w:rPr>
              <w:br/>
              <w:t>(EN 812:2012,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Засоби 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ндивiдуального захисту голови. Промислов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протиударнi каски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812:2018</w:t>
            </w:r>
            <w:r w:rsidRPr="00C101A5">
              <w:rPr>
                <w:rFonts w:ascii="Times New Roman" w:hAnsi="Times New Roman"/>
              </w:rPr>
              <w:br/>
              <w:t>(EN 812:2012,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374-2:2005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Засоби 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ндивiдуального захисту рук. Спец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альнi рукавички для захисту вiд хiмiчних речовин i мiкроорганiзмiв. Частина 2. Визначення опору прот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канню</w:t>
            </w:r>
            <w:r w:rsidRPr="00C101A5">
              <w:rPr>
                <w:rFonts w:ascii="Times New Roman" w:hAnsi="Times New Roman"/>
              </w:rPr>
              <w:br/>
              <w:t>(EN 374-2:2003,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374-2:2018</w:t>
            </w:r>
            <w:r w:rsidRPr="00C101A5">
              <w:rPr>
                <w:rFonts w:ascii="Times New Roman" w:hAnsi="Times New Roman"/>
              </w:rPr>
              <w:br/>
              <w:t>(EN 374-2:2014,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374-1:2017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374-1:2016,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374-1:2016,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Засоби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ндив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дуального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захисту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рук</w:t>
            </w:r>
            <w:r w:rsidRPr="00C101A5">
              <w:rPr>
                <w:rFonts w:ascii="Times New Roman" w:hAnsi="Times New Roman"/>
                <w:lang w:val="en-GB"/>
              </w:rPr>
              <w:t xml:space="preserve">. </w:t>
            </w:r>
            <w:r w:rsidRPr="00C101A5">
              <w:rPr>
                <w:rFonts w:ascii="Times New Roman" w:hAnsi="Times New Roman"/>
              </w:rPr>
              <w:t>Спец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альн</w:t>
            </w:r>
            <w:r w:rsidRPr="00C101A5">
              <w:rPr>
                <w:rFonts w:ascii="Times New Roman" w:hAnsi="Times New Roman"/>
                <w:lang w:val="en-GB"/>
              </w:rPr>
              <w:t xml:space="preserve">i </w:t>
            </w:r>
            <w:r w:rsidRPr="00C101A5">
              <w:rPr>
                <w:rFonts w:ascii="Times New Roman" w:hAnsi="Times New Roman"/>
              </w:rPr>
              <w:t>рукавички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для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захисту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в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д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х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чних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речовин</w:t>
            </w:r>
            <w:r w:rsidRPr="00C101A5">
              <w:rPr>
                <w:rFonts w:ascii="Times New Roman" w:hAnsi="Times New Roman"/>
                <w:lang w:val="en-GB"/>
              </w:rPr>
              <w:t xml:space="preserve"> i </w:t>
            </w:r>
            <w:r w:rsidRPr="00C101A5">
              <w:rPr>
                <w:rFonts w:ascii="Times New Roman" w:hAnsi="Times New Roman"/>
              </w:rPr>
              <w:t>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кроорган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зм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в</w:t>
            </w:r>
            <w:r w:rsidRPr="00C101A5">
              <w:rPr>
                <w:rFonts w:ascii="Times New Roman" w:hAnsi="Times New Roman"/>
                <w:lang w:val="en-GB"/>
              </w:rPr>
              <w:t xml:space="preserve">. </w:t>
            </w:r>
            <w:r w:rsidRPr="00C101A5">
              <w:rPr>
                <w:rFonts w:ascii="Times New Roman" w:hAnsi="Times New Roman"/>
              </w:rPr>
              <w:t>Частина 1. Терм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ни та технiчнi вимоги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374-1:2018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374-1:2016; </w:t>
            </w:r>
            <w:r w:rsidRPr="00C101A5">
              <w:rPr>
                <w:rFonts w:ascii="Times New Roman" w:hAnsi="Times New Roman"/>
              </w:rPr>
              <w:t>А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1</w:t>
            </w:r>
            <w:proofErr w:type="gramEnd"/>
            <w:r w:rsidRPr="00C101A5">
              <w:rPr>
                <w:rFonts w:ascii="Times New Roman" w:hAnsi="Times New Roman"/>
                <w:lang w:val="en-GB"/>
              </w:rPr>
              <w:t xml:space="preserve">:2018,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 xml:space="preserve">ISO 374-1:2016;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А</w:t>
            </w:r>
            <w:r w:rsidRPr="00C101A5">
              <w:rPr>
                <w:rFonts w:ascii="Times New Roman" w:hAnsi="Times New Roman"/>
                <w:lang w:val="en-GB"/>
              </w:rPr>
              <w:t>md. 1:2018,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374-5:2017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374-5:2016,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374-5:2016,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Засоби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ндив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дуального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захисту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рук</w:t>
            </w:r>
            <w:r w:rsidRPr="00C101A5">
              <w:rPr>
                <w:rFonts w:ascii="Times New Roman" w:hAnsi="Times New Roman"/>
                <w:lang w:val="en-GB"/>
              </w:rPr>
              <w:t xml:space="preserve">. </w:t>
            </w:r>
            <w:r w:rsidRPr="00C101A5">
              <w:rPr>
                <w:rFonts w:ascii="Times New Roman" w:hAnsi="Times New Roman"/>
              </w:rPr>
              <w:t>Спец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альн</w:t>
            </w:r>
            <w:r w:rsidRPr="00C101A5">
              <w:rPr>
                <w:rFonts w:ascii="Times New Roman" w:hAnsi="Times New Roman"/>
                <w:lang w:val="en-GB"/>
              </w:rPr>
              <w:t xml:space="preserve">i </w:t>
            </w:r>
            <w:r w:rsidRPr="00C101A5">
              <w:rPr>
                <w:rFonts w:ascii="Times New Roman" w:hAnsi="Times New Roman"/>
              </w:rPr>
              <w:t>рукавички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для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захисту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в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д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х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чних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речовин</w:t>
            </w:r>
            <w:r w:rsidRPr="00C101A5">
              <w:rPr>
                <w:rFonts w:ascii="Times New Roman" w:hAnsi="Times New Roman"/>
                <w:lang w:val="en-GB"/>
              </w:rPr>
              <w:t xml:space="preserve"> i </w:t>
            </w:r>
            <w:r w:rsidRPr="00C101A5">
              <w:rPr>
                <w:rFonts w:ascii="Times New Roman" w:hAnsi="Times New Roman"/>
              </w:rPr>
              <w:t>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кроорган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зм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в</w:t>
            </w:r>
            <w:r w:rsidRPr="00C101A5">
              <w:rPr>
                <w:rFonts w:ascii="Times New Roman" w:hAnsi="Times New Roman"/>
                <w:lang w:val="en-GB"/>
              </w:rPr>
              <w:t xml:space="preserve">. </w:t>
            </w:r>
            <w:r w:rsidRPr="00C101A5">
              <w:rPr>
                <w:rFonts w:ascii="Times New Roman" w:hAnsi="Times New Roman"/>
              </w:rPr>
              <w:t>Частина</w:t>
            </w:r>
            <w:r w:rsidRPr="00C101A5">
              <w:rPr>
                <w:rFonts w:ascii="Times New Roman" w:hAnsi="Times New Roman"/>
                <w:lang w:val="en-GB"/>
              </w:rPr>
              <w:t xml:space="preserve"> 5. </w:t>
            </w:r>
            <w:r w:rsidRPr="00C101A5">
              <w:rPr>
                <w:rFonts w:ascii="Times New Roman" w:hAnsi="Times New Roman"/>
              </w:rPr>
              <w:t>Терм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нолог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я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та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експлуатац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йн</w:t>
            </w:r>
            <w:r w:rsidRPr="00C101A5">
              <w:rPr>
                <w:rFonts w:ascii="Times New Roman" w:hAnsi="Times New Roman"/>
                <w:lang w:val="en-GB"/>
              </w:rPr>
              <w:t xml:space="preserve">i </w:t>
            </w:r>
            <w:r w:rsidRPr="00C101A5">
              <w:rPr>
                <w:rFonts w:ascii="Times New Roman" w:hAnsi="Times New Roman"/>
              </w:rPr>
              <w:t>вимоги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до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рукавичок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для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захисту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в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д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х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чних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речовин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та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кроорган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зм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374-5:2018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374-5:2016, IDT;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374-5:2016,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20346:2017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20346:2014,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20346:2014,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Засоби 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ндивiдуального захисту. Захисне взуття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20346:2018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20346:2014, IDT; ISO 20346:2014,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1498:2017</w:t>
            </w:r>
            <w:r w:rsidRPr="00C101A5">
              <w:rPr>
                <w:rFonts w:ascii="Times New Roman" w:hAnsi="Times New Roman"/>
              </w:rPr>
              <w:br/>
              <w:t>(EN 1498:2006,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ндивiдуальне спорядження для захисту вiд падiння з висоти. Рятувальн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петлi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1498:2018</w:t>
            </w:r>
            <w:r w:rsidRPr="00C101A5">
              <w:rPr>
                <w:rFonts w:ascii="Times New Roman" w:hAnsi="Times New Roman"/>
              </w:rPr>
              <w:br/>
              <w:t>(EN 1498:2006,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341:2006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ндивiдуальне спорядження для захисту вiд падiння з висоти. Пристрої для спускання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341:1992,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341:2018</w:t>
            </w:r>
            <w:r w:rsidRPr="00C101A5">
              <w:rPr>
                <w:rFonts w:ascii="Times New Roman" w:hAnsi="Times New Roman"/>
              </w:rPr>
              <w:br/>
              <w:t>(EN 341:2011,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1012-1:2014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Компресори i вакуумн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насоси. Вимоги щодо безпеки. Частина 1. Компресори</w:t>
            </w:r>
            <w:r w:rsidRPr="00C101A5">
              <w:rPr>
                <w:rFonts w:ascii="Times New Roman" w:hAnsi="Times New Roman"/>
              </w:rPr>
              <w:br/>
              <w:t>(EN 1012-1:2010,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1012-1:2018</w:t>
            </w:r>
            <w:r w:rsidRPr="00C101A5">
              <w:rPr>
                <w:rFonts w:ascii="Times New Roman" w:hAnsi="Times New Roman"/>
              </w:rPr>
              <w:br/>
              <w:t>(EN 1012-1:2010,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1012-2:2014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Компресори i вакуумн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насоси. Вимоги щодо безпеки. Частина 2. Насоси вакуумн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br/>
              <w:t>(EN 1012-2:1996+A1:2009,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1012-2:2018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1012-2:1996 + A1:2009,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60974-11:2014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Устатковання для дугового зварювання. Частина 11. Електродотримач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br/>
              <w:t>(EN 60974-11:2010,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60974-11:2018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60974-11:2010, IDT; IEC 60974-11:2010,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60974-2:2014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Обладнання для дугового зварювання. Частина 2. Системи 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динного охолодження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60974-2:2013,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60974-2:2013, IDT; IEC 60974-2:2013,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60974-5:2014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Обладнання для дугового зварювання. Частина 5. Пристрої подач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дроту</w:t>
            </w:r>
            <w:r w:rsidRPr="00C101A5">
              <w:rPr>
                <w:rFonts w:ascii="Times New Roman" w:hAnsi="Times New Roman"/>
              </w:rPr>
              <w:br/>
              <w:t>(EN 60974-5:2013,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60974-5:2018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60974-5:2013, IDT; IEC 60974-5:2013,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60974-7:2014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Устатковання для дугового зварювання. Частина 7. Пальники</w:t>
            </w:r>
            <w:r w:rsidRPr="00C101A5">
              <w:rPr>
                <w:rFonts w:ascii="Times New Roman" w:hAnsi="Times New Roman"/>
              </w:rPr>
              <w:br/>
              <w:t>(EN 60974-7:2013,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60974-7:2018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60974-7:2013, IDT; IEC 60974-7:2013,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60974-8:2014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Обладнання для дугового зварювання. Частина 8. Газов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тримачi для систем зварювання та плазмового рiзання</w:t>
            </w:r>
            <w:r w:rsidRPr="00C101A5">
              <w:rPr>
                <w:rFonts w:ascii="Times New Roman" w:hAnsi="Times New Roman"/>
              </w:rPr>
              <w:br/>
              <w:t>(EN 60974-8:2009,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60974-8:2018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60974-8:2009, IDT; IEC 60974-8:2009,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17916:2016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17916:2016,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17916:2016,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машин термiчного рiзання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17916:2018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17916:2016, IDT; ISO 17916:2016,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18273:2015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18273:2004, </w:t>
            </w:r>
            <w:r w:rsidRPr="00C101A5">
              <w:rPr>
                <w:rFonts w:ascii="Times New Roman" w:hAnsi="Times New Roman"/>
                <w:lang w:val="en-GB"/>
              </w:rPr>
              <w:lastRenderedPageBreak/>
              <w:t xml:space="preserve">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18273:2004,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Матер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али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зварювальн</w:t>
            </w:r>
            <w:r w:rsidRPr="00C101A5">
              <w:rPr>
                <w:rFonts w:ascii="Times New Roman" w:hAnsi="Times New Roman"/>
                <w:lang w:val="en-GB"/>
              </w:rPr>
              <w:t xml:space="preserve">i. </w:t>
            </w:r>
            <w:r w:rsidRPr="00C101A5">
              <w:rPr>
                <w:rFonts w:ascii="Times New Roman" w:hAnsi="Times New Roman"/>
              </w:rPr>
              <w:t>Дроти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електродн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C101A5">
              <w:rPr>
                <w:rFonts w:ascii="Times New Roman" w:hAnsi="Times New Roman"/>
                <w:lang w:val="en-GB"/>
              </w:rPr>
              <w:t xml:space="preserve">, </w:t>
            </w:r>
            <w:r w:rsidRPr="00C101A5">
              <w:rPr>
                <w:rFonts w:ascii="Times New Roman" w:hAnsi="Times New Roman"/>
              </w:rPr>
              <w:t>дроти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та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прутки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для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зварювання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алюм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н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ю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й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lastRenderedPageBreak/>
              <w:t>алюм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н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євих</w:t>
            </w:r>
            <w:r w:rsidRPr="00C101A5">
              <w:rPr>
                <w:rFonts w:ascii="Times New Roman" w:hAnsi="Times New Roman"/>
                <w:lang w:val="en-GB"/>
              </w:rPr>
              <w:t xml:space="preserve"> </w:t>
            </w:r>
            <w:r w:rsidRPr="00C101A5">
              <w:rPr>
                <w:rFonts w:ascii="Times New Roman" w:hAnsi="Times New Roman"/>
              </w:rPr>
              <w:t>сплав</w:t>
            </w:r>
            <w:r w:rsidRPr="00C101A5">
              <w:rPr>
                <w:rFonts w:ascii="Times New Roman" w:hAnsi="Times New Roman"/>
                <w:lang w:val="en-GB"/>
              </w:rPr>
              <w:t>i</w:t>
            </w:r>
            <w:r w:rsidRPr="00C101A5">
              <w:rPr>
                <w:rFonts w:ascii="Times New Roman" w:hAnsi="Times New Roman"/>
              </w:rPr>
              <w:t>в</w:t>
            </w:r>
            <w:r w:rsidRPr="00C101A5">
              <w:rPr>
                <w:rFonts w:ascii="Times New Roman" w:hAnsi="Times New Roman"/>
                <w:lang w:val="en-GB"/>
              </w:rPr>
              <w:t xml:space="preserve">. </w:t>
            </w:r>
            <w:r w:rsidRPr="00C101A5">
              <w:rPr>
                <w:rFonts w:ascii="Times New Roman" w:hAnsi="Times New Roman"/>
              </w:rPr>
              <w:t>Класиф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кацiя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2018-11-15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18273:2018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18273:2015, </w:t>
            </w:r>
            <w:r w:rsidRPr="00C101A5">
              <w:rPr>
                <w:rFonts w:ascii="Times New Roman" w:hAnsi="Times New Roman"/>
                <w:lang w:val="en-GB"/>
              </w:rPr>
              <w:lastRenderedPageBreak/>
              <w:t>IDT; ISO 18273:2015,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60974-12:2014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Устатковання для дугового зварювання. Частина 12. </w:t>
            </w:r>
            <w:proofErr w:type="gramStart"/>
            <w:r w:rsidRPr="00C101A5">
              <w:rPr>
                <w:rFonts w:ascii="Times New Roman" w:hAnsi="Times New Roman"/>
              </w:rPr>
              <w:t>З</w:t>
            </w:r>
            <w:proofErr w:type="gramEnd"/>
            <w:r w:rsidRPr="00C101A5">
              <w:rPr>
                <w:rFonts w:ascii="Times New Roman" w:hAnsi="Times New Roman"/>
              </w:rPr>
              <w:t>'єднувальнi пристрої для зварювальних кабелiв</w:t>
            </w:r>
            <w:r w:rsidRPr="00C101A5">
              <w:rPr>
                <w:rFonts w:ascii="Times New Roman" w:hAnsi="Times New Roman"/>
              </w:rPr>
              <w:br/>
              <w:t>(EN 60974-12:2011,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60974-12:2018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60974-12:2011, IDT; IEC 60974-12:2011,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60974-13:2014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Устатковання для дугового зварювання. Частина 13. Зварювальн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затискувачi</w:t>
            </w:r>
            <w:r w:rsidRPr="00C101A5">
              <w:rPr>
                <w:rFonts w:ascii="Times New Roman" w:hAnsi="Times New Roman"/>
              </w:rPr>
              <w:br/>
              <w:t>(EN 60974-13:2011,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60974-13:2018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60974-13:2011, IDT; IEC 60974-13:2011,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60974-2:2016</w:t>
            </w:r>
            <w:r w:rsidRPr="00C101A5">
              <w:rPr>
                <w:rFonts w:ascii="Times New Roman" w:hAnsi="Times New Roman"/>
              </w:rPr>
              <w:br/>
              <w:t>(EN 60974-2:2008,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Устатковання для дугового зварювання. Частина 2. Системи 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динного охолодження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60974-2:2013, IDT; IEC 60974-2:2013,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60974-5:2016</w:t>
            </w:r>
            <w:r w:rsidRPr="00C101A5">
              <w:rPr>
                <w:rFonts w:ascii="Times New Roman" w:hAnsi="Times New Roman"/>
              </w:rPr>
              <w:br/>
              <w:t>(EN 60974-5:2008,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Устатковання для дугового зварювання. Частина 5. Пристрої подавання дроту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60974-5:2018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60974-5:2013, IDT; IEC 60974-5:2013,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60974-6:2014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Устатковання для дугового зварювання. Частина 6. Джерела живлення з обмеженим навантаженням для ручного дугового зварювання метал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</w:t>
            </w:r>
            <w:r w:rsidRPr="00C101A5">
              <w:rPr>
                <w:rFonts w:ascii="Times New Roman" w:hAnsi="Times New Roman"/>
              </w:rPr>
              <w:br/>
              <w:t>(EN 60974-6:2011,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60974-6:2018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60974-6:2016, IDT; IEC 60974-6:2015,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60974-6:2016</w:t>
            </w:r>
            <w:r w:rsidRPr="00C101A5">
              <w:rPr>
                <w:rFonts w:ascii="Times New Roman" w:hAnsi="Times New Roman"/>
              </w:rPr>
              <w:br/>
              <w:t>(EN 60974-6:2016,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Устатковання для дугового зварювання. Частина 6. Джерела живлення з обмеженим навантаженням для ручного дугового зварювання метал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60974-6:2018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60974-6:2016, IDT; IEC 60974-6:2015,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60974-7:2016</w:t>
            </w:r>
            <w:r w:rsidRPr="00C101A5">
              <w:rPr>
                <w:rFonts w:ascii="Times New Roman" w:hAnsi="Times New Roman"/>
              </w:rPr>
              <w:br/>
              <w:t>(EN 60974-7:2005,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Устатковання для дугового зварювання. Частина 7. Пальники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60974-7:2018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60974-7:2013, IDT; IEC 60974-7:2013,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</w:rPr>
              <w:t>ГОСТ 13861-89 (ИСО 2503-83)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</w:rPr>
              <w:t>Редукторы для газопламенной обработки. Общие технические условия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  <w:lang w:val="uk-UA"/>
              </w:rPr>
              <w:t>2015-10-01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uk-UA"/>
              </w:rPr>
              <w:br/>
              <w:t>2019-01-01</w:t>
            </w:r>
          </w:p>
        </w:tc>
        <w:tc>
          <w:tcPr>
            <w:tcW w:w="2409" w:type="dxa"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2503:2009</w:t>
            </w:r>
          </w:p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23277:2014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Контроль неруйн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вний зварних швiв. Кап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лярний контроль. 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внi приймання</w:t>
            </w:r>
            <w:r w:rsidRPr="00C101A5">
              <w:rPr>
                <w:rFonts w:ascii="Times New Roman" w:hAnsi="Times New Roman"/>
              </w:rPr>
              <w:br/>
              <w:t>(EN ISO 23277:2009,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2019-07-01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23277:2018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23277:2015, IDT; ISO 23277:2015,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23278:2014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Неруйн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вний контроль зварних швiв. Магнитопорошковий контроль зварних шв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в. 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внi приймання</w:t>
            </w:r>
            <w:r w:rsidRPr="00C101A5">
              <w:rPr>
                <w:rFonts w:ascii="Times New Roman" w:hAnsi="Times New Roman"/>
              </w:rPr>
              <w:br/>
              <w:t>(EN ISO 23278:2009,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2019-07-01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23278:2018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23278:2015, IDT; ISO 23278:2015,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60519-3:2014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сть електротермiчного обладнання. Частина 3. Додатковi вимоги до установок для iндукцiйного i </w:t>
            </w:r>
            <w:proofErr w:type="gramStart"/>
            <w:r w:rsidRPr="00C101A5">
              <w:rPr>
                <w:rFonts w:ascii="Times New Roman" w:hAnsi="Times New Roman"/>
              </w:rPr>
              <w:t>резистивного</w:t>
            </w:r>
            <w:proofErr w:type="gramEnd"/>
            <w:r w:rsidRPr="00C101A5">
              <w:rPr>
                <w:rFonts w:ascii="Times New Roman" w:hAnsi="Times New Roman"/>
              </w:rPr>
              <w:t xml:space="preserve"> нагрiвання та установок iндукцiйного плавлення</w:t>
            </w:r>
            <w:r w:rsidRPr="00C101A5">
              <w:rPr>
                <w:rFonts w:ascii="Times New Roman" w:hAnsi="Times New Roman"/>
              </w:rPr>
              <w:br/>
              <w:t>(EN 60519-3:2005,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60519-3:2018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60519-3:2005, IDT; IEC 60519-3:2005,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60519-4:2014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електротермiчного обладнання. Частина 4. Додатков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вимоги до устатковання дугових печей</w:t>
            </w:r>
            <w:r w:rsidRPr="00C101A5">
              <w:rPr>
                <w:rFonts w:ascii="Times New Roman" w:hAnsi="Times New Roman"/>
              </w:rPr>
              <w:br/>
              <w:t>(EN 60519-4:2013,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60519-4:2018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60519-4:2013, IDT; IEC 60519-4:2013,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60519-4:2016</w:t>
            </w:r>
            <w:r w:rsidRPr="00C101A5">
              <w:rPr>
                <w:rFonts w:ascii="Times New Roman" w:hAnsi="Times New Roman"/>
              </w:rPr>
              <w:br/>
              <w:t>(EN 60519-4:2006,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електротермiчного обладнання. Частина 4. Додатков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вимоги до устатковання дугових печей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60519-4:2018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60519-4:2013, IDT; IEC 60519-4:2013,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60519-6:2014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електронагрiвального обладнання. Частина 6. Техн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чнi вимоги з безпеки до промислового мiкрохвильового нагрiвального </w:t>
            </w:r>
            <w:r w:rsidRPr="00C101A5">
              <w:rPr>
                <w:rFonts w:ascii="Times New Roman" w:hAnsi="Times New Roman"/>
              </w:rPr>
              <w:lastRenderedPageBreak/>
              <w:t>обладнання</w:t>
            </w:r>
            <w:r w:rsidRPr="00C101A5">
              <w:rPr>
                <w:rFonts w:ascii="Times New Roman" w:hAnsi="Times New Roman"/>
              </w:rPr>
              <w:br/>
              <w:t>(EN 60519-6:2011,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60519-4:2018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60519-4:2013, IDT; </w:t>
            </w:r>
            <w:r w:rsidRPr="00C101A5">
              <w:rPr>
                <w:rFonts w:ascii="Times New Roman" w:hAnsi="Times New Roman"/>
                <w:lang w:val="en-GB"/>
              </w:rPr>
              <w:lastRenderedPageBreak/>
              <w:t>IEC 60519-4:2013,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45510-1:2015</w:t>
            </w:r>
            <w:r w:rsidRPr="00C101A5">
              <w:rPr>
                <w:rFonts w:ascii="Times New Roman" w:hAnsi="Times New Roman"/>
              </w:rPr>
              <w:br/>
              <w:t>(EN 45510-1:1997,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Настанова щодо поставок обладнання електростанц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й. Частина 1.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положення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45510-1:2018</w:t>
            </w:r>
            <w:r w:rsidRPr="00C101A5">
              <w:rPr>
                <w:rFonts w:ascii="Times New Roman" w:hAnsi="Times New Roman"/>
              </w:rPr>
              <w:br/>
              <w:t>(EN 45510-1:1997,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45510-2-2:2015</w:t>
            </w:r>
            <w:r w:rsidRPr="00C101A5">
              <w:rPr>
                <w:rFonts w:ascii="Times New Roman" w:hAnsi="Times New Roman"/>
              </w:rPr>
              <w:br/>
              <w:t>(EN 45510-2-2:1999,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Настанова щодо поставок обладнання електростанц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й. Частина 2-2. Електрообладнання. Джерела безпереб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йного живлення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45510-2-2:2018</w:t>
            </w:r>
            <w:r w:rsidRPr="00C101A5">
              <w:rPr>
                <w:rFonts w:ascii="Times New Roman" w:hAnsi="Times New Roman"/>
              </w:rPr>
              <w:br/>
              <w:t>(EN 45510-2-2:1999,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45510-2-7:2015</w:t>
            </w:r>
            <w:r w:rsidRPr="00C101A5">
              <w:rPr>
                <w:rFonts w:ascii="Times New Roman" w:hAnsi="Times New Roman"/>
              </w:rPr>
              <w:br/>
              <w:t>(EN 45510-2-7:2002,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Настанова щодо поставок обладнання електростанц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й. Частина 2-7. Електрообладнання. Комутац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йна апаратура та апаратура керування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45510-2-7:2018</w:t>
            </w:r>
            <w:r w:rsidRPr="00C101A5">
              <w:rPr>
                <w:rFonts w:ascii="Times New Roman" w:hAnsi="Times New Roman"/>
              </w:rPr>
              <w:br/>
              <w:t>(EN 45510-2-7:2002,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45510-2-9:2015</w:t>
            </w:r>
            <w:r w:rsidRPr="00C101A5">
              <w:rPr>
                <w:rFonts w:ascii="Times New Roman" w:hAnsi="Times New Roman"/>
              </w:rPr>
              <w:br/>
              <w:t>(EN 45510-2-9:2008,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Настанова щодо поставок обладнання електростанц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й. Частина 2-9. Електрообладнання. Кабельн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системи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45510-2-9:2018</w:t>
            </w:r>
            <w:r w:rsidRPr="00C101A5">
              <w:rPr>
                <w:rFonts w:ascii="Times New Roman" w:hAnsi="Times New Roman"/>
              </w:rPr>
              <w:br/>
              <w:t>(EN 45510-2-9:2008,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45510-2-8:2015</w:t>
            </w:r>
            <w:r w:rsidRPr="00C101A5">
              <w:rPr>
                <w:rFonts w:ascii="Times New Roman" w:hAnsi="Times New Roman"/>
              </w:rPr>
              <w:br/>
              <w:t>(EN 45510-2-8:2004,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Настанова щодо поставок обладнання електростанц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й. Частина 2-8. Електрообладнання. Силов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кабелi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45510-2-8:2018</w:t>
            </w:r>
            <w:r w:rsidRPr="00C101A5">
              <w:rPr>
                <w:rFonts w:ascii="Times New Roman" w:hAnsi="Times New Roman"/>
              </w:rPr>
              <w:br/>
              <w:t>(EN 45510-2-8:2004,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45510-2-6:2015</w:t>
            </w:r>
            <w:r w:rsidRPr="00C101A5">
              <w:rPr>
                <w:rFonts w:ascii="Times New Roman" w:hAnsi="Times New Roman"/>
              </w:rPr>
              <w:br/>
              <w:t>(EN 45510-2-6:2000,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Настанова щодо поставок обладнання електростанц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й. Частина 2-6. Електрообладнання. Генератори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45510-2-6:2018</w:t>
            </w:r>
            <w:r w:rsidRPr="00C101A5">
              <w:rPr>
                <w:rFonts w:ascii="Times New Roman" w:hAnsi="Times New Roman"/>
              </w:rPr>
              <w:br/>
              <w:t>(EN 45510-2-6:2000,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45510-2-5:2015</w:t>
            </w:r>
            <w:r w:rsidRPr="00C101A5">
              <w:rPr>
                <w:rFonts w:ascii="Times New Roman" w:hAnsi="Times New Roman"/>
              </w:rPr>
              <w:br/>
              <w:t>(EN 45510-2-5:2002,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Настанова щодо поставок обладнання електростанц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й. Частина 2-5. Електрообладнання. Двигуни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45510-2-5:2018</w:t>
            </w:r>
            <w:r w:rsidRPr="00C101A5">
              <w:rPr>
                <w:rFonts w:ascii="Times New Roman" w:hAnsi="Times New Roman"/>
              </w:rPr>
              <w:br/>
              <w:t>(EN 45510-2-5:2002,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45510-2-3:2015</w:t>
            </w:r>
            <w:r w:rsidRPr="00C101A5">
              <w:rPr>
                <w:rFonts w:ascii="Times New Roman" w:hAnsi="Times New Roman"/>
              </w:rPr>
              <w:br/>
              <w:t>(EN 45510-2-3:2000,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Настанова щодо поставок обладнання електростанц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й. Частина 2-3. Електрообладнання. Стац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онарнi акумулятори та заряднi пристрої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45510-2-3:2018</w:t>
            </w:r>
            <w:r w:rsidRPr="00C101A5">
              <w:rPr>
                <w:rFonts w:ascii="Times New Roman" w:hAnsi="Times New Roman"/>
              </w:rPr>
              <w:br/>
              <w:t>(EN 45510-2-3:2000,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60669-2-3:2014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Вимикач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для побутових та аналогiчних стацiонарних електричних установок. Частина 2-3. Додатков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вимоги до вимикачiв з витримкою часу</w:t>
            </w:r>
            <w:r w:rsidRPr="00C101A5">
              <w:rPr>
                <w:rFonts w:ascii="Times New Roman" w:hAnsi="Times New Roman"/>
              </w:rPr>
              <w:br/>
              <w:t>(таймери) та методи випробування</w:t>
            </w:r>
            <w:r w:rsidRPr="00C101A5">
              <w:rPr>
                <w:rFonts w:ascii="Times New Roman" w:hAnsi="Times New Roman"/>
              </w:rPr>
              <w:br/>
              <w:t>(EN 60669-2-3:2006,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60669-2-3:2018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60669-2-3:2006, IDT; IEC 60669-2-3:2006,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60669-2-4:2014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Вимикач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для побутових та аналогiчних стацiонарних електричних установок. Частина 2-4. Додатков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вимоги. Роз'єднувач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60669-2-4:2005,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60669-2-4:2018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60669-2-4:2005, IDT; IEC 60669-2-4:2004, MOD)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60669-2-6:2014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Вимикач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для побутових та аналогiчних стацiонарних електричних установок. Частина 2-6. Додатков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вимоги. Вимикач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пожежникiв для зовнiшнiх i внутрiшнiх сигналiв i свiтильникiв</w:t>
            </w:r>
            <w:r w:rsidRPr="00C101A5">
              <w:rPr>
                <w:rFonts w:ascii="Times New Roman" w:hAnsi="Times New Roman"/>
              </w:rPr>
              <w:br/>
              <w:t>(EN 60669-2-6:2012,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60669-2-6:2018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60669-2-6:2012, IDT; IEC 60669-2-6:2012, MOD)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IEC 60669-2-3:2015</w:t>
            </w:r>
            <w:r w:rsidRPr="00C101A5">
              <w:rPr>
                <w:rFonts w:ascii="Times New Roman" w:hAnsi="Times New Roman"/>
              </w:rPr>
              <w:br/>
              <w:t>(IEC 60669-2-3:2006,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Вимикач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для побутових та аналогiчних стацiонарних електричних установок. Частина 2-3. Додатков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вимоги до вимикачiв iз витримкою часу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60669-2-3:2018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60669-2-3:2006, IDT; IEC 60669-2-3:2006,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61812-1:2014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Часов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реле промислового та побутового призначення. Частина 1. Вимоги та випробування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61812-1:2011,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61812-1:2018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61812-1:2011, IDT; IEC 61812-1:2011,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60358-1:2014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Конденсатори зв'язку та под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льники ємнiснi. Частина 1.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правила</w:t>
            </w:r>
            <w:r w:rsidRPr="00C101A5">
              <w:rPr>
                <w:rFonts w:ascii="Times New Roman" w:hAnsi="Times New Roman"/>
              </w:rPr>
              <w:br/>
              <w:t xml:space="preserve">(EN 60358-1:2012 +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lastRenderedPageBreak/>
              <w:t>EN 60358-1:2012/AC:2013,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60358-1:2018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60358-1:2012; </w:t>
            </w:r>
            <w:r w:rsidRPr="00C101A5">
              <w:rPr>
                <w:rFonts w:ascii="Times New Roman" w:hAnsi="Times New Roman"/>
              </w:rPr>
              <w:t>АС</w:t>
            </w:r>
            <w:r w:rsidRPr="00C101A5">
              <w:rPr>
                <w:rFonts w:ascii="Times New Roman" w:hAnsi="Times New Roman"/>
                <w:lang w:val="en-GB"/>
              </w:rPr>
              <w:t xml:space="preserve">:2013,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lastRenderedPageBreak/>
              <w:t>IEC 60358-1:2012,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60831-1:2015</w:t>
            </w:r>
            <w:r w:rsidRPr="00C101A5">
              <w:rPr>
                <w:rFonts w:ascii="Times New Roman" w:hAnsi="Times New Roman"/>
              </w:rPr>
              <w:br/>
              <w:t>(EN 60831-1:2014,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Конденсатори шунтувальнi силовi самовiдновнi для систем змiнного струму на номiнальну напругу до 1000</w:t>
            </w:r>
            <w:proofErr w:type="gramStart"/>
            <w:r w:rsidRPr="00C101A5">
              <w:rPr>
                <w:rFonts w:ascii="Times New Roman" w:hAnsi="Times New Roman"/>
              </w:rPr>
              <w:t xml:space="preserve"> В</w:t>
            </w:r>
            <w:proofErr w:type="gramEnd"/>
            <w:r w:rsidRPr="00C101A5">
              <w:rPr>
                <w:rFonts w:ascii="Times New Roman" w:hAnsi="Times New Roman"/>
              </w:rPr>
              <w:t xml:space="preserve"> включно. Частина 1.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положення. Випробування, ном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нальнi та робочi характеристики. Вимоги щодо безпеки. Настанова щодо монтування та експлуатування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60831-1:2018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60831-1:2014; </w:t>
            </w:r>
            <w:r w:rsidRPr="00C101A5">
              <w:rPr>
                <w:rFonts w:ascii="Times New Roman" w:hAnsi="Times New Roman"/>
              </w:rPr>
              <w:t>АС</w:t>
            </w:r>
            <w:r w:rsidRPr="00C101A5">
              <w:rPr>
                <w:rFonts w:ascii="Times New Roman" w:hAnsi="Times New Roman"/>
                <w:lang w:val="en-GB"/>
              </w:rPr>
              <w:t>:2014, IDT;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 xml:space="preserve">IEC 60831-1:2014;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Cor 1:2014,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60831-2:2016</w:t>
            </w:r>
            <w:r w:rsidRPr="00C101A5">
              <w:rPr>
                <w:rFonts w:ascii="Times New Roman" w:hAnsi="Times New Roman"/>
              </w:rPr>
              <w:br/>
              <w:t>(EN 60831-2:2014,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Конденсатори шунтувальнi силовi самовiдновнi для систем змiнного струму на номiнальну напругу до 1000</w:t>
            </w:r>
            <w:proofErr w:type="gramStart"/>
            <w:r w:rsidRPr="00C101A5">
              <w:rPr>
                <w:rFonts w:ascii="Times New Roman" w:hAnsi="Times New Roman"/>
              </w:rPr>
              <w:t xml:space="preserve"> В</w:t>
            </w:r>
            <w:proofErr w:type="gramEnd"/>
            <w:r w:rsidRPr="00C101A5">
              <w:rPr>
                <w:rFonts w:ascii="Times New Roman" w:hAnsi="Times New Roman"/>
              </w:rPr>
              <w:t xml:space="preserve"> включно. Частина 2. Випробування на стар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ння, самовiдновлення та руйнування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60831-2:2018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60831-2:2014, IDT; IEC 60831-2:2014,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62271-1:2015</w:t>
            </w:r>
            <w:r w:rsidRPr="00C101A5">
              <w:rPr>
                <w:rFonts w:ascii="Times New Roman" w:hAnsi="Times New Roman"/>
              </w:rPr>
              <w:br/>
              <w:t>(EN 62271-1:2008,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Пристрої контрольн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розподiльчi високовольтнi. Частина 1.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технiчнi вимоги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</w:t>
            </w:r>
            <w:r w:rsidRPr="00C101A5">
              <w:rPr>
                <w:rFonts w:ascii="Times New Roman" w:hAnsi="Times New Roman"/>
                <w:lang w:val="uk-UA"/>
              </w:rPr>
              <w:t>7</w:t>
            </w:r>
            <w:r w:rsidRPr="00C101A5">
              <w:rPr>
                <w:rFonts w:ascii="Times New Roman" w:hAnsi="Times New Roman"/>
              </w:rPr>
              <w:t>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62271-1:2018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62271-1:2017, IDT; IEC 62271-1:2017,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60947-5-3:2014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Пристрої комплектн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розподiльчi низьковольтнi. Частина 5-3. Пристрої розпод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льчих кiл i перемикальнi елементи. Вимоги до безконтактних перемикачiв з визначеним режимом </w:t>
            </w:r>
            <w:proofErr w:type="gramStart"/>
            <w:r w:rsidRPr="00C101A5">
              <w:rPr>
                <w:rFonts w:ascii="Times New Roman" w:hAnsi="Times New Roman"/>
              </w:rPr>
              <w:t>за</w:t>
            </w:r>
            <w:proofErr w:type="gramEnd"/>
            <w:r w:rsidRPr="00C101A5">
              <w:rPr>
                <w:rFonts w:ascii="Times New Roman" w:hAnsi="Times New Roman"/>
              </w:rPr>
              <w:t xml:space="preserve"> умов вiдмови</w:t>
            </w:r>
            <w:r w:rsidRPr="00C101A5">
              <w:rPr>
                <w:rFonts w:ascii="Times New Roman" w:hAnsi="Times New Roman"/>
              </w:rPr>
              <w:br/>
              <w:t>(EN 60947-5-3:2013,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60947-5-3:2018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60947-5-3:2013, IDT; IEC 60947-5-3:2013,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60947-5-3:2016</w:t>
            </w:r>
            <w:r w:rsidRPr="00C101A5">
              <w:rPr>
                <w:rFonts w:ascii="Times New Roman" w:hAnsi="Times New Roman"/>
              </w:rPr>
              <w:br/>
              <w:t>(EN 60947-5-3:1999,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Пристрої комплектн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розподiльчi низьковольтнi. Частина 5-3. Пристрої розпод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льчих кiл i перемикальнi елементи. Вимоги до безконтактних перемикачiв з визначеним режимом </w:t>
            </w:r>
            <w:proofErr w:type="gramStart"/>
            <w:r w:rsidRPr="00C101A5">
              <w:rPr>
                <w:rFonts w:ascii="Times New Roman" w:hAnsi="Times New Roman"/>
              </w:rPr>
              <w:t>за</w:t>
            </w:r>
            <w:proofErr w:type="gramEnd"/>
            <w:r w:rsidRPr="00C101A5">
              <w:rPr>
                <w:rFonts w:ascii="Times New Roman" w:hAnsi="Times New Roman"/>
              </w:rPr>
              <w:t xml:space="preserve"> умов вiдмови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60947-5-3:2018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60947-5-3:2013, IDT; IEC 60947-5-3:2013,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60947-5-7:2015</w:t>
            </w:r>
            <w:r w:rsidRPr="00C101A5">
              <w:rPr>
                <w:rFonts w:ascii="Times New Roman" w:hAnsi="Times New Roman"/>
              </w:rPr>
              <w:br/>
              <w:t>(EN 60947-5-7:2003,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Пристрої комплектн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розподiльчi низьковольтнi. Частина 5-7. Пристрої розпод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льчих кiл i перемикальнi елементи. Вимоги до безконтактних давач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 з аналоговим виходом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60947-5-7:2018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60947-5-7:2003, IDT; IEC 60947-5-7:2003,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60947-5-9:2014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Пристрої комплексн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розподiльчi низьковольтнi. Частина 5-9. Апаратура для ланцюг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 управлiння та переключателiв. Переключатель подач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насоса</w:t>
            </w:r>
            <w:r w:rsidRPr="00C101A5">
              <w:rPr>
                <w:rFonts w:ascii="Times New Roman" w:hAnsi="Times New Roman"/>
              </w:rPr>
              <w:br/>
              <w:t>(EN 60947-5-9:2007,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60947-5-9:2018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60947-5-9:2007, IDT; IEC 60947-5-9:2006,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60034-8:2014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електричн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обертовi. Частина 8. Маркування вивод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 i напрямок обертання</w:t>
            </w:r>
            <w:r w:rsidRPr="00C101A5">
              <w:rPr>
                <w:rFonts w:ascii="Times New Roman" w:hAnsi="Times New Roman"/>
              </w:rPr>
              <w:br/>
              <w:t>(EN 60034-8:2007,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60034-8:2018</w:t>
            </w:r>
            <w:r w:rsidRPr="00C101A5">
              <w:rPr>
                <w:rFonts w:ascii="Times New Roman" w:hAnsi="Times New Roman"/>
              </w:rPr>
              <w:br/>
              <w:t>(EN 60034-8:2007;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 xml:space="preserve">:2014,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IЕС 60034-8:2007; А1:2014,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60143-2:2014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Конденсатори посл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довного з'єднання для силових систем. Частина 2. Захисне устаткування для посл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довного з'єднання конденсаторних батарей</w:t>
            </w:r>
            <w:r w:rsidRPr="00C101A5">
              <w:rPr>
                <w:rFonts w:ascii="Times New Roman" w:hAnsi="Times New Roman"/>
              </w:rPr>
              <w:br/>
              <w:t>(EN 60143-2:2013,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60143-2:2018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60143-2:2013, IDT; IEC 60143-2:2012,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60252-1:2014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Конденсатори для електродвигун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 змiнного струму. Частина 1.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положення. Робоч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характеристики, випробування та номiнальнi параметри. Вимоги безпеки. Настанови щодо встановлення й експлуатац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</w:t>
            </w:r>
            <w:r w:rsidRPr="00C101A5">
              <w:rPr>
                <w:rFonts w:ascii="Times New Roman" w:hAnsi="Times New Roman"/>
              </w:rPr>
              <w:br/>
              <w:t xml:space="preserve">(EN 60252-1:2011 +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EN 60252-1:2011/A1:2013,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60252-1:2018</w:t>
            </w:r>
            <w:r w:rsidRPr="00C101A5">
              <w:rPr>
                <w:rFonts w:ascii="Times New Roman" w:hAnsi="Times New Roman"/>
              </w:rPr>
              <w:br/>
              <w:t>(EN 60252-1:2011;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 xml:space="preserve">:2013,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IEC 60252-1:2010; А1:2013,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60252-2:2014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Конденсатори для електродвигун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 змiнного струму. Частина 2. Пусков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конденсатори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 xml:space="preserve">(EN 60252-2:2011 +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EN 60252-2:2011/A1:2013,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60252-2:2018</w:t>
            </w:r>
            <w:r w:rsidRPr="00C101A5">
              <w:rPr>
                <w:rFonts w:ascii="Times New Roman" w:hAnsi="Times New Roman"/>
              </w:rPr>
              <w:br/>
              <w:t>(EN 60252-2:2011;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 xml:space="preserve">:2013,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IEC 60252-2:2010; А1:2013,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60143-2:2016</w:t>
            </w:r>
            <w:r w:rsidRPr="00C101A5">
              <w:rPr>
                <w:rFonts w:ascii="Times New Roman" w:hAnsi="Times New Roman"/>
              </w:rPr>
              <w:br/>
              <w:t>(EN 60143-2:1994,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Конденсатори посл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довного з'єднання для силових систем. Частина 2. Захисне устатковання для посл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довного з'єднання конденсаторних батарей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60143-2:2018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60143-2:2013, IDT; IEC 60143-2:2012,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60831-2:2015</w:t>
            </w:r>
            <w:r w:rsidRPr="00C101A5">
              <w:rPr>
                <w:rFonts w:ascii="Times New Roman" w:hAnsi="Times New Roman"/>
              </w:rPr>
              <w:br/>
              <w:t>(EN 60831-2:1996,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Конденсатори шунтувальнi силовi самовiдновнi для систем змiнного струму на номiнальну напругу до 1000</w:t>
            </w:r>
            <w:proofErr w:type="gramStart"/>
            <w:r w:rsidRPr="00C101A5">
              <w:rPr>
                <w:rFonts w:ascii="Times New Roman" w:hAnsi="Times New Roman"/>
              </w:rPr>
              <w:t xml:space="preserve"> В</w:t>
            </w:r>
            <w:proofErr w:type="gramEnd"/>
            <w:r w:rsidRPr="00C101A5">
              <w:rPr>
                <w:rFonts w:ascii="Times New Roman" w:hAnsi="Times New Roman"/>
              </w:rPr>
              <w:t xml:space="preserve"> включно. Частина 2. Випробування на стар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ння, самовiдновлення та руйнування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60831-2:2018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60831-2:2014, IDT; IEC 60831-2:2014,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ETSI EN 300296-2:2017</w:t>
            </w:r>
            <w:r w:rsidRPr="00C101A5">
              <w:rPr>
                <w:rFonts w:ascii="Times New Roman" w:hAnsi="Times New Roman"/>
                <w:lang w:val="en-GB"/>
              </w:rPr>
              <w:br/>
              <w:t>(ETSI EN 300296-2:2013,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Електромагн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тна сумiснiсть та радiочастотний спектр. Сухопутна рухома служба. Рад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ообладнання з iнтегрованою антеною для аналогового передавання мови. Частина 2. Техн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 вимоги та методи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ETSI EN 300296:2018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(ETSI EN 300296:2016,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ETSI EN 301908-3:2015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Обладнання систем ст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льникового радiозв'язку IМТ. Частина 3. Обладнання базове з рад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отехнологiєю CDMA з прямим розширенням спектра та дуплексом з частотним розподiленням каналiв. Техн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чнi вимоги та методи випробування</w:t>
            </w:r>
            <w:r w:rsidRPr="00C101A5">
              <w:rPr>
                <w:rFonts w:ascii="Times New Roman" w:hAnsi="Times New Roman"/>
              </w:rPr>
              <w:br/>
              <w:t>(ETSI EN 301908-3:2015,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ETSI EN 301908-3:2018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(ETSI EN 301908-3:2017,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14982:2015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для с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льського та лiсового господарства. Електромагн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тна сумiснiсть. Методи випробовування та критер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приймання</w:t>
            </w:r>
            <w:r w:rsidRPr="00C101A5">
              <w:rPr>
                <w:rFonts w:ascii="Times New Roman" w:hAnsi="Times New Roman"/>
              </w:rPr>
              <w:br/>
              <w:t>(EN ISO 14982:2009,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14982:2018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14982:2009, IDT; ISO 14982:1998,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61000-3-11:2015</w:t>
            </w:r>
            <w:r w:rsidRPr="00C101A5">
              <w:rPr>
                <w:rFonts w:ascii="Times New Roman" w:hAnsi="Times New Roman"/>
              </w:rPr>
              <w:br/>
              <w:t>(EN 61000-3-11:2000,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Електромагн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тна сумiснiсть. Частина 3-11. Норми. Унормування зм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 напруги, напруги флуктуацiй i флiкера в низьковольтних електропостачальних системах загальної призначеностi. Обладнання з номiнальною силою струму не бiльше нiж 75</w:t>
            </w:r>
            <w:proofErr w:type="gramStart"/>
            <w:r w:rsidRPr="00C101A5">
              <w:rPr>
                <w:rFonts w:ascii="Times New Roman" w:hAnsi="Times New Roman"/>
              </w:rPr>
              <w:t xml:space="preserve"> А</w:t>
            </w:r>
            <w:proofErr w:type="gramEnd"/>
            <w:r w:rsidRPr="00C101A5">
              <w:rPr>
                <w:rFonts w:ascii="Times New Roman" w:hAnsi="Times New Roman"/>
              </w:rPr>
              <w:t xml:space="preserve"> та пiдключене за певних умов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61000-3-11:2018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61000-3-11:2000, IDT; IEC 61000-3-11:2000,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61000-6-1:2015</w:t>
            </w:r>
            <w:r w:rsidRPr="00C101A5">
              <w:rPr>
                <w:rFonts w:ascii="Times New Roman" w:hAnsi="Times New Roman"/>
              </w:rPr>
              <w:br/>
              <w:t>(EN 61000-6-1:2007,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Електромагн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тна сумiснiсть. Частина 6-1. Родов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стандарти. Несприйнятливiсть обладнання у житловому i </w:t>
            </w:r>
            <w:proofErr w:type="gramStart"/>
            <w:r w:rsidRPr="00C101A5">
              <w:rPr>
                <w:rFonts w:ascii="Times New Roman" w:hAnsi="Times New Roman"/>
              </w:rPr>
              <w:t>торговому</w:t>
            </w:r>
            <w:proofErr w:type="gramEnd"/>
            <w:r w:rsidRPr="00C101A5">
              <w:rPr>
                <w:rFonts w:ascii="Times New Roman" w:hAnsi="Times New Roman"/>
              </w:rPr>
              <w:t xml:space="preserve"> середовищах та у виробничих зонах з малим енергоспоживанням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61000-6-1:2018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61000-6-1:2007, IDT; IEC 61000-6-1:2005,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61000-6-2:2015</w:t>
            </w:r>
            <w:r w:rsidRPr="00C101A5">
              <w:rPr>
                <w:rFonts w:ascii="Times New Roman" w:hAnsi="Times New Roman"/>
              </w:rPr>
              <w:br/>
              <w:t>(EN 61000-6-2:2005,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Електромагн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тна сумiснiсть. Частина 6-2. Родов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стандарти. Несприйнятлив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обладнання в промисловому середовищi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61000-6-2:2018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61000-6-2:2005, </w:t>
            </w:r>
            <w:r w:rsidRPr="00C101A5">
              <w:rPr>
                <w:rFonts w:ascii="Times New Roman" w:hAnsi="Times New Roman"/>
              </w:rPr>
              <w:t>АС</w:t>
            </w:r>
            <w:r w:rsidRPr="00C101A5">
              <w:rPr>
                <w:rFonts w:ascii="Times New Roman" w:hAnsi="Times New Roman"/>
                <w:lang w:val="en-GB"/>
              </w:rPr>
              <w:t xml:space="preserve">:2005,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IEC 61000-6-2:2005,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61000-6-5:2018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61000-6-5:2015,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IEC 61000-6-5:2015,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Електромагн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тна сумiснiсть. Частина 6-5. Родов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стандарти. Несприйнятлив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обладнання електричних станцiй та пiдстанцiй до завад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61000-6-5:2018</w:t>
            </w:r>
            <w:r w:rsidRPr="00C101A5">
              <w:rPr>
                <w:rFonts w:ascii="Times New Roman" w:hAnsi="Times New Roman"/>
              </w:rPr>
              <w:br/>
              <w:t>(EN 61000-6-5:2015, IDT; IEC 61000-6-5:2015; IDT)</w:t>
            </w:r>
            <w:r w:rsidRPr="00C101A5">
              <w:rPr>
                <w:rFonts w:ascii="Times New Roman" w:hAnsi="Times New Roman"/>
              </w:rPr>
              <w:br/>
              <w:t>(прийнятий методом перекладу)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IEC 61000-4-2:2008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Електромагн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тна сумiснiсть. Частина 4-2. Методики випробування та вим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рювання. Випробування на несприйнятлив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до електростатичних розрядiв</w:t>
            </w:r>
            <w:r w:rsidRPr="00C101A5">
              <w:rPr>
                <w:rFonts w:ascii="Times New Roman" w:hAnsi="Times New Roman"/>
              </w:rPr>
              <w:br/>
              <w:t>(IEC 61000-4-2:2001,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61000-4-2:2018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61000-4-2:2009, IDT; IEC 61000-4-2:2008,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IEC 61000-4-28:2008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Електромагн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тна сумiснiсть. Частина 4-28. Методики випробування та вим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рювання. Випробування на несприйнятлив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до змiнення частоти електромережi</w:t>
            </w:r>
            <w:r w:rsidRPr="00C101A5">
              <w:rPr>
                <w:rFonts w:ascii="Times New Roman" w:hAnsi="Times New Roman"/>
              </w:rPr>
              <w:br/>
              <w:t>(IEC 61000-4-28:2002,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61000-4-28:2018</w:t>
            </w:r>
            <w:r w:rsidRPr="00C101A5">
              <w:rPr>
                <w:rFonts w:ascii="Times New Roman" w:hAnsi="Times New Roman"/>
              </w:rPr>
              <w:br/>
              <w:t>(EN 61000-4-28:2000;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>:2004; А2:2009, IDT; IEC 61000-4-28:1999; А1:2001; А2:2009,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IEC 61000-4-15:2008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Електромагн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тна сумiснiсть. Частина 4-15. Методики випробування та вим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рювання. Фл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керметр. Техн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чнi вимоги до </w:t>
            </w:r>
            <w:r w:rsidRPr="00C101A5">
              <w:rPr>
                <w:rFonts w:ascii="Times New Roman" w:hAnsi="Times New Roman"/>
              </w:rPr>
              <w:lastRenderedPageBreak/>
              <w:t>функцiювання та конструкцiї</w:t>
            </w:r>
            <w:r w:rsidRPr="00C101A5">
              <w:rPr>
                <w:rFonts w:ascii="Times New Roman" w:hAnsi="Times New Roman"/>
              </w:rPr>
              <w:br/>
              <w:t>(IEC 61000-4-15:2003,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61000-4-15:2018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61000-4-15:2011, </w:t>
            </w:r>
            <w:r w:rsidRPr="00C101A5">
              <w:rPr>
                <w:rFonts w:ascii="Times New Roman" w:hAnsi="Times New Roman"/>
                <w:lang w:val="en-GB"/>
              </w:rPr>
              <w:lastRenderedPageBreak/>
              <w:t>IDT; IEC 61000-4-15:2010,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50288-11-2:2016</w:t>
            </w:r>
            <w:r w:rsidRPr="00C101A5">
              <w:rPr>
                <w:rFonts w:ascii="Times New Roman" w:hAnsi="Times New Roman"/>
              </w:rPr>
              <w:br/>
              <w:t>(EN 50288-11-2:2015,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Кабелi багатоелементнi металевi для </w:t>
            </w:r>
            <w:proofErr w:type="gramStart"/>
            <w:r w:rsidRPr="00C101A5">
              <w:rPr>
                <w:rFonts w:ascii="Times New Roman" w:hAnsi="Times New Roman"/>
              </w:rPr>
              <w:t>аналогового</w:t>
            </w:r>
            <w:proofErr w:type="gramEnd"/>
            <w:r w:rsidRPr="00C101A5">
              <w:rPr>
                <w:rFonts w:ascii="Times New Roman" w:hAnsi="Times New Roman"/>
              </w:rPr>
              <w:t xml:space="preserve"> i цифрового зв'язку та керування. Частина 11-2. Групов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технiчнi умови для неекранованих кабелiв з характеристиками вiд 1 МГц до 500 МГц для робочої зони, з'єднувальних шнурiв i застосування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50288-11-2:2018</w:t>
            </w:r>
            <w:r w:rsidRPr="00C101A5">
              <w:rPr>
                <w:rFonts w:ascii="Times New Roman" w:hAnsi="Times New Roman"/>
              </w:rPr>
              <w:br/>
              <w:t>(EN 50288-11-2:2015,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50290-4-2:2016</w:t>
            </w:r>
            <w:r w:rsidRPr="00C101A5">
              <w:rPr>
                <w:rFonts w:ascii="Times New Roman" w:hAnsi="Times New Roman"/>
              </w:rPr>
              <w:br/>
              <w:t>(EN 50290-4-2:2014,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Кабел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зв'язку. Частина 4-2.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положення щодо використовування кабелiв. Настанова щодо використання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50290-4-2:2018</w:t>
            </w:r>
            <w:r w:rsidRPr="00C101A5">
              <w:rPr>
                <w:rFonts w:ascii="Times New Roman" w:hAnsi="Times New Roman"/>
              </w:rPr>
              <w:br/>
              <w:t>(EN 50290-4-2:2014,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50288-10-2:2016</w:t>
            </w:r>
            <w:r w:rsidRPr="00C101A5">
              <w:rPr>
                <w:rFonts w:ascii="Times New Roman" w:hAnsi="Times New Roman"/>
              </w:rPr>
              <w:br/>
              <w:t>(EN 50288-10-2:2015,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Кабелi багатоелементнi металевi для </w:t>
            </w:r>
            <w:proofErr w:type="gramStart"/>
            <w:r w:rsidRPr="00C101A5">
              <w:rPr>
                <w:rFonts w:ascii="Times New Roman" w:hAnsi="Times New Roman"/>
              </w:rPr>
              <w:t>аналогового</w:t>
            </w:r>
            <w:proofErr w:type="gramEnd"/>
            <w:r w:rsidRPr="00C101A5">
              <w:rPr>
                <w:rFonts w:ascii="Times New Roman" w:hAnsi="Times New Roman"/>
              </w:rPr>
              <w:t xml:space="preserve"> i цифрового зв'язку та керування. Частина 10-2. Групов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технiчнi умови для екранованих кабелiв з характеристиками вiд 1 МГц до 500 МГц для робочої зони, з'єднувальних шнурiв i застосування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50288-10-2:2018</w:t>
            </w:r>
            <w:r w:rsidRPr="00C101A5">
              <w:rPr>
                <w:rFonts w:ascii="Times New Roman" w:hAnsi="Times New Roman"/>
              </w:rPr>
              <w:br/>
              <w:t>(EN 50288-10-2:2015,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50288-9-2:2016</w:t>
            </w:r>
            <w:r w:rsidRPr="00C101A5">
              <w:rPr>
                <w:rFonts w:ascii="Times New Roman" w:hAnsi="Times New Roman"/>
              </w:rPr>
              <w:br/>
              <w:t>(EN 50288-9-2:2015,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Кабелi багатоелементнi металевi для </w:t>
            </w:r>
            <w:proofErr w:type="gramStart"/>
            <w:r w:rsidRPr="00C101A5">
              <w:rPr>
                <w:rFonts w:ascii="Times New Roman" w:hAnsi="Times New Roman"/>
              </w:rPr>
              <w:t>аналогового</w:t>
            </w:r>
            <w:proofErr w:type="gramEnd"/>
            <w:r w:rsidRPr="00C101A5">
              <w:rPr>
                <w:rFonts w:ascii="Times New Roman" w:hAnsi="Times New Roman"/>
              </w:rPr>
              <w:t xml:space="preserve"> i цифрового зв'язку та керування. Частина 9-2. Групов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технiчнi умови для екранованих кабелiв з характеристиками вiд 1 МГц до 1000 МГц для робочої зони, з'єднувальних шнурiв i застосування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50288-9-2:2018</w:t>
            </w:r>
            <w:r w:rsidRPr="00C101A5">
              <w:rPr>
                <w:rFonts w:ascii="Times New Roman" w:hAnsi="Times New Roman"/>
              </w:rPr>
              <w:br/>
              <w:t>(EN 50288-9-2:2015,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ETSI EN 302755:2016</w:t>
            </w:r>
            <w:r w:rsidRPr="00C101A5">
              <w:rPr>
                <w:rFonts w:ascii="Times New Roman" w:hAnsi="Times New Roman"/>
                <w:lang w:val="en-GB"/>
              </w:rPr>
              <w:br/>
              <w:t>(ETSI EN 302755:2015,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Цифрове телев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зiйне мовлення</w:t>
            </w:r>
            <w:r w:rsidRPr="00C101A5">
              <w:rPr>
                <w:rFonts w:ascii="Times New Roman" w:hAnsi="Times New Roman"/>
              </w:rPr>
              <w:br/>
              <w:t xml:space="preserve">(DVB). Структура кадрiв, канальне кодування та методи модуляцiї в системi </w:t>
            </w:r>
            <w:proofErr w:type="gramStart"/>
            <w:r w:rsidRPr="00C101A5">
              <w:rPr>
                <w:rFonts w:ascii="Times New Roman" w:hAnsi="Times New Roman"/>
              </w:rPr>
              <w:t>наземного</w:t>
            </w:r>
            <w:proofErr w:type="gramEnd"/>
            <w:r w:rsidRPr="00C101A5">
              <w:rPr>
                <w:rFonts w:ascii="Times New Roman" w:hAnsi="Times New Roman"/>
              </w:rPr>
              <w:t xml:space="preserve"> цифрового мовлення другого поколiння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(DVB-T2)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ETSI EN 302755:2018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(ETSI EN 302755:2015,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ITU-R BT.799-3:2005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Телебачення. </w:t>
            </w:r>
            <w:proofErr w:type="gramStart"/>
            <w:r w:rsidRPr="00C101A5">
              <w:rPr>
                <w:rFonts w:ascii="Times New Roman" w:hAnsi="Times New Roman"/>
              </w:rPr>
              <w:t>Iнтерфейси системи цифрового телебачення для формату дискретного представлення компонентних сигналiв 4:4:4 i частоти дискретизацiї сигналу яскравостi 13,5 МГц.</w:t>
            </w:r>
            <w:proofErr w:type="gramEnd"/>
            <w:r w:rsidRPr="00C101A5">
              <w:rPr>
                <w:rFonts w:ascii="Times New Roman" w:hAnsi="Times New Roman"/>
              </w:rPr>
              <w:t xml:space="preserve">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технiчнi вимоги</w:t>
            </w:r>
            <w:r w:rsidRPr="00C101A5">
              <w:rPr>
                <w:rFonts w:ascii="Times New Roman" w:hAnsi="Times New Roman"/>
              </w:rPr>
              <w:br/>
              <w:t>(ITU-R BT.799-3:1998,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ITU-R BT.799-4:2018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(ITU-R BT.799-4:2007,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ISO/IEC 15444-1:2013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нформацiйнi технологiї. Система кодування зображень JPEG 2000. Частина 1. Базова система кодування</w:t>
            </w:r>
            <w:r w:rsidRPr="00C101A5">
              <w:rPr>
                <w:rFonts w:ascii="Times New Roman" w:hAnsi="Times New Roman"/>
              </w:rPr>
              <w:br/>
              <w:t xml:space="preserve">(ISO/IEC 15444-1:2004, IDT +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ISO/IEC 15444-1:2004/Amd 1:2006, IDT + ISO/IEC 15444-1:2004/Cor 1:2007, IDT + ISO/IEC 15444-1:2004/Cor 2:2008, IDT + ISO/IEC 15444-1:2004/Amd 2:2009, IDT + ISO/IEC 15444-1:2004/Amd 3:2010,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ISO/IEC 15444-1:2018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(ISO/IEC 15444-1:2016,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ISO/IEC 15026-3:2015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Проектування систем i розроблення програмного забезпечення. Гарантування систем i програмного забезпечення. Частина 3. 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внi цiлiсностi системи</w:t>
            </w:r>
            <w:r w:rsidRPr="00C101A5">
              <w:rPr>
                <w:rFonts w:ascii="Times New Roman" w:hAnsi="Times New Roman"/>
              </w:rPr>
              <w:br/>
              <w:t>(ISO/IEC 15026-3:2011,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ISO/IEC 15026-3:2018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(ISO/IEC 15026-3:2015,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ISO/IEC 15026-4:2015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Проектування систем i розроблення програмного забезпечення. Гарантування систем i програмного забезпечення. Частина 4. Забезпечення життєвого циклу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(ISO/IEC 15026-4:2012,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101A5">
              <w:rPr>
                <w:rFonts w:ascii="Times New Roman" w:hAnsi="Times New Roman"/>
                <w:sz w:val="18"/>
                <w:szCs w:val="18"/>
              </w:rPr>
              <w:t>ДСТУ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ISO/IEC 15026-4:2018</w:t>
            </w:r>
            <w:r w:rsidRPr="00C101A5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(ISO/IEC 15026-4:2012,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4000-2:2007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Шини та ободи для легкових автомоб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лiв. Частина 2. Ободи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(ISO 4000-2:2001,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4000-2:2018</w:t>
            </w:r>
            <w:r w:rsidRPr="00C101A5">
              <w:rPr>
                <w:rFonts w:ascii="Times New Roman" w:hAnsi="Times New Roman"/>
              </w:rPr>
              <w:br/>
              <w:t>(ISO 4000-2:2013,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1570-2:2017</w:t>
            </w:r>
            <w:r w:rsidRPr="00C101A5">
              <w:rPr>
                <w:rFonts w:ascii="Times New Roman" w:hAnsi="Times New Roman"/>
              </w:rPr>
              <w:br/>
              <w:t>(EN 1570-2:2016,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Вимоги щодо безпеки для 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дiймальних платформ. Частина 2. Пiдiймальнi платформи, що обслуговують бiльше нiж два стацiонарнi майданчики будiвлi, для пiдiймання вантажiв з </w:t>
            </w:r>
            <w:proofErr w:type="gramStart"/>
            <w:r w:rsidRPr="00C101A5">
              <w:rPr>
                <w:rFonts w:ascii="Times New Roman" w:hAnsi="Times New Roman"/>
              </w:rPr>
              <w:t>вертикальною</w:t>
            </w:r>
            <w:proofErr w:type="gramEnd"/>
            <w:r w:rsidRPr="00C101A5">
              <w:rPr>
                <w:rFonts w:ascii="Times New Roman" w:hAnsi="Times New Roman"/>
              </w:rPr>
              <w:t xml:space="preserve"> швидкiстю руху не бiльше нiж 0,15 м/с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1570-2:2018</w:t>
            </w:r>
            <w:r w:rsidRPr="00C101A5">
              <w:rPr>
                <w:rFonts w:ascii="Times New Roman" w:hAnsi="Times New Roman"/>
              </w:rPr>
              <w:br/>
              <w:t>(EN 1570-2:2016, IDT)</w:t>
            </w:r>
          </w:p>
        </w:tc>
      </w:tr>
      <w:tr w:rsidR="007063C5" w:rsidRPr="007063C5" w:rsidTr="007063C5">
        <w:trPr>
          <w:trHeight w:val="1239"/>
        </w:trPr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1756-2:2014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дiймачi тильнi. Платформи 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дйомнi для встановлювання на колiсних транспортних засобах. Вимоги щодо безпеки. Частина 2. 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дiймачi для пасажирiв</w:t>
            </w:r>
            <w:r w:rsidRPr="00C101A5">
              <w:rPr>
                <w:rFonts w:ascii="Times New Roman" w:hAnsi="Times New Roman"/>
              </w:rPr>
              <w:br/>
              <w:t>(EN 1756-2:2004+A1:2009,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1756-2:2018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1756-2:2004 + A1:2009,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12882:2015</w:t>
            </w:r>
            <w:r w:rsidRPr="00C101A5">
              <w:rPr>
                <w:rFonts w:ascii="Times New Roman" w:hAnsi="Times New Roman"/>
              </w:rPr>
              <w:br/>
              <w:t>(EN 12882:2015,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Стр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чки конвеєрнi загального призначення. Вимоги щодо електробезпеки та вогнест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йкостi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12882:2018</w:t>
            </w:r>
            <w:r w:rsidRPr="00C101A5">
              <w:rPr>
                <w:rFonts w:ascii="Times New Roman" w:hAnsi="Times New Roman"/>
              </w:rPr>
              <w:br/>
              <w:t>(EN 12882:2015,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16307-1:2016</w:t>
            </w:r>
            <w:r w:rsidRPr="00C101A5">
              <w:rPr>
                <w:rFonts w:ascii="Times New Roman" w:hAnsi="Times New Roman"/>
                <w:lang w:val="en-GB"/>
              </w:rPr>
              <w:br/>
              <w:t>(EN 16307-1:2013+A1:2015,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Промислов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вiзки. Вимоги щодо безпеки i перев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ряння. Частина 1. Вимоги щодо безпеки для промислових самох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дних машин, крiм самохiдних вiзкiв, штабелерiв з рiзним дiапазоном дiї, вантажних вiзкiв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16307-1:2018</w:t>
            </w:r>
            <w:r w:rsidRPr="00C101A5">
              <w:rPr>
                <w:rFonts w:ascii="Times New Roman" w:hAnsi="Times New Roman"/>
              </w:rPr>
              <w:br/>
              <w:t>(EN 16307-1:2013 +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>:2015,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3691-1:2016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3691-1:2011,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3691-1:2011,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Навантажувач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промисловостi. Вимоги щодо безпеки i перев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ряння. Частина 1. Самох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днi промисловi навантажувачi, крiм автоматично керованих навантажувачiв, навантажувачiв зi змiнним вильотом та навантажувачiв, що транспортують вантажi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3691-1:2018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3691-1:2015; </w:t>
            </w:r>
            <w:r w:rsidRPr="00C101A5">
              <w:rPr>
                <w:rFonts w:ascii="Times New Roman" w:hAnsi="Times New Roman"/>
              </w:rPr>
              <w:t>АС</w:t>
            </w:r>
            <w:r w:rsidRPr="00C101A5">
              <w:rPr>
                <w:rFonts w:ascii="Times New Roman" w:hAnsi="Times New Roman"/>
                <w:lang w:val="en-GB"/>
              </w:rPr>
              <w:t xml:space="preserve">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 xml:space="preserve">ISO 3691-1:2011;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proofErr w:type="gramStart"/>
            <w:r w:rsidRPr="00C101A5">
              <w:rPr>
                <w:rFonts w:ascii="Times New Roman" w:hAnsi="Times New Roman"/>
              </w:rPr>
              <w:t>С</w:t>
            </w:r>
            <w:proofErr w:type="gramEnd"/>
            <w:r w:rsidRPr="00C101A5">
              <w:rPr>
                <w:rFonts w:ascii="Times New Roman" w:hAnsi="Times New Roman"/>
                <w:lang w:val="en-GB"/>
              </w:rPr>
              <w:t>or 1:2013,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3691-6:2014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Промислов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навантажувачi. Вимоги безпеки i перев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рка. Частина 6. Вантажн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вiзки для перевезення вантажiв i персоналу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 xml:space="preserve">(EN ISO 3691-6:2013 +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EN ISO 3691-6:2013/AC:2014,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3691-6:2018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3691-6:2015; </w:t>
            </w:r>
            <w:r w:rsidRPr="00C101A5">
              <w:rPr>
                <w:rFonts w:ascii="Times New Roman" w:hAnsi="Times New Roman"/>
              </w:rPr>
              <w:t>АС</w:t>
            </w:r>
            <w:r w:rsidRPr="00C101A5">
              <w:rPr>
                <w:rFonts w:ascii="Times New Roman" w:hAnsi="Times New Roman"/>
                <w:lang w:val="en-GB"/>
              </w:rPr>
              <w:t xml:space="preserve">:2016,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3691-6:2013,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3691-6:2016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3691-6:2015,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3691-1:2013,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Навантажувач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промисловостi. Вимоги щодо безпеки i перев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ряння. Частина 6. Вантажн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вiзки для перевезення вантажiв i персоналу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3691-6:2018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3691-6:2015; </w:t>
            </w:r>
            <w:r w:rsidRPr="00C101A5">
              <w:rPr>
                <w:rFonts w:ascii="Times New Roman" w:hAnsi="Times New Roman"/>
              </w:rPr>
              <w:t>АС</w:t>
            </w:r>
            <w:r w:rsidRPr="00C101A5">
              <w:rPr>
                <w:rFonts w:ascii="Times New Roman" w:hAnsi="Times New Roman"/>
                <w:lang w:val="en-GB"/>
              </w:rPr>
              <w:t>:2016, IDT;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 xml:space="preserve"> ISO 3691-6:2013,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3450:2014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Землерийн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машини. Системи гальм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внi машин з гумовими шинами. Вимоги до систем, їх характеристики та методика випробування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ISO 3450:2011,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3450:2018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3450:2011, IDT; ISO 3450:2011,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6683:2014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землерийн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. Ремен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безпеки та їх крiплення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ISO 6683:2008,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6683:2018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6683:2008, IDT; ISO 6683:2005,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4282:2004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Солод пивоварний ячм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нний.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технiчнi умови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2019-03-01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4282:2018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7700-1:2009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Перев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рка вологомiрiв калiбруванням. Частина 1. Вологом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ри для зерна</w:t>
            </w:r>
            <w:r w:rsidRPr="00C101A5">
              <w:rPr>
                <w:rFonts w:ascii="Times New Roman" w:hAnsi="Times New Roman"/>
              </w:rPr>
              <w:br/>
              <w:t>(ISO 7700-1:1984,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7700-1:2018</w:t>
            </w:r>
            <w:r w:rsidRPr="00C101A5">
              <w:rPr>
                <w:rFonts w:ascii="Times New Roman" w:hAnsi="Times New Roman"/>
              </w:rPr>
              <w:br/>
              <w:t>(ISO 7700-1:2008,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2436.10-94</w:t>
            </w:r>
            <w:r w:rsidRPr="00C101A5">
              <w:rPr>
                <w:rFonts w:ascii="Times New Roman" w:hAnsi="Times New Roman"/>
              </w:rPr>
              <w:br/>
              <w:t>(ГОСТ 2706.10-95)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 визначення с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рководню i меркаптанiв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2436.10:2018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2436.11-94</w:t>
            </w:r>
            <w:r w:rsidRPr="00C101A5">
              <w:rPr>
                <w:rFonts w:ascii="Times New Roman" w:hAnsi="Times New Roman"/>
              </w:rPr>
              <w:br/>
              <w:t>(ГОСТ 2706.11-95)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Методи визначення бромного числа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2436.11:2018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2436.12-94</w:t>
            </w:r>
            <w:r w:rsidRPr="00C101A5">
              <w:rPr>
                <w:rFonts w:ascii="Times New Roman" w:hAnsi="Times New Roman"/>
              </w:rPr>
              <w:br/>
              <w:t>(ГОСТ 2706.12-95)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 визначення температури кристал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зацiї бензолу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2436.12:2018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2436.13-94</w:t>
            </w:r>
            <w:r w:rsidRPr="00C101A5">
              <w:rPr>
                <w:rFonts w:ascii="Times New Roman" w:hAnsi="Times New Roman"/>
              </w:rPr>
              <w:br/>
              <w:t>(ГОСТ 2706.13-95)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 визначення температурних границь перегонки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2436.13:2018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2436.1-94</w:t>
            </w:r>
            <w:r w:rsidRPr="00C101A5">
              <w:rPr>
                <w:rFonts w:ascii="Times New Roman" w:hAnsi="Times New Roman"/>
              </w:rPr>
              <w:br/>
              <w:t>(ГОСТ 2706.1-95)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Методи визначення зовн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шнього вигляду та кольору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2436.1:2018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2436.2-94</w:t>
            </w:r>
            <w:r w:rsidRPr="00C101A5">
              <w:rPr>
                <w:rFonts w:ascii="Times New Roman" w:hAnsi="Times New Roman"/>
              </w:rPr>
              <w:br/>
              <w:t>(ГОСТ 2706.2-95)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Хроматограф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чний метод визначення основної речовини i домiшок у бензолi, толуолi та ксилолi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2436.2:2018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2436.3-94</w:t>
            </w:r>
            <w:r w:rsidRPr="00C101A5">
              <w:rPr>
                <w:rFonts w:ascii="Times New Roman" w:hAnsi="Times New Roman"/>
              </w:rPr>
              <w:br/>
            </w:r>
            <w:r w:rsidRPr="00C101A5">
              <w:rPr>
                <w:rFonts w:ascii="Times New Roman" w:hAnsi="Times New Roman"/>
              </w:rPr>
              <w:lastRenderedPageBreak/>
              <w:t>(ГОСТ 2706.3-95)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</w:t>
            </w:r>
            <w:r w:rsidRPr="00C101A5">
              <w:rPr>
                <w:rFonts w:ascii="Times New Roman" w:hAnsi="Times New Roman"/>
              </w:rPr>
              <w:lastRenderedPageBreak/>
              <w:t>Методи визначення забарвлення с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рчаної кислоти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2436.3:2018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2436.4-94</w:t>
            </w:r>
            <w:r w:rsidRPr="00C101A5">
              <w:rPr>
                <w:rFonts w:ascii="Times New Roman" w:hAnsi="Times New Roman"/>
              </w:rPr>
              <w:br/>
              <w:t>(ГОСТ 2706.4-95)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 визначення с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рковуглецю в бензолi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2436.4:2018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2436.5-94</w:t>
            </w:r>
            <w:r w:rsidRPr="00C101A5">
              <w:rPr>
                <w:rFonts w:ascii="Times New Roman" w:hAnsi="Times New Roman"/>
              </w:rPr>
              <w:br/>
              <w:t>(ГОСТ 2706.5-95)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 визначення 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офену в бензолi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2436.5:2018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2436.6-94</w:t>
            </w:r>
            <w:r w:rsidRPr="00C101A5">
              <w:rPr>
                <w:rFonts w:ascii="Times New Roman" w:hAnsi="Times New Roman"/>
              </w:rPr>
              <w:br/>
              <w:t>(ГОСТ 2706.6-95)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 визначення речовин, що сульфуються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2436.6:2018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2436.7-94</w:t>
            </w:r>
            <w:r w:rsidRPr="00C101A5">
              <w:rPr>
                <w:rFonts w:ascii="Times New Roman" w:hAnsi="Times New Roman"/>
              </w:rPr>
              <w:br/>
              <w:t>(ГОСТ 2706.7-95)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 визначення реакц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водної витяжки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2436.7:2018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2436.8-94</w:t>
            </w:r>
            <w:r w:rsidRPr="00C101A5">
              <w:rPr>
                <w:rFonts w:ascii="Times New Roman" w:hAnsi="Times New Roman"/>
              </w:rPr>
              <w:br/>
              <w:t>(ГОСТ 2706.8-95)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 визначення випарност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2436.8:2018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2436.9-94</w:t>
            </w:r>
            <w:r w:rsidRPr="00C101A5">
              <w:rPr>
                <w:rFonts w:ascii="Times New Roman" w:hAnsi="Times New Roman"/>
              </w:rPr>
              <w:br/>
              <w:t>(ГОСТ 2706.9-95)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Вуглеводн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ароматичнi бензольного ряду. Метод визначення висоти шару води у цистерн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2436.9:2018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ГОСТ 23581.15:2008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Руды железные, концентраты, агломераты и окатыши. Методы определения двуокиси кремния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8811.2:2018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ГОСТ 23581.18:2008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Руды железные, концентраты, агломераты и окатыши. Метод определения железа (общего)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b/>
              </w:rPr>
            </w:pPr>
            <w:r w:rsidRPr="00C101A5">
              <w:rPr>
                <w:rFonts w:ascii="Times New Roman" w:hAnsi="Times New Roman"/>
              </w:rPr>
              <w:t>ДСТУ 8811.1:2018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ГОСТ 22727-88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Прокат листовой. Методы ультразвукового контроля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8818:208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ГОСТ 6713-91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Прокат низколегированный конструкционный для мостостроения. Технические условия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8817:2018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ГОСТ 977-88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Отливки стальные. Общие технические условия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8781:2018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12750:2014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 деревообробчих верстатiв. Верстати фрезерн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чотиристороннi</w:t>
            </w:r>
            <w:r w:rsidRPr="00C101A5">
              <w:rPr>
                <w:rFonts w:ascii="Times New Roman" w:hAnsi="Times New Roman"/>
              </w:rPr>
              <w:br/>
              <w:t>(EN 12750:2013,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12750:2018</w:t>
            </w:r>
            <w:r w:rsidRPr="00C101A5">
              <w:rPr>
                <w:rFonts w:ascii="Times New Roman" w:hAnsi="Times New Roman"/>
              </w:rPr>
              <w:br/>
              <w:t>(EN 12750:2013,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ГОСТ 18847-84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Огнеупоры неформованные сыпучие. Методы определения водопоглощения, кажущейся плотности и открытой пористости зернистых материалов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1927-6:2018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1927-6:2012, IDT; ISO 1927-6:2012,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ГОСТ 25040-81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Материалы и изделия огнеупорные. Метод определения ползучести при сжатии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3187:2018</w:t>
            </w:r>
            <w:r w:rsidRPr="00C101A5">
              <w:rPr>
                <w:rFonts w:ascii="Times New Roman" w:hAnsi="Times New Roman"/>
              </w:rPr>
              <w:br/>
              <w:t>(ISO 3187:1989,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ГОСТ 25085-81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Материалы и изделия огнеупорные. Метод определения прочности при изгибе при повышенных температурах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5013:2018</w:t>
            </w:r>
            <w:r w:rsidRPr="00C101A5">
              <w:rPr>
                <w:rFonts w:ascii="Times New Roman" w:hAnsi="Times New Roman"/>
              </w:rPr>
              <w:br/>
              <w:t>(ISO 5013:1985,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ГОСТ 5402.1-2000 </w:t>
            </w:r>
            <w:r w:rsidRPr="00C101A5">
              <w:rPr>
                <w:rFonts w:ascii="Times New Roman" w:hAnsi="Times New Roman"/>
              </w:rPr>
              <w:br/>
              <w:t>(ИСО 2478-87)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Изделия огнеупорные с общей пористостью менее 45%. Метод определения остаточных изменений размеров при нагреве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2019-07-01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ДСТУ ISO 2478:2018 </w:t>
            </w:r>
            <w:r w:rsidRPr="00C101A5">
              <w:rPr>
                <w:rFonts w:ascii="Times New Roman" w:hAnsi="Times New Roman"/>
              </w:rPr>
              <w:br/>
              <w:t>(ISO 2478:1987,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ГОСТ 26565-85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Огнеупоры неформованные. Методы отбора и подготовки проб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US"/>
              </w:rPr>
              <w:t xml:space="preserve"> </w:t>
            </w:r>
            <w:r w:rsidRPr="00C101A5">
              <w:rPr>
                <w:rFonts w:ascii="Times New Roman" w:hAnsi="Times New Roman"/>
                <w:lang w:val="en-GB"/>
              </w:rPr>
              <w:t>EN</w:t>
            </w:r>
            <w:r w:rsidRPr="00C101A5">
              <w:rPr>
                <w:rFonts w:ascii="Times New Roman" w:hAnsi="Times New Roman"/>
                <w:lang w:val="en-US"/>
              </w:rPr>
              <w:t xml:space="preserve"> </w:t>
            </w:r>
            <w:r w:rsidRPr="00C101A5">
              <w:rPr>
                <w:rFonts w:ascii="Times New Roman" w:hAnsi="Times New Roman"/>
                <w:lang w:val="en-GB"/>
              </w:rPr>
              <w:t>ISO</w:t>
            </w:r>
            <w:r w:rsidRPr="00C101A5">
              <w:rPr>
                <w:rFonts w:ascii="Times New Roman" w:hAnsi="Times New Roman"/>
                <w:lang w:val="en-US"/>
              </w:rPr>
              <w:t xml:space="preserve"> 1927-2:2018</w:t>
            </w:r>
            <w:r w:rsidRPr="00C101A5">
              <w:rPr>
                <w:rFonts w:ascii="Times New Roman" w:hAnsi="Times New Roman"/>
                <w:lang w:val="en-US"/>
              </w:rPr>
              <w:br/>
              <w:t>(</w:t>
            </w:r>
            <w:r w:rsidRPr="00C101A5">
              <w:rPr>
                <w:rFonts w:ascii="Times New Roman" w:hAnsi="Times New Roman"/>
                <w:lang w:val="en-GB"/>
              </w:rPr>
              <w:t>EN</w:t>
            </w:r>
            <w:r w:rsidRPr="00C101A5">
              <w:rPr>
                <w:rFonts w:ascii="Times New Roman" w:hAnsi="Times New Roman"/>
                <w:lang w:val="en-US"/>
              </w:rPr>
              <w:t xml:space="preserve"> </w:t>
            </w:r>
            <w:r w:rsidRPr="00C101A5">
              <w:rPr>
                <w:rFonts w:ascii="Times New Roman" w:hAnsi="Times New Roman"/>
                <w:lang w:val="en-GB"/>
              </w:rPr>
              <w:t>ISO</w:t>
            </w:r>
            <w:r w:rsidRPr="00C101A5">
              <w:rPr>
                <w:rFonts w:ascii="Times New Roman" w:hAnsi="Times New Roman"/>
                <w:lang w:val="en-US"/>
              </w:rPr>
              <w:t xml:space="preserve"> 1927-2:2012, </w:t>
            </w:r>
            <w:r w:rsidRPr="00C101A5">
              <w:rPr>
                <w:rFonts w:ascii="Times New Roman" w:hAnsi="Times New Roman"/>
                <w:lang w:val="en-GB"/>
              </w:rPr>
              <w:t>IDT</w:t>
            </w:r>
            <w:r w:rsidRPr="00C101A5">
              <w:rPr>
                <w:rFonts w:ascii="Times New Roman" w:hAnsi="Times New Roman"/>
                <w:lang w:val="en-US"/>
              </w:rPr>
              <w:t xml:space="preserve">; </w:t>
            </w:r>
            <w:r w:rsidRPr="00C101A5">
              <w:rPr>
                <w:rFonts w:ascii="Times New Roman" w:hAnsi="Times New Roman"/>
                <w:lang w:val="en-GB"/>
              </w:rPr>
              <w:t>ISO</w:t>
            </w:r>
            <w:r w:rsidRPr="00C101A5">
              <w:rPr>
                <w:rFonts w:ascii="Times New Roman" w:hAnsi="Times New Roman"/>
                <w:lang w:val="en-US"/>
              </w:rPr>
              <w:t xml:space="preserve"> 1927-2:2012, </w:t>
            </w:r>
            <w:r w:rsidRPr="00C101A5">
              <w:rPr>
                <w:rFonts w:ascii="Times New Roman" w:hAnsi="Times New Roman"/>
                <w:lang w:val="en-GB"/>
              </w:rPr>
              <w:t>IDT</w:t>
            </w:r>
            <w:r w:rsidRPr="00C101A5">
              <w:rPr>
                <w:rFonts w:ascii="Times New Roman" w:hAnsi="Times New Roman"/>
                <w:lang w:val="en-US"/>
              </w:rPr>
              <w:t xml:space="preserve">); </w:t>
            </w:r>
            <w:r w:rsidRPr="00C101A5">
              <w:rPr>
                <w:rFonts w:ascii="Times New Roman" w:hAnsi="Times New Roman"/>
                <w:lang w:val="en-US"/>
              </w:rPr>
              <w:br/>
            </w:r>
            <w:r w:rsidRPr="00C101A5">
              <w:rPr>
                <w:rFonts w:ascii="Times New Roman" w:hAnsi="Times New Roman"/>
                <w:lang w:val="en-US"/>
              </w:rPr>
              <w:br/>
            </w: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US"/>
              </w:rPr>
              <w:t xml:space="preserve"> </w:t>
            </w:r>
            <w:r w:rsidRPr="00C101A5">
              <w:rPr>
                <w:rFonts w:ascii="Times New Roman" w:hAnsi="Times New Roman"/>
                <w:lang w:val="en-GB"/>
              </w:rPr>
              <w:t>EN</w:t>
            </w:r>
            <w:r w:rsidRPr="00C101A5">
              <w:rPr>
                <w:rFonts w:ascii="Times New Roman" w:hAnsi="Times New Roman"/>
                <w:lang w:val="en-US"/>
              </w:rPr>
              <w:t xml:space="preserve"> </w:t>
            </w:r>
            <w:r w:rsidRPr="00C101A5">
              <w:rPr>
                <w:rFonts w:ascii="Times New Roman" w:hAnsi="Times New Roman"/>
                <w:lang w:val="en-GB"/>
              </w:rPr>
              <w:t>ISO</w:t>
            </w:r>
            <w:r w:rsidRPr="00C101A5">
              <w:rPr>
                <w:rFonts w:ascii="Times New Roman" w:hAnsi="Times New Roman"/>
                <w:lang w:val="en-US"/>
              </w:rPr>
              <w:t xml:space="preserve"> 1927-5:2018</w:t>
            </w:r>
            <w:r w:rsidRPr="00C101A5">
              <w:rPr>
                <w:rFonts w:ascii="Times New Roman" w:hAnsi="Times New Roman"/>
                <w:lang w:val="en-US"/>
              </w:rPr>
              <w:br/>
              <w:t>(</w:t>
            </w:r>
            <w:r w:rsidRPr="00C101A5">
              <w:rPr>
                <w:rFonts w:ascii="Times New Roman" w:hAnsi="Times New Roman"/>
                <w:lang w:val="en-GB"/>
              </w:rPr>
              <w:t>EN</w:t>
            </w:r>
            <w:r w:rsidRPr="00C101A5">
              <w:rPr>
                <w:rFonts w:ascii="Times New Roman" w:hAnsi="Times New Roman"/>
                <w:lang w:val="en-US"/>
              </w:rPr>
              <w:t xml:space="preserve"> </w:t>
            </w:r>
            <w:r w:rsidRPr="00C101A5">
              <w:rPr>
                <w:rFonts w:ascii="Times New Roman" w:hAnsi="Times New Roman"/>
                <w:lang w:val="en-GB"/>
              </w:rPr>
              <w:t>ISO</w:t>
            </w:r>
            <w:r w:rsidRPr="00C101A5">
              <w:rPr>
                <w:rFonts w:ascii="Times New Roman" w:hAnsi="Times New Roman"/>
                <w:lang w:val="en-US"/>
              </w:rPr>
              <w:t xml:space="preserve"> 1927-5:2012, </w:t>
            </w:r>
            <w:r w:rsidRPr="00C101A5">
              <w:rPr>
                <w:rFonts w:ascii="Times New Roman" w:hAnsi="Times New Roman"/>
                <w:lang w:val="en-GB"/>
              </w:rPr>
              <w:t>IDT</w:t>
            </w:r>
            <w:r w:rsidRPr="00C101A5">
              <w:rPr>
                <w:rFonts w:ascii="Times New Roman" w:hAnsi="Times New Roman"/>
                <w:lang w:val="en-US"/>
              </w:rPr>
              <w:t xml:space="preserve">; </w:t>
            </w:r>
            <w:r w:rsidRPr="00C101A5">
              <w:rPr>
                <w:rFonts w:ascii="Times New Roman" w:hAnsi="Times New Roman"/>
                <w:lang w:val="en-GB"/>
              </w:rPr>
              <w:t>ISO</w:t>
            </w:r>
            <w:r w:rsidRPr="00C101A5">
              <w:rPr>
                <w:rFonts w:ascii="Times New Roman" w:hAnsi="Times New Roman"/>
                <w:lang w:val="en-US"/>
              </w:rPr>
              <w:t xml:space="preserve"> 1927-5:2012, </w:t>
            </w:r>
            <w:r w:rsidRPr="00C101A5">
              <w:rPr>
                <w:rFonts w:ascii="Times New Roman" w:hAnsi="Times New Roman"/>
                <w:lang w:val="en-GB"/>
              </w:rPr>
              <w:t>IDT</w:t>
            </w:r>
            <w:r w:rsidRPr="00C101A5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ГОСТ 27707-88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Огнеупоры неформованные. Метод определения зернового состава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US"/>
              </w:rPr>
              <w:t xml:space="preserve"> EN ISO 1927-3:2018 (EN ISO 1927-3:2012, IDT; ISO 1927-3:2012,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ГОСТ 4069-69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Огнеупоры и огнеупорное сырье. Методы </w:t>
            </w:r>
            <w:r w:rsidRPr="00C101A5">
              <w:rPr>
                <w:rFonts w:ascii="Times New Roman" w:hAnsi="Times New Roman"/>
              </w:rPr>
              <w:lastRenderedPageBreak/>
              <w:t>определения огнеупорности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528:2018</w:t>
            </w:r>
            <w:r w:rsidRPr="00C101A5">
              <w:rPr>
                <w:rFonts w:ascii="Times New Roman" w:hAnsi="Times New Roman"/>
              </w:rPr>
              <w:br/>
            </w:r>
            <w:r w:rsidRPr="00C101A5">
              <w:rPr>
                <w:rFonts w:ascii="Times New Roman" w:hAnsi="Times New Roman"/>
              </w:rPr>
              <w:lastRenderedPageBreak/>
              <w:t>(ISO 528:1983,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ГОСТ 6024:2009</w:t>
            </w:r>
            <w:r w:rsidRPr="00C101A5">
              <w:rPr>
                <w:rFonts w:ascii="Times New Roman" w:hAnsi="Times New Roman"/>
              </w:rPr>
              <w:br/>
              <w:t>(ИСО 5019-3-84)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Изделия огнеупорные динасовые и шамотные для кладки мартеновских печей. Форма и размеры</w:t>
            </w:r>
            <w:r w:rsidRPr="00C101A5">
              <w:rPr>
                <w:rFonts w:ascii="Times New Roman" w:hAnsi="Times New Roman"/>
              </w:rPr>
              <w:br/>
              <w:t>(ГОСТ 6024-75 (ИСО 5019-3-84),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2018-01-01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5019-3:2018</w:t>
            </w:r>
            <w:r w:rsidRPr="00C101A5">
              <w:rPr>
                <w:rFonts w:ascii="Times New Roman" w:hAnsi="Times New Roman"/>
              </w:rPr>
              <w:br/>
              <w:t>(ISO 5019-3:1984,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ГОСТ 8691:2009</w:t>
            </w:r>
            <w:r w:rsidRPr="00C101A5">
              <w:rPr>
                <w:rFonts w:ascii="Times New Roman" w:hAnsi="Times New Roman"/>
              </w:rPr>
              <w:br/>
              <w:t xml:space="preserve">(ИСО 5019-1-84, </w:t>
            </w:r>
            <w:r w:rsidRPr="00C101A5">
              <w:rPr>
                <w:rFonts w:ascii="Times New Roman" w:hAnsi="Times New Roman"/>
              </w:rPr>
              <w:br/>
              <w:t xml:space="preserve">ИСО 5019-2-84, </w:t>
            </w:r>
            <w:r w:rsidRPr="00C101A5">
              <w:rPr>
                <w:rFonts w:ascii="Times New Roman" w:hAnsi="Times New Roman"/>
              </w:rPr>
              <w:br/>
              <w:t>ИСО 5019-5-84)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Изделия огнеупорные общего назначения. Форма и размеры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US"/>
              </w:rPr>
              <w:t xml:space="preserve"> ISO 5019-1:2018</w:t>
            </w:r>
            <w:r w:rsidRPr="00C101A5">
              <w:rPr>
                <w:rFonts w:ascii="Times New Roman" w:hAnsi="Times New Roman"/>
                <w:lang w:val="en-US"/>
              </w:rPr>
              <w:br/>
              <w:t>(ISO 5019-1:1984, IDT);</w:t>
            </w:r>
            <w:r w:rsidRPr="00C101A5">
              <w:rPr>
                <w:rFonts w:ascii="Times New Roman" w:hAnsi="Times New Roman"/>
                <w:lang w:val="en-US"/>
              </w:rPr>
              <w:br/>
            </w:r>
            <w:r w:rsidRPr="00C101A5">
              <w:rPr>
                <w:rFonts w:ascii="Times New Roman" w:hAnsi="Times New Roman"/>
                <w:lang w:val="en-US"/>
              </w:rPr>
              <w:br/>
              <w:t xml:space="preserve"> </w:t>
            </w: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US"/>
              </w:rPr>
              <w:t xml:space="preserve"> ISO 5019-2:2018</w:t>
            </w:r>
            <w:r w:rsidRPr="00C101A5">
              <w:rPr>
                <w:rFonts w:ascii="Times New Roman" w:hAnsi="Times New Roman"/>
                <w:lang w:val="en-US"/>
              </w:rPr>
              <w:br/>
              <w:t xml:space="preserve">(ISO 5019-2:1984, IDT); 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13042-1:2014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та устатковання для виробництва та оброблення порожнистого скла. Вимоги безпеки. Частина 1. Живильник порожньої породи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13042-1:2007+A1:2009,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13042-1:2018</w:t>
            </w:r>
            <w:r w:rsidRPr="00C101A5">
              <w:rPr>
                <w:rFonts w:ascii="Times New Roman" w:hAnsi="Times New Roman"/>
              </w:rPr>
              <w:br/>
              <w:t>(EN 13042-1:2007 +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>:2009,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13042-2:2014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та устатковання для виробництва та оброблення порожнистого скла. Вимоги безпеки. Частина 2. Завантажно-розвантажувальн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машини</w:t>
            </w:r>
            <w:r w:rsidRPr="00C101A5">
              <w:rPr>
                <w:rFonts w:ascii="Times New Roman" w:hAnsi="Times New Roman"/>
              </w:rPr>
              <w:br/>
              <w:t>(EN 13042-2:2004+A1:2009,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13042-2:2018</w:t>
            </w:r>
            <w:r w:rsidRPr="00C101A5">
              <w:rPr>
                <w:rFonts w:ascii="Times New Roman" w:hAnsi="Times New Roman"/>
              </w:rPr>
              <w:br/>
              <w:t>(EN 13042-2:2004 +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>:2009,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13042-3:2014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та устатковання для виробництва та оброблення порожнистого скла. Вимоги безпеки. Частина 3. IS-машини</w:t>
            </w:r>
            <w:r w:rsidRPr="00C101A5">
              <w:rPr>
                <w:rFonts w:ascii="Times New Roman" w:hAnsi="Times New Roman"/>
              </w:rPr>
              <w:br/>
              <w:t>(EN 13042-3:2007+A1:2009,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13042-3:2018</w:t>
            </w:r>
            <w:r w:rsidRPr="00C101A5">
              <w:rPr>
                <w:rFonts w:ascii="Times New Roman" w:hAnsi="Times New Roman"/>
              </w:rPr>
              <w:br/>
              <w:t>(EN 13042-3:2007 +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>:2009,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13042-5:2014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та устатковання для виробництва та оброблення порожнистого скла. Вимоги безпеки. Частина 5. Преси</w:t>
            </w:r>
            <w:r w:rsidRPr="00C101A5">
              <w:rPr>
                <w:rFonts w:ascii="Times New Roman" w:hAnsi="Times New Roman"/>
              </w:rPr>
              <w:br/>
              <w:t>(EN 13042-5:2003+A1:2009,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13042-5:2018</w:t>
            </w:r>
            <w:r w:rsidRPr="00C101A5">
              <w:rPr>
                <w:rFonts w:ascii="Times New Roman" w:hAnsi="Times New Roman"/>
              </w:rPr>
              <w:br/>
              <w:t>(EN 13042-5:2003 +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>:2009,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13102:2014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для виробництва керам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чних виробiв. Безпечн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сть. Завантаження та вивантаження тонкої керам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чної черепицi</w:t>
            </w:r>
            <w:r w:rsidRPr="00C101A5">
              <w:rPr>
                <w:rFonts w:ascii="Times New Roman" w:hAnsi="Times New Roman"/>
              </w:rPr>
              <w:br/>
              <w:t>(EN 13102:2005+A1:2008,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13102:2018</w:t>
            </w:r>
            <w:r w:rsidRPr="00C101A5">
              <w:rPr>
                <w:rFonts w:ascii="Times New Roman" w:hAnsi="Times New Roman"/>
              </w:rPr>
              <w:br/>
              <w:t>(EN 13102:2005 +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>:2008,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ISO 8067:2007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Матер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али полiмернi пористi еластичнi. Метод визначення 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цностi пiд час роздирання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ISO 8067:1995,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8067:2018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8067:2018, IDT; ISO 8067:2018,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1856:2008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Матер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али полiмернi пористi еластичнi. Метод визначення залишкової деформац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ї у разi стискання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(ISO 1856:2000,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  <w:lang w:val="uk-UA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US"/>
              </w:rPr>
              <w:t xml:space="preserve"> EN ISO 1856:2018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US"/>
              </w:rPr>
              <w:t>(EN ISO 1856:2018, IDT;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US"/>
              </w:rPr>
              <w:t>ISO 1856:2018,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845:2007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Поропласти i пориста гума. Метод визначення уявної щ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льностi</w:t>
            </w:r>
            <w:r w:rsidRPr="00C101A5">
              <w:rPr>
                <w:rFonts w:ascii="Times New Roman" w:hAnsi="Times New Roman"/>
              </w:rPr>
              <w:br/>
              <w:t>(ISO 845:2006,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845:2018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ISO 845:2009, IDT; ISO 845:2006,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4000-1:2005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Шини та ободи для легкових автомоб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лiв. Частина 1. Шини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(метричн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серiї)</w:t>
            </w:r>
            <w:r w:rsidRPr="00C101A5">
              <w:rPr>
                <w:rFonts w:ascii="Times New Roman" w:hAnsi="Times New Roman"/>
              </w:rPr>
              <w:br/>
              <w:t>(ISO 4000-1:2001,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ISO 4000-1:2018</w:t>
            </w:r>
            <w:r w:rsidRPr="00C101A5">
              <w:rPr>
                <w:rFonts w:ascii="Times New Roman" w:hAnsi="Times New Roman"/>
              </w:rPr>
              <w:br/>
              <w:t>(ISO 4000-1:2015,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</w:rPr>
              <w:t>ГОСТ 4754-97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</w:rPr>
              <w:t>Шины пневматические для легковых автомобилей, прицепов к ним, легких грузовых автомобилей и автобусов особо малой вместимости. Технические условия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  <w:lang w:val="uk-UA"/>
              </w:rPr>
              <w:t>2019-10-01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</w:rPr>
              <w:t xml:space="preserve">ДСТУ 8815:2018;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ДСТУ 8816:2018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</w:rPr>
              <w:t>ГОСТ 5513-97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</w:rPr>
              <w:t>Шины пневматические для грузовых автомобилей, прицепов к ним, автобусов и троллейбусов. Технические условия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  <w:lang w:val="uk-UA"/>
              </w:rPr>
              <w:t>2019-10-01</w:t>
            </w:r>
          </w:p>
        </w:tc>
        <w:tc>
          <w:tcPr>
            <w:tcW w:w="2409" w:type="dxa"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8815:2018</w:t>
            </w:r>
          </w:p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1067:2005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Клеї. Перев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рка i готування проб до випробування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1067:1997,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1067:2018</w:t>
            </w:r>
            <w:r w:rsidRPr="00C101A5">
              <w:rPr>
                <w:rFonts w:ascii="Times New Roman" w:hAnsi="Times New Roman"/>
              </w:rPr>
              <w:br/>
              <w:t>(EN 1067:2005,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15067:2014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для пластмаси i гуми. Пл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вкоутворювальнi машини для мiшкiв i пакетiв. Вимоги щодо безпеки</w:t>
            </w:r>
            <w:r w:rsidRPr="00C101A5">
              <w:rPr>
                <w:rFonts w:ascii="Times New Roman" w:hAnsi="Times New Roman"/>
              </w:rPr>
              <w:br/>
              <w:t>(EN 15067:2007,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15067:2018</w:t>
            </w:r>
            <w:r w:rsidRPr="00C101A5">
              <w:rPr>
                <w:rFonts w:ascii="Times New Roman" w:hAnsi="Times New Roman"/>
              </w:rPr>
              <w:br/>
              <w:t>(EN 15067:2007,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289:2015</w:t>
            </w:r>
            <w:r w:rsidRPr="00C101A5">
              <w:rPr>
                <w:rFonts w:ascii="Times New Roman" w:hAnsi="Times New Roman"/>
              </w:rPr>
              <w:br/>
              <w:t>(EN 289:2014,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Устаткування для виробництва гуми та пластмас. Преси. Вимоги щодо безпеки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289:2018</w:t>
            </w:r>
            <w:r w:rsidRPr="00C101A5">
              <w:rPr>
                <w:rFonts w:ascii="Times New Roman" w:hAnsi="Times New Roman"/>
              </w:rPr>
              <w:br/>
              <w:t>(EN 289:2014,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422:2014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для виготовлення гумових i пластмасових вироб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в. Машини для виготовлення порожнистих вироб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в, сформованих дуттям. Вимоги щодо безпеки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422:2009,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422:2018</w:t>
            </w:r>
            <w:r w:rsidRPr="00C101A5">
              <w:rPr>
                <w:rFonts w:ascii="Times New Roman" w:hAnsi="Times New Roman"/>
              </w:rPr>
              <w:br/>
              <w:t>(EN 422:2009,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12621:2014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для подавання та циркуляц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покривних матерiалiв пiд тиском. Вимоги щодо безпеки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(EN 12621:2006+A1:2010,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12621:2018</w:t>
            </w:r>
            <w:r w:rsidRPr="00C101A5">
              <w:rPr>
                <w:rFonts w:ascii="Times New Roman" w:hAnsi="Times New Roman"/>
              </w:rPr>
              <w:br/>
              <w:t xml:space="preserve">(EN 12621:2006 +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>:2010,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12757-1:2014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Зм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шуючi машини для покривних матерiалiв. Вимоги щодо безпеки. Частина 1. Зм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шуючi машини, використовуванi для повторного оброблення автомобiля</w:t>
            </w:r>
            <w:r w:rsidRPr="00C101A5">
              <w:rPr>
                <w:rFonts w:ascii="Times New Roman" w:hAnsi="Times New Roman"/>
              </w:rPr>
              <w:br/>
              <w:t>(EN 12757-1:2005+A1:2010,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12757-1:2018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12757-1:2005 + A1:2010,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12981:2014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Покривн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установки. Розбризкуюч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будки для застосування порошкових покривних матерiалiв. Вимоги щодо безпеки</w:t>
            </w:r>
            <w:r w:rsidRPr="00C101A5">
              <w:rPr>
                <w:rFonts w:ascii="Times New Roman" w:hAnsi="Times New Roman"/>
              </w:rPr>
              <w:br/>
              <w:t>(EN 12981:2005+A1:2009,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12981:2018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12981:2005 + A1:2009,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13355:2014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Установки для нанесення покритт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в. Комб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нованi кабiни. Вимоги щодо безпеки</w:t>
            </w:r>
            <w:r w:rsidRPr="00C101A5">
              <w:rPr>
                <w:rFonts w:ascii="Times New Roman" w:hAnsi="Times New Roman"/>
              </w:rPr>
              <w:br/>
              <w:t>(EN 13355:2004+A1:2009,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13355:2018</w:t>
            </w:r>
            <w:r w:rsidRPr="00C101A5">
              <w:rPr>
                <w:rFonts w:ascii="Times New Roman" w:hAnsi="Times New Roman"/>
                <w:lang w:val="en-GB"/>
              </w:rPr>
              <w:br/>
              <w:t>(EN 13355:2004 + A1:2009,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1953:2014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Устатковання для нанесення покритт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 методом розпилення та розбризкування. Вимоги щодо безпеки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1953:2013,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1953:2018</w:t>
            </w:r>
            <w:r w:rsidRPr="00C101A5">
              <w:rPr>
                <w:rFonts w:ascii="Times New Roman" w:hAnsi="Times New Roman"/>
              </w:rPr>
              <w:br/>
              <w:t>(EN 1953:2013,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CEN/TR 81-10:2005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Норми безпеки щодо конструкц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та експлуатацiї лiфтiв. Основи. Частина 10. Система стандарт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 серiї EN 81</w:t>
            </w:r>
            <w:r w:rsidRPr="00C101A5">
              <w:rPr>
                <w:rFonts w:ascii="Times New Roman" w:hAnsi="Times New Roman"/>
              </w:rPr>
              <w:br/>
              <w:t>(CEN/TR 81-10:2004,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2018-12-01</w:t>
            </w:r>
          </w:p>
        </w:tc>
        <w:tc>
          <w:tcPr>
            <w:tcW w:w="2409" w:type="dxa"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prEN 81-11-2001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Норми безпеки до конструкц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та експлуатацiї лiфтiв. Частина 11. Нов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лiфти в iснуючих будинках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(prEN 81-11:1998,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2018-12-01</w:t>
            </w:r>
          </w:p>
        </w:tc>
        <w:tc>
          <w:tcPr>
            <w:tcW w:w="2409" w:type="dxa"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prEN 81-5:2004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Норми безпеки до конструкц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та експлуатацiї лiфтiв. Частина 5. 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фти гвинтовi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(prEN 81-5:1998,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2018-12-01</w:t>
            </w:r>
          </w:p>
        </w:tc>
        <w:tc>
          <w:tcPr>
            <w:tcW w:w="2409" w:type="dxa"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prEN 81-6:2004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Норми безпеки до конструкц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ї та експлуатацiї лiфтiв i службових лiфтiв. Частина 6. 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фти з ланцюговою передачею (prEN 81-6:1998,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2018-12-01</w:t>
            </w:r>
          </w:p>
        </w:tc>
        <w:tc>
          <w:tcPr>
            <w:tcW w:w="2409" w:type="dxa"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ГОСТ 4641-80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Дегти каменноугольные для дорожного строительства. Технические условия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C101A5">
              <w:rPr>
                <w:rFonts w:ascii="Times New Roman" w:hAnsi="Times New Roman"/>
              </w:rPr>
              <w:t>2018-01-01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uk-UA"/>
              </w:rPr>
              <w:br/>
              <w:t>2019-01-01</w:t>
            </w:r>
          </w:p>
        </w:tc>
        <w:tc>
          <w:tcPr>
            <w:tcW w:w="2409" w:type="dxa"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12921-1:2014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Машини для чищення поверхн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та попереднього оброблення промислових виробiв, що використовують рiдини або пару. Частина 1. Загальн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вимоги щодо безпеки</w:t>
            </w:r>
            <w:r w:rsidRPr="00C101A5">
              <w:rPr>
                <w:rFonts w:ascii="Times New Roman" w:hAnsi="Times New Roman"/>
                <w:lang w:val="uk-UA"/>
              </w:rPr>
              <w:t xml:space="preserve"> </w:t>
            </w:r>
            <w:r w:rsidRPr="00C101A5">
              <w:rPr>
                <w:rFonts w:ascii="Times New Roman" w:hAnsi="Times New Roman"/>
              </w:rPr>
              <w:t>(EN 12921-1:2005+A1:2010, IDT)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12921-1:2018</w:t>
            </w:r>
            <w:r w:rsidRPr="00C101A5">
              <w:rPr>
                <w:rFonts w:ascii="Times New Roman" w:hAnsi="Times New Roman"/>
              </w:rPr>
              <w:br/>
              <w:t>(EN 12921-1:2005 + А</w:t>
            </w:r>
            <w:proofErr w:type="gramStart"/>
            <w:r w:rsidRPr="00C101A5">
              <w:rPr>
                <w:rFonts w:ascii="Times New Roman" w:hAnsi="Times New Roman"/>
              </w:rPr>
              <w:t>1</w:t>
            </w:r>
            <w:proofErr w:type="gramEnd"/>
            <w:r w:rsidRPr="00C101A5">
              <w:rPr>
                <w:rFonts w:ascii="Times New Roman" w:hAnsi="Times New Roman"/>
              </w:rPr>
              <w:t>:2010, IDT)</w:t>
            </w:r>
          </w:p>
        </w:tc>
      </w:tr>
      <w:tr w:rsidR="007063C5" w:rsidRP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9994:2015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9994:2006,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ISO 9994:2005,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Запальнички. Вимоги щодо безпеки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C101A5">
              <w:rPr>
                <w:rFonts w:ascii="Times New Roman" w:hAnsi="Times New Roman"/>
              </w:rPr>
              <w:t>ДСТУ</w:t>
            </w:r>
            <w:r w:rsidRPr="00C101A5">
              <w:rPr>
                <w:rFonts w:ascii="Times New Roman" w:hAnsi="Times New Roman"/>
                <w:lang w:val="en-GB"/>
              </w:rPr>
              <w:t xml:space="preserve"> EN ISO 9994:2018</w:t>
            </w:r>
            <w:r w:rsidRPr="00C101A5">
              <w:rPr>
                <w:rFonts w:ascii="Times New Roman" w:hAnsi="Times New Roman"/>
                <w:lang w:val="en-GB"/>
              </w:rPr>
              <w:br/>
              <w:t xml:space="preserve">(EN ISO 9994:2006; </w:t>
            </w:r>
            <w:r w:rsidRPr="00C101A5">
              <w:rPr>
                <w:rFonts w:ascii="Times New Roman" w:hAnsi="Times New Roman"/>
              </w:rPr>
              <w:t>А</w:t>
            </w:r>
            <w:proofErr w:type="gramStart"/>
            <w:r w:rsidRPr="00C101A5">
              <w:rPr>
                <w:rFonts w:ascii="Times New Roman" w:hAnsi="Times New Roman"/>
                <w:lang w:val="en-GB"/>
              </w:rPr>
              <w:t>1</w:t>
            </w:r>
            <w:proofErr w:type="gramEnd"/>
            <w:r w:rsidRPr="00C101A5">
              <w:rPr>
                <w:rFonts w:ascii="Times New Roman" w:hAnsi="Times New Roman"/>
                <w:lang w:val="en-GB"/>
              </w:rPr>
              <w:t xml:space="preserve">:2008, IDT;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 xml:space="preserve">ISO 9994:2005;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  <w:lang w:val="en-GB"/>
              </w:rPr>
              <w:t>Amd 1:2008,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12270:2015</w:t>
            </w:r>
            <w:r w:rsidRPr="00C101A5">
              <w:rPr>
                <w:rFonts w:ascii="Times New Roman" w:hAnsi="Times New Roman"/>
              </w:rPr>
              <w:br/>
              <w:t>(EN 12270:2013,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Спорядження для альп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нiзму. Затискн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пристосування. Вимоги щодо безпеки та методи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12270:2018</w:t>
            </w:r>
            <w:r w:rsidRPr="00C101A5">
              <w:rPr>
                <w:rFonts w:ascii="Times New Roman" w:hAnsi="Times New Roman"/>
              </w:rPr>
              <w:br/>
              <w:t>(EN 12270:2013,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12275:2015</w:t>
            </w:r>
            <w:r w:rsidRPr="00C101A5">
              <w:rPr>
                <w:rFonts w:ascii="Times New Roman" w:hAnsi="Times New Roman"/>
              </w:rPr>
              <w:br/>
              <w:t>(EN 12275:2013,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Спорядження для альп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нiзму. </w:t>
            </w:r>
            <w:proofErr w:type="gramStart"/>
            <w:r w:rsidRPr="00C101A5">
              <w:rPr>
                <w:rFonts w:ascii="Times New Roman" w:hAnsi="Times New Roman"/>
              </w:rPr>
              <w:t>З</w:t>
            </w:r>
            <w:proofErr w:type="gramEnd"/>
            <w:r w:rsidRPr="00C101A5">
              <w:rPr>
                <w:rFonts w:ascii="Times New Roman" w:hAnsi="Times New Roman"/>
              </w:rPr>
              <w:t>'єднувачi. Вимоги щодо безпеки та методи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12275:2018</w:t>
            </w:r>
            <w:r w:rsidRPr="00C101A5">
              <w:rPr>
                <w:rFonts w:ascii="Times New Roman" w:hAnsi="Times New Roman"/>
              </w:rPr>
              <w:br/>
              <w:t>(EN 12275:2013,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12276:2015</w:t>
            </w:r>
            <w:r w:rsidRPr="00C101A5">
              <w:rPr>
                <w:rFonts w:ascii="Times New Roman" w:hAnsi="Times New Roman"/>
              </w:rPr>
              <w:br/>
              <w:t>(EN 12276:2013,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Спорядження для альп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нiзму. Фрикц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йнi якорi. Вимоги щодо безпеки та методи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12276:2018</w:t>
            </w:r>
            <w:r w:rsidRPr="00C101A5">
              <w:rPr>
                <w:rFonts w:ascii="Times New Roman" w:hAnsi="Times New Roman"/>
              </w:rPr>
              <w:br/>
              <w:t>(EN 12276:2013,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ДСТУ EN 12278:2015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lastRenderedPageBreak/>
              <w:t>(EN 12278:2007,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Спорядження для альп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нiзму. Шк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ви. Вимоги </w:t>
            </w:r>
            <w:r w:rsidRPr="00C101A5">
              <w:rPr>
                <w:rFonts w:ascii="Times New Roman" w:hAnsi="Times New Roman"/>
              </w:rPr>
              <w:lastRenderedPageBreak/>
              <w:t>щодо безпеки та методи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ДСТУ EN 12278:2018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lastRenderedPageBreak/>
              <w:t>(EN 12278:2007,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lastRenderedPageBreak/>
              <w:t>ДСТУ EN 15151-1:2015</w:t>
            </w:r>
            <w:r w:rsidRPr="00C101A5">
              <w:rPr>
                <w:rFonts w:ascii="Times New Roman" w:hAnsi="Times New Roman"/>
              </w:rPr>
              <w:br/>
              <w:t>(EN 15151-1:2012,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Спорядження для альп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нiзму. Гальм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внi пристрої. Частина 1. Гальм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внi пристрої з ручним блокуванням, вимоги щодо безпеки та методи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15151-1:2018</w:t>
            </w:r>
            <w:r w:rsidRPr="00C101A5">
              <w:rPr>
                <w:rFonts w:ascii="Times New Roman" w:hAnsi="Times New Roman"/>
              </w:rPr>
              <w:br/>
              <w:t>(EN 15151-1:2012,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ДСТУ EN 565:2015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(EN 565:2006,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Спорядження для альп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нiзму. Стр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чка. Вимоги щодо безпеки та методи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 xml:space="preserve">ДСТУ EN 565:2018 </w:t>
            </w:r>
            <w:r w:rsidRPr="00C101A5">
              <w:rPr>
                <w:rFonts w:ascii="Times New Roman" w:hAnsi="Times New Roman"/>
                <w:lang w:val="uk-UA"/>
              </w:rPr>
              <w:br/>
            </w:r>
            <w:r w:rsidRPr="00C101A5">
              <w:rPr>
                <w:rFonts w:ascii="Times New Roman" w:hAnsi="Times New Roman"/>
              </w:rPr>
              <w:t>(EN 565:2017,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566:2015</w:t>
            </w:r>
            <w:r w:rsidRPr="00C101A5">
              <w:rPr>
                <w:rFonts w:ascii="Times New Roman" w:hAnsi="Times New Roman"/>
              </w:rPr>
              <w:br/>
              <w:t>(EN 566:2006,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Спорядження для альп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нiзму. Петл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. Вимоги щодо безпеки та методи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566:2018</w:t>
            </w:r>
            <w:r w:rsidRPr="00C101A5">
              <w:rPr>
                <w:rFonts w:ascii="Times New Roman" w:hAnsi="Times New Roman"/>
              </w:rPr>
              <w:br/>
              <w:t>(EN 566:2017, IDT)</w:t>
            </w:r>
          </w:p>
        </w:tc>
      </w:tr>
      <w:tr w:rsidR="007063C5" w:rsidTr="007063C5">
        <w:tc>
          <w:tcPr>
            <w:tcW w:w="2127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569:2015</w:t>
            </w:r>
            <w:r w:rsidRPr="00C101A5">
              <w:rPr>
                <w:rFonts w:ascii="Times New Roman" w:hAnsi="Times New Roman"/>
              </w:rPr>
              <w:br/>
              <w:t>(EN 569:2007, IDT)</w:t>
            </w:r>
          </w:p>
        </w:tc>
        <w:tc>
          <w:tcPr>
            <w:tcW w:w="4253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Спорядження для альп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>нiзму. Сталев</w:t>
            </w:r>
            <w:proofErr w:type="gramStart"/>
            <w:r w:rsidRPr="00C101A5">
              <w:rPr>
                <w:rFonts w:ascii="Times New Roman" w:hAnsi="Times New Roman"/>
              </w:rPr>
              <w:t>i</w:t>
            </w:r>
            <w:proofErr w:type="gramEnd"/>
            <w:r w:rsidRPr="00C101A5">
              <w:rPr>
                <w:rFonts w:ascii="Times New Roman" w:hAnsi="Times New Roman"/>
              </w:rPr>
              <w:t xml:space="preserve"> гачки. Вимоги щодо безпеки та методи випробування</w:t>
            </w:r>
          </w:p>
        </w:tc>
        <w:tc>
          <w:tcPr>
            <w:tcW w:w="1701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7063C5" w:rsidRPr="00C101A5" w:rsidRDefault="007063C5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C101A5">
              <w:rPr>
                <w:rFonts w:ascii="Times New Roman" w:hAnsi="Times New Roman"/>
              </w:rPr>
              <w:t>ДСТУ EN 569:2018</w:t>
            </w:r>
            <w:r w:rsidRPr="00C101A5">
              <w:rPr>
                <w:rFonts w:ascii="Times New Roman" w:hAnsi="Times New Roman"/>
              </w:rPr>
              <w:br/>
              <w:t>(EN 569:2007, IDT)</w:t>
            </w:r>
          </w:p>
        </w:tc>
      </w:tr>
      <w:tr w:rsidR="00101763" w:rsidRPr="00A754BE" w:rsidTr="006D2AF1">
        <w:tc>
          <w:tcPr>
            <w:tcW w:w="10490" w:type="dxa"/>
            <w:gridSpan w:val="4"/>
          </w:tcPr>
          <w:p w:rsidR="00101763" w:rsidRPr="005F16F4" w:rsidRDefault="00C101A5" w:rsidP="006D2AF1">
            <w:pPr>
              <w:pStyle w:val="ae"/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ІПС 11</w:t>
            </w:r>
            <w:r w:rsidR="00101763" w:rsidRPr="005F16F4">
              <w:rPr>
                <w:rFonts w:ascii="Times New Roman" w:hAnsi="Times New Roman"/>
                <w:b/>
                <w:lang w:val="uk-UA"/>
              </w:rPr>
              <w:t>-2018</w:t>
            </w:r>
          </w:p>
        </w:tc>
      </w:tr>
    </w:tbl>
    <w:p w:rsidR="00A754BE" w:rsidRDefault="00A754BE" w:rsidP="00A754B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7011F" w:rsidRDefault="00A7011F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Pr="00A73FBB" w:rsidRDefault="00A531F8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 w:rsidR="00115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К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</w:p>
    <w:p w:rsidR="0095327E" w:rsidRDefault="0095327E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</w:p>
    <w:sectPr w:rsidR="00CB6CDF" w:rsidRPr="00FD5628" w:rsidSect="000D48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F" w:rsidRDefault="00EE1B6F" w:rsidP="00CB6CDF">
      <w:pPr>
        <w:spacing w:after="0" w:line="240" w:lineRule="auto"/>
      </w:pPr>
      <w:r>
        <w:separator/>
      </w:r>
    </w:p>
  </w:endnote>
  <w:endnote w:type="continuationSeparator" w:id="0">
    <w:p w:rsidR="00EE1B6F" w:rsidRDefault="00EE1B6F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F" w:rsidRDefault="00EE1B6F" w:rsidP="00CB6CDF">
      <w:pPr>
        <w:spacing w:after="0" w:line="240" w:lineRule="auto"/>
      </w:pPr>
      <w:r>
        <w:separator/>
      </w:r>
    </w:p>
  </w:footnote>
  <w:footnote w:type="continuationSeparator" w:id="0">
    <w:p w:rsidR="00EE1B6F" w:rsidRDefault="00EE1B6F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730B"/>
    <w:rsid w:val="00052BE7"/>
    <w:rsid w:val="0006482F"/>
    <w:rsid w:val="00065B6D"/>
    <w:rsid w:val="00072BB8"/>
    <w:rsid w:val="00073461"/>
    <w:rsid w:val="0009095B"/>
    <w:rsid w:val="0009172F"/>
    <w:rsid w:val="00091966"/>
    <w:rsid w:val="00092C09"/>
    <w:rsid w:val="000A2B44"/>
    <w:rsid w:val="000C7905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911"/>
    <w:rsid w:val="0013094C"/>
    <w:rsid w:val="00141D1C"/>
    <w:rsid w:val="001504DD"/>
    <w:rsid w:val="00152ACB"/>
    <w:rsid w:val="001575B8"/>
    <w:rsid w:val="00157F86"/>
    <w:rsid w:val="001634E4"/>
    <w:rsid w:val="00165050"/>
    <w:rsid w:val="0018664E"/>
    <w:rsid w:val="00193981"/>
    <w:rsid w:val="0019492D"/>
    <w:rsid w:val="00194A3D"/>
    <w:rsid w:val="001B588A"/>
    <w:rsid w:val="001B7B1B"/>
    <w:rsid w:val="001C4E69"/>
    <w:rsid w:val="001E25F1"/>
    <w:rsid w:val="001E2C67"/>
    <w:rsid w:val="001E46F4"/>
    <w:rsid w:val="001E6710"/>
    <w:rsid w:val="0020015D"/>
    <w:rsid w:val="00204079"/>
    <w:rsid w:val="002168BD"/>
    <w:rsid w:val="00217D57"/>
    <w:rsid w:val="002212AB"/>
    <w:rsid w:val="002231B9"/>
    <w:rsid w:val="00224583"/>
    <w:rsid w:val="002352BA"/>
    <w:rsid w:val="00257860"/>
    <w:rsid w:val="00264A9D"/>
    <w:rsid w:val="00270C2A"/>
    <w:rsid w:val="00275F80"/>
    <w:rsid w:val="002810E8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60E9"/>
    <w:rsid w:val="002D474A"/>
    <w:rsid w:val="002E1AA9"/>
    <w:rsid w:val="002E4EBE"/>
    <w:rsid w:val="002E5E45"/>
    <w:rsid w:val="002E7AD3"/>
    <w:rsid w:val="002F4A63"/>
    <w:rsid w:val="003054A6"/>
    <w:rsid w:val="0030577A"/>
    <w:rsid w:val="00310EB9"/>
    <w:rsid w:val="00315993"/>
    <w:rsid w:val="00326BD9"/>
    <w:rsid w:val="003313C7"/>
    <w:rsid w:val="00351858"/>
    <w:rsid w:val="00352120"/>
    <w:rsid w:val="00371E19"/>
    <w:rsid w:val="00384821"/>
    <w:rsid w:val="003907D0"/>
    <w:rsid w:val="00396014"/>
    <w:rsid w:val="003A049F"/>
    <w:rsid w:val="003B0AB8"/>
    <w:rsid w:val="003B114E"/>
    <w:rsid w:val="003B4BD2"/>
    <w:rsid w:val="003B7F0E"/>
    <w:rsid w:val="003D1330"/>
    <w:rsid w:val="003D437C"/>
    <w:rsid w:val="003E5EE2"/>
    <w:rsid w:val="003F032D"/>
    <w:rsid w:val="003F56E3"/>
    <w:rsid w:val="003F71D0"/>
    <w:rsid w:val="00400E05"/>
    <w:rsid w:val="00401D23"/>
    <w:rsid w:val="00403FC0"/>
    <w:rsid w:val="00414BB0"/>
    <w:rsid w:val="00421BC9"/>
    <w:rsid w:val="004231DA"/>
    <w:rsid w:val="00430B96"/>
    <w:rsid w:val="00433A04"/>
    <w:rsid w:val="00435951"/>
    <w:rsid w:val="00455E35"/>
    <w:rsid w:val="004758F9"/>
    <w:rsid w:val="00482163"/>
    <w:rsid w:val="004960D5"/>
    <w:rsid w:val="004A166E"/>
    <w:rsid w:val="004A1A0F"/>
    <w:rsid w:val="004A406E"/>
    <w:rsid w:val="004A7FF6"/>
    <w:rsid w:val="004C795E"/>
    <w:rsid w:val="004C7DBD"/>
    <w:rsid w:val="004D5FC4"/>
    <w:rsid w:val="004E57FA"/>
    <w:rsid w:val="004F0BC6"/>
    <w:rsid w:val="005179DA"/>
    <w:rsid w:val="00522618"/>
    <w:rsid w:val="005239DB"/>
    <w:rsid w:val="005310A9"/>
    <w:rsid w:val="00552550"/>
    <w:rsid w:val="0056072C"/>
    <w:rsid w:val="005611E9"/>
    <w:rsid w:val="005660A6"/>
    <w:rsid w:val="00576F3F"/>
    <w:rsid w:val="005813D1"/>
    <w:rsid w:val="00585913"/>
    <w:rsid w:val="005A52A4"/>
    <w:rsid w:val="005B46AD"/>
    <w:rsid w:val="005B6F00"/>
    <w:rsid w:val="005C3F0A"/>
    <w:rsid w:val="005C4BD1"/>
    <w:rsid w:val="005D27B4"/>
    <w:rsid w:val="005D3F99"/>
    <w:rsid w:val="005D5EEE"/>
    <w:rsid w:val="005E0B2A"/>
    <w:rsid w:val="005E244F"/>
    <w:rsid w:val="005E3439"/>
    <w:rsid w:val="005E57D1"/>
    <w:rsid w:val="005F16F4"/>
    <w:rsid w:val="005F46CD"/>
    <w:rsid w:val="005F49B3"/>
    <w:rsid w:val="005F610E"/>
    <w:rsid w:val="00620B9B"/>
    <w:rsid w:val="00625AD3"/>
    <w:rsid w:val="00651880"/>
    <w:rsid w:val="00664208"/>
    <w:rsid w:val="00671E95"/>
    <w:rsid w:val="00672057"/>
    <w:rsid w:val="00674DBD"/>
    <w:rsid w:val="00675748"/>
    <w:rsid w:val="0068411A"/>
    <w:rsid w:val="00690FBE"/>
    <w:rsid w:val="00696032"/>
    <w:rsid w:val="00696AB6"/>
    <w:rsid w:val="006A05A7"/>
    <w:rsid w:val="006A2FB5"/>
    <w:rsid w:val="006A7F20"/>
    <w:rsid w:val="006B342D"/>
    <w:rsid w:val="006B71CE"/>
    <w:rsid w:val="006B7EC8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63C5"/>
    <w:rsid w:val="007133D0"/>
    <w:rsid w:val="00733C62"/>
    <w:rsid w:val="00734896"/>
    <w:rsid w:val="0073585F"/>
    <w:rsid w:val="00742F73"/>
    <w:rsid w:val="0074403D"/>
    <w:rsid w:val="007453BA"/>
    <w:rsid w:val="00751F48"/>
    <w:rsid w:val="0076220B"/>
    <w:rsid w:val="00770DF2"/>
    <w:rsid w:val="007861E7"/>
    <w:rsid w:val="00791877"/>
    <w:rsid w:val="007A4124"/>
    <w:rsid w:val="007A79C3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205B0"/>
    <w:rsid w:val="0083054A"/>
    <w:rsid w:val="008307BE"/>
    <w:rsid w:val="008354ED"/>
    <w:rsid w:val="008365FB"/>
    <w:rsid w:val="00846B78"/>
    <w:rsid w:val="0084730A"/>
    <w:rsid w:val="00861A58"/>
    <w:rsid w:val="008742B7"/>
    <w:rsid w:val="00883AB7"/>
    <w:rsid w:val="008A0CFB"/>
    <w:rsid w:val="008C02F6"/>
    <w:rsid w:val="008C1DCC"/>
    <w:rsid w:val="008D173D"/>
    <w:rsid w:val="0090222A"/>
    <w:rsid w:val="00904C09"/>
    <w:rsid w:val="00905CB7"/>
    <w:rsid w:val="009121D2"/>
    <w:rsid w:val="009177B9"/>
    <w:rsid w:val="00923F1F"/>
    <w:rsid w:val="00930131"/>
    <w:rsid w:val="00933EBA"/>
    <w:rsid w:val="00943174"/>
    <w:rsid w:val="0095327E"/>
    <w:rsid w:val="0096185C"/>
    <w:rsid w:val="009760EE"/>
    <w:rsid w:val="009806A4"/>
    <w:rsid w:val="0098209C"/>
    <w:rsid w:val="009850A2"/>
    <w:rsid w:val="0099198E"/>
    <w:rsid w:val="009919AF"/>
    <w:rsid w:val="009B2555"/>
    <w:rsid w:val="009B33F4"/>
    <w:rsid w:val="009C1074"/>
    <w:rsid w:val="009C58ED"/>
    <w:rsid w:val="009D0D7D"/>
    <w:rsid w:val="009E3006"/>
    <w:rsid w:val="009E7156"/>
    <w:rsid w:val="009F0079"/>
    <w:rsid w:val="009F567E"/>
    <w:rsid w:val="00A009B1"/>
    <w:rsid w:val="00A12717"/>
    <w:rsid w:val="00A1747A"/>
    <w:rsid w:val="00A21BB2"/>
    <w:rsid w:val="00A273EF"/>
    <w:rsid w:val="00A306D1"/>
    <w:rsid w:val="00A318C4"/>
    <w:rsid w:val="00A331EE"/>
    <w:rsid w:val="00A40674"/>
    <w:rsid w:val="00A531F8"/>
    <w:rsid w:val="00A55F49"/>
    <w:rsid w:val="00A65CAE"/>
    <w:rsid w:val="00A7011F"/>
    <w:rsid w:val="00A71B3B"/>
    <w:rsid w:val="00A71D5C"/>
    <w:rsid w:val="00A734E1"/>
    <w:rsid w:val="00A73FBB"/>
    <w:rsid w:val="00A754BE"/>
    <w:rsid w:val="00A90571"/>
    <w:rsid w:val="00A90C45"/>
    <w:rsid w:val="00A9466B"/>
    <w:rsid w:val="00A97129"/>
    <w:rsid w:val="00A97B0B"/>
    <w:rsid w:val="00AC68CC"/>
    <w:rsid w:val="00AD075C"/>
    <w:rsid w:val="00AE5718"/>
    <w:rsid w:val="00AF0D99"/>
    <w:rsid w:val="00AF5235"/>
    <w:rsid w:val="00B05B69"/>
    <w:rsid w:val="00B12FDA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69FB"/>
    <w:rsid w:val="00B800AB"/>
    <w:rsid w:val="00B82504"/>
    <w:rsid w:val="00BA7240"/>
    <w:rsid w:val="00BA7580"/>
    <w:rsid w:val="00BC2CE0"/>
    <w:rsid w:val="00BD3D08"/>
    <w:rsid w:val="00BD4606"/>
    <w:rsid w:val="00BE2AD3"/>
    <w:rsid w:val="00BE5AFB"/>
    <w:rsid w:val="00BF4439"/>
    <w:rsid w:val="00C00F51"/>
    <w:rsid w:val="00C0147F"/>
    <w:rsid w:val="00C101A5"/>
    <w:rsid w:val="00C15016"/>
    <w:rsid w:val="00C24550"/>
    <w:rsid w:val="00C310AE"/>
    <w:rsid w:val="00C42BD6"/>
    <w:rsid w:val="00C432C4"/>
    <w:rsid w:val="00C54C09"/>
    <w:rsid w:val="00C655FC"/>
    <w:rsid w:val="00C8593E"/>
    <w:rsid w:val="00CA1E42"/>
    <w:rsid w:val="00CA6067"/>
    <w:rsid w:val="00CA6134"/>
    <w:rsid w:val="00CB08EC"/>
    <w:rsid w:val="00CB3463"/>
    <w:rsid w:val="00CB6CDF"/>
    <w:rsid w:val="00CD5E92"/>
    <w:rsid w:val="00CE2BA7"/>
    <w:rsid w:val="00CE3542"/>
    <w:rsid w:val="00CE4D58"/>
    <w:rsid w:val="00CF2A32"/>
    <w:rsid w:val="00CF2DBD"/>
    <w:rsid w:val="00CF7C1B"/>
    <w:rsid w:val="00D31FA6"/>
    <w:rsid w:val="00D43321"/>
    <w:rsid w:val="00D44030"/>
    <w:rsid w:val="00D45C33"/>
    <w:rsid w:val="00D503E8"/>
    <w:rsid w:val="00D633FC"/>
    <w:rsid w:val="00D648A1"/>
    <w:rsid w:val="00D727D8"/>
    <w:rsid w:val="00D80925"/>
    <w:rsid w:val="00D82FAE"/>
    <w:rsid w:val="00D877FD"/>
    <w:rsid w:val="00D87F1E"/>
    <w:rsid w:val="00D94392"/>
    <w:rsid w:val="00DA202A"/>
    <w:rsid w:val="00DA2327"/>
    <w:rsid w:val="00DB3EB9"/>
    <w:rsid w:val="00DD3104"/>
    <w:rsid w:val="00DD5266"/>
    <w:rsid w:val="00DD7021"/>
    <w:rsid w:val="00DF2AF7"/>
    <w:rsid w:val="00DF628C"/>
    <w:rsid w:val="00E0573A"/>
    <w:rsid w:val="00E21B64"/>
    <w:rsid w:val="00E333B0"/>
    <w:rsid w:val="00E40108"/>
    <w:rsid w:val="00E62658"/>
    <w:rsid w:val="00E661AF"/>
    <w:rsid w:val="00E72C3E"/>
    <w:rsid w:val="00E86666"/>
    <w:rsid w:val="00E9163E"/>
    <w:rsid w:val="00E92BD6"/>
    <w:rsid w:val="00EB1D14"/>
    <w:rsid w:val="00EC3437"/>
    <w:rsid w:val="00ED27B5"/>
    <w:rsid w:val="00EE1B6F"/>
    <w:rsid w:val="00EF2A3D"/>
    <w:rsid w:val="00EF5F12"/>
    <w:rsid w:val="00F143CC"/>
    <w:rsid w:val="00F23589"/>
    <w:rsid w:val="00F335AE"/>
    <w:rsid w:val="00F33717"/>
    <w:rsid w:val="00F34F9E"/>
    <w:rsid w:val="00F46F5E"/>
    <w:rsid w:val="00F628D9"/>
    <w:rsid w:val="00F837E0"/>
    <w:rsid w:val="00F84A70"/>
    <w:rsid w:val="00F97D3F"/>
    <w:rsid w:val="00FA11FC"/>
    <w:rsid w:val="00FA55AC"/>
    <w:rsid w:val="00FB0740"/>
    <w:rsid w:val="00FB5ED8"/>
    <w:rsid w:val="00FD5628"/>
    <w:rsid w:val="00FE3D8E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lainText">
    <w:name w:val="Plain Text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te">
    <w:name w:val="Date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NoteHeading">
    <w:name w:val="Note Heading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odyTextFirstIndent">
    <w:name w:val="Body Text First Indent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BodyText2">
    <w:name w:val="Body Text 2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odyTextFirstIndent2">
    <w:name w:val="Body Text First Indent 2"/>
    <w:basedOn w:val="BodyText2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odyText3">
    <w:name w:val="Body Text 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BodyTextIndent2">
    <w:name w:val="Body Text Indent 2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odyTextIndent3">
    <w:name w:val="Body Text Indent 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DocumentMap">
    <w:name w:val="Document Map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BlockText">
    <w:name w:val="Block Text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alloonText">
    <w:name w:val="Balloon Text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Emphasis">
    <w:name w:val="Emphasis"/>
    <w:basedOn w:val="Iniiaiieoeooaacaoa19"/>
    <w:rsid w:val="007063C5"/>
    <w:rPr>
      <w:i/>
      <w:iCs w:val="0"/>
      <w:sz w:val="20"/>
    </w:rPr>
  </w:style>
  <w:style w:type="character" w:customStyle="1" w:styleId="Hyperlink">
    <w:name w:val="Hyperlink"/>
    <w:basedOn w:val="Iniiaiieoeooaacaoa19"/>
    <w:rsid w:val="007063C5"/>
    <w:rPr>
      <w:color w:val="0000FF"/>
      <w:sz w:val="20"/>
      <w:u w:val="single"/>
    </w:rPr>
  </w:style>
  <w:style w:type="character" w:customStyle="1" w:styleId="FollowedHyperlink">
    <w:name w:val="FollowedHyperlink"/>
    <w:basedOn w:val="Iniiaiieoeooaacaoa19"/>
    <w:rsid w:val="007063C5"/>
    <w:rPr>
      <w:color w:val="800080"/>
      <w:sz w:val="20"/>
      <w:u w:val="single"/>
    </w:rPr>
  </w:style>
  <w:style w:type="character" w:customStyle="1" w:styleId="Strong">
    <w:name w:val="Strong"/>
    <w:basedOn w:val="Iniiaiieoeooaacaoa19"/>
    <w:rsid w:val="007063C5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lainText">
    <w:name w:val="Plain Text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ate">
    <w:name w:val="Date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NoteHeading">
    <w:name w:val="Note Heading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odyTextFirstIndent">
    <w:name w:val="Body Text First Indent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BodyText2">
    <w:name w:val="Body Text 2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odyTextFirstIndent2">
    <w:name w:val="Body Text First Indent 2"/>
    <w:basedOn w:val="BodyText2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odyText3">
    <w:name w:val="Body Text 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BodyTextIndent2">
    <w:name w:val="Body Text Indent 2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odyTextIndent3">
    <w:name w:val="Body Text Indent 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DocumentMap">
    <w:name w:val="Document Map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BlockText">
    <w:name w:val="Block Text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alloonText">
    <w:name w:val="Balloon Text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Emphasis">
    <w:name w:val="Emphasis"/>
    <w:basedOn w:val="Iniiaiieoeooaacaoa19"/>
    <w:rsid w:val="007063C5"/>
    <w:rPr>
      <w:i/>
      <w:iCs w:val="0"/>
      <w:sz w:val="20"/>
    </w:rPr>
  </w:style>
  <w:style w:type="character" w:customStyle="1" w:styleId="Hyperlink">
    <w:name w:val="Hyperlink"/>
    <w:basedOn w:val="Iniiaiieoeooaacaoa19"/>
    <w:rsid w:val="007063C5"/>
    <w:rPr>
      <w:color w:val="0000FF"/>
      <w:sz w:val="20"/>
      <w:u w:val="single"/>
    </w:rPr>
  </w:style>
  <w:style w:type="character" w:customStyle="1" w:styleId="FollowedHyperlink">
    <w:name w:val="FollowedHyperlink"/>
    <w:basedOn w:val="Iniiaiieoeooaacaoa19"/>
    <w:rsid w:val="007063C5"/>
    <w:rPr>
      <w:color w:val="800080"/>
      <w:sz w:val="20"/>
      <w:u w:val="single"/>
    </w:rPr>
  </w:style>
  <w:style w:type="character" w:customStyle="1" w:styleId="Strong">
    <w:name w:val="Strong"/>
    <w:basedOn w:val="Iniiaiieoeooaacaoa19"/>
    <w:rsid w:val="007063C5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E3D5-264A-4104-A927-92F4071D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36</Pages>
  <Words>13479</Words>
  <Characters>76831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4</cp:revision>
  <cp:lastPrinted>2019-02-14T11:52:00Z</cp:lastPrinted>
  <dcterms:created xsi:type="dcterms:W3CDTF">2019-02-07T09:20:00Z</dcterms:created>
  <dcterms:modified xsi:type="dcterms:W3CDTF">2019-02-14T13:17:00Z</dcterms:modified>
</cp:coreProperties>
</file>