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108" w:type="dxa"/>
        <w:tblLayout w:type="fixed"/>
        <w:tblLook w:val="0000" w:firstRow="0" w:lastRow="0" w:firstColumn="0" w:lastColumn="0" w:noHBand="0" w:noVBand="0"/>
      </w:tblPr>
      <w:tblGrid>
        <w:gridCol w:w="2128"/>
        <w:gridCol w:w="5953"/>
        <w:gridCol w:w="2315"/>
      </w:tblGrid>
      <w:tr w:rsidR="0060720B">
        <w:trPr>
          <w:trHeight w:hRule="exact" w:val="567"/>
        </w:trPr>
        <w:tc>
          <w:tcPr>
            <w:tcW w:w="103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ad"/>
              <w:jc w:val="center"/>
            </w:pPr>
            <w:bookmarkStart w:id="0" w:name="_GoBack"/>
            <w:bookmarkEnd w:id="0"/>
            <w:r>
              <w:rPr>
                <w:rFonts w:ascii="Arial" w:hAnsi="Arial" w:cs="Arial"/>
                <w:b/>
                <w:i/>
                <w:sz w:val="24"/>
                <w:szCs w:val="28"/>
              </w:rPr>
              <w:t>ДП «</w:t>
            </w:r>
            <w:r>
              <w:rPr>
                <w:rFonts w:ascii="Arial" w:hAnsi="Arial" w:cs="Arial"/>
                <w:b/>
                <w:i/>
                <w:sz w:val="24"/>
                <w:szCs w:val="28"/>
                <w:lang w:val="uk-UA"/>
              </w:rPr>
              <w:t>Дніпростандартметрологія</w:t>
            </w:r>
            <w:r>
              <w:rPr>
                <w:rFonts w:ascii="Arial" w:hAnsi="Arial" w:cs="Arial"/>
                <w:b/>
                <w:i/>
                <w:sz w:val="24"/>
                <w:szCs w:val="28"/>
                <w:lang w:val="en-US"/>
              </w:rPr>
              <w:t>”</w:t>
            </w:r>
          </w:p>
        </w:tc>
      </w:tr>
      <w:tr w:rsidR="0060720B">
        <w:tblPrEx>
          <w:tblCellMar>
            <w:left w:w="10" w:type="dxa"/>
            <w:right w:w="10" w:type="dxa"/>
          </w:tblCellMar>
        </w:tblPrEx>
        <w:trPr>
          <w:cantSplit/>
          <w:trHeight w:hRule="exact" w:val="567"/>
        </w:trPr>
        <w:tc>
          <w:tcPr>
            <w:tcW w:w="2128" w:type="dxa"/>
            <w:vMerge w:val="restart"/>
            <w:tcBorders>
              <w:top w:val="single" w:sz="4" w:space="0" w:color="000000"/>
              <w:left w:val="single" w:sz="4" w:space="0" w:color="000000"/>
              <w:bottom w:val="single" w:sz="4" w:space="0" w:color="000000"/>
            </w:tcBorders>
            <w:shd w:val="clear" w:color="auto" w:fill="auto"/>
            <w:vAlign w:val="center"/>
          </w:tcPr>
          <w:p w:rsidR="0060720B" w:rsidRDefault="0086741E">
            <w:pPr>
              <w:pStyle w:val="ad"/>
              <w:snapToGrid w:val="0"/>
            </w:pPr>
            <w:r>
              <w:rPr>
                <w:noProof/>
                <w:lang w:eastAsia="ru-RU"/>
              </w:rPr>
              <w:drawing>
                <wp:anchor distT="0" distB="0" distL="114935" distR="114935" simplePos="0" relativeHeight="251658752" behindDoc="1" locked="0" layoutInCell="1" allowOverlap="1">
                  <wp:simplePos x="0" y="0"/>
                  <wp:positionH relativeFrom="column">
                    <wp:posOffset>224155</wp:posOffset>
                  </wp:positionH>
                  <wp:positionV relativeFrom="paragraph">
                    <wp:posOffset>129540</wp:posOffset>
                  </wp:positionV>
                  <wp:extent cx="854075" cy="655955"/>
                  <wp:effectExtent l="0" t="0" r="3175" b="0"/>
                  <wp:wrapNone/>
                  <wp:docPr id="2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4075" cy="655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95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ad"/>
              <w:jc w:val="center"/>
            </w:pPr>
            <w:r>
              <w:rPr>
                <w:rFonts w:ascii="Arial" w:hAnsi="Arial" w:cs="Arial"/>
                <w:b/>
                <w:sz w:val="24"/>
                <w:szCs w:val="24"/>
                <w:lang w:val="uk-UA"/>
              </w:rPr>
              <w:t>РОБОЧА ІНСТРУКЦІЯ</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ad"/>
            </w:pPr>
            <w:r>
              <w:rPr>
                <w:b/>
                <w:sz w:val="24"/>
                <w:szCs w:val="24"/>
                <w:lang w:val="uk-UA"/>
              </w:rPr>
              <w:t xml:space="preserve">РІ ПОВ </w:t>
            </w:r>
            <w:r>
              <w:rPr>
                <w:b/>
                <w:sz w:val="24"/>
                <w:szCs w:val="24"/>
              </w:rPr>
              <w:t>2</w:t>
            </w:r>
            <w:r>
              <w:rPr>
                <w:b/>
                <w:sz w:val="24"/>
                <w:szCs w:val="24"/>
                <w:lang w:val="uk-UA"/>
              </w:rPr>
              <w:t>0-5</w:t>
            </w:r>
          </w:p>
        </w:tc>
      </w:tr>
      <w:tr w:rsidR="0060720B">
        <w:tblPrEx>
          <w:tblCellMar>
            <w:left w:w="10" w:type="dxa"/>
            <w:right w:w="10" w:type="dxa"/>
          </w:tblCellMar>
        </w:tblPrEx>
        <w:trPr>
          <w:cantSplit/>
        </w:trPr>
        <w:tc>
          <w:tcPr>
            <w:tcW w:w="2128" w:type="dxa"/>
            <w:vMerge/>
            <w:tcBorders>
              <w:top w:val="single" w:sz="4" w:space="0" w:color="000000"/>
              <w:left w:val="single" w:sz="4" w:space="0" w:color="000000"/>
              <w:bottom w:val="single" w:sz="4" w:space="0" w:color="000000"/>
            </w:tcBorders>
            <w:shd w:val="clear" w:color="auto" w:fill="auto"/>
            <w:vAlign w:val="center"/>
          </w:tcPr>
          <w:p w:rsidR="0060720B" w:rsidRDefault="0060720B">
            <w:pPr>
              <w:snapToGrid w:val="0"/>
              <w:ind w:left="0"/>
              <w:jc w:val="left"/>
            </w:pPr>
          </w:p>
        </w:tc>
        <w:tc>
          <w:tcPr>
            <w:tcW w:w="595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ad"/>
              <w:jc w:val="center"/>
            </w:pPr>
            <w:r>
              <w:rPr>
                <w:sz w:val="28"/>
                <w:szCs w:val="28"/>
                <w:lang w:val="uk-UA"/>
              </w:rPr>
              <w:t xml:space="preserve">Порядок проведення робіт з оцінювання відповідності продукції вимогам </w:t>
            </w:r>
            <w:r>
              <w:rPr>
                <w:sz w:val="28"/>
                <w:szCs w:val="28"/>
              </w:rPr>
              <w:t>Технічн</w:t>
            </w:r>
            <w:r>
              <w:rPr>
                <w:sz w:val="28"/>
                <w:szCs w:val="28"/>
                <w:lang w:val="uk-UA"/>
              </w:rPr>
              <w:t>ого</w:t>
            </w:r>
            <w:r>
              <w:rPr>
                <w:sz w:val="28"/>
                <w:szCs w:val="28"/>
              </w:rPr>
              <w:t xml:space="preserve"> регламент</w:t>
            </w:r>
            <w:r>
              <w:rPr>
                <w:sz w:val="28"/>
                <w:szCs w:val="28"/>
                <w:lang w:val="uk-UA"/>
              </w:rPr>
              <w:t>у</w:t>
            </w:r>
            <w:r>
              <w:rPr>
                <w:sz w:val="28"/>
                <w:szCs w:val="28"/>
              </w:rPr>
              <w:t xml:space="preserve"> </w:t>
            </w:r>
            <w:r>
              <w:rPr>
                <w:sz w:val="28"/>
                <w:szCs w:val="28"/>
                <w:lang w:val="uk-UA"/>
              </w:rPr>
              <w:t>мийних засобів</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ad"/>
            </w:pPr>
            <w:r>
              <w:rPr>
                <w:rFonts w:ascii="Arial" w:hAnsi="Arial" w:cs="Arial"/>
                <w:sz w:val="28"/>
                <w:szCs w:val="28"/>
                <w:lang w:val="uk-UA"/>
              </w:rPr>
              <w:t>Редакція 2</w:t>
            </w:r>
          </w:p>
        </w:tc>
      </w:tr>
    </w:tbl>
    <w:p w:rsidR="0060720B" w:rsidRDefault="0060720B">
      <w:pPr>
        <w:pStyle w:val="Standard"/>
      </w:pPr>
    </w:p>
    <w:p w:rsidR="0060720B" w:rsidRDefault="0060720B">
      <w:pPr>
        <w:pStyle w:val="Standard"/>
      </w:pPr>
    </w:p>
    <w:p w:rsidR="0060720B" w:rsidRDefault="0060720B">
      <w:pPr>
        <w:pStyle w:val="Standard"/>
        <w:jc w:val="center"/>
        <w:rPr>
          <w:b/>
          <w:sz w:val="28"/>
          <w:lang w:val="uk-UA"/>
        </w:rPr>
      </w:pPr>
      <w:r>
        <w:rPr>
          <w:b/>
          <w:sz w:val="28"/>
          <w:lang w:val="uk-UA"/>
        </w:rPr>
        <w:t>Лист ідентифікації статусу документа</w:t>
      </w:r>
    </w:p>
    <w:p w:rsidR="0060720B" w:rsidRDefault="0060720B">
      <w:pPr>
        <w:pStyle w:val="Standard"/>
        <w:jc w:val="both"/>
        <w:rPr>
          <w:b/>
          <w:sz w:val="28"/>
          <w:lang w:val="uk-UA"/>
        </w:rPr>
      </w:pPr>
    </w:p>
    <w:p w:rsidR="0060720B" w:rsidRDefault="0060720B">
      <w:pPr>
        <w:pStyle w:val="Standard"/>
        <w:jc w:val="both"/>
        <w:rPr>
          <w:sz w:val="16"/>
          <w:szCs w:val="16"/>
          <w:lang w:val="uk-UA"/>
        </w:rPr>
      </w:pPr>
      <w:r>
        <w:rPr>
          <w:sz w:val="28"/>
          <w:lang w:val="uk-UA"/>
        </w:rPr>
        <w:t>ПРОТОКОЛ ВВЕДЕННЯ В ДІЮ:</w:t>
      </w:r>
    </w:p>
    <w:p w:rsidR="0060720B" w:rsidRDefault="0060720B">
      <w:pPr>
        <w:pStyle w:val="Standard"/>
        <w:jc w:val="both"/>
        <w:rPr>
          <w:sz w:val="16"/>
          <w:szCs w:val="16"/>
          <w:lang w:val="uk-UA"/>
        </w:rPr>
      </w:pPr>
    </w:p>
    <w:tbl>
      <w:tblPr>
        <w:tblW w:w="0" w:type="auto"/>
        <w:tblInd w:w="-203" w:type="dxa"/>
        <w:tblLayout w:type="fixed"/>
        <w:tblLook w:val="0000" w:firstRow="0" w:lastRow="0" w:firstColumn="0" w:lastColumn="0" w:noHBand="0" w:noVBand="0"/>
      </w:tblPr>
      <w:tblGrid>
        <w:gridCol w:w="5353"/>
        <w:gridCol w:w="1559"/>
        <w:gridCol w:w="2196"/>
        <w:gridCol w:w="1450"/>
      </w:tblGrid>
      <w:tr w:rsidR="0060720B">
        <w:tc>
          <w:tcPr>
            <w:tcW w:w="10558" w:type="dxa"/>
            <w:gridSpan w:val="4"/>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pStyle w:val="Standard"/>
              <w:jc w:val="both"/>
            </w:pPr>
            <w:r>
              <w:rPr>
                <w:sz w:val="28"/>
                <w:lang w:val="uk-UA"/>
              </w:rPr>
              <w:t>ВВЕДЕНО В ДІЮ:</w:t>
            </w:r>
          </w:p>
        </w:tc>
      </w:tr>
      <w:tr w:rsidR="0060720B">
        <w:trPr>
          <w:trHeight w:hRule="exact" w:val="446"/>
        </w:trPr>
        <w:tc>
          <w:tcPr>
            <w:tcW w:w="1055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jc w:val="both"/>
            </w:pPr>
            <w:r>
              <w:rPr>
                <w:b/>
                <w:sz w:val="24"/>
                <w:szCs w:val="24"/>
                <w:lang w:val="uk-UA"/>
              </w:rPr>
              <w:t>ЗАТВЕРДЖЕНО:</w:t>
            </w:r>
          </w:p>
        </w:tc>
      </w:tr>
      <w:tr w:rsidR="0060720B">
        <w:tblPrEx>
          <w:tblCellMar>
            <w:left w:w="10" w:type="dxa"/>
            <w:right w:w="10" w:type="dxa"/>
          </w:tblCellMar>
        </w:tblPrEx>
        <w:trPr>
          <w:trHeight w:hRule="exact" w:val="600"/>
        </w:trPr>
        <w:tc>
          <w:tcPr>
            <w:tcW w:w="535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jc w:val="both"/>
            </w:pPr>
            <w:r>
              <w:rPr>
                <w:sz w:val="24"/>
                <w:szCs w:val="24"/>
                <w:lang w:val="uk-UA"/>
              </w:rPr>
              <w:t>Заступник директора з питань підтвердження відповідності – заступник керівника ОС</w:t>
            </w:r>
          </w:p>
        </w:tc>
        <w:tc>
          <w:tcPr>
            <w:tcW w:w="1559"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both"/>
            </w:pPr>
          </w:p>
        </w:tc>
        <w:tc>
          <w:tcPr>
            <w:tcW w:w="2196"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jc w:val="both"/>
            </w:pPr>
            <w:r>
              <w:rPr>
                <w:sz w:val="24"/>
                <w:szCs w:val="24"/>
                <w:lang w:val="uk-UA"/>
              </w:rPr>
              <w:t>Лех Н.М.</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snapToGrid w:val="0"/>
              <w:jc w:val="both"/>
            </w:pPr>
          </w:p>
        </w:tc>
      </w:tr>
      <w:tr w:rsidR="0060720B">
        <w:trPr>
          <w:trHeight w:hRule="exact" w:val="347"/>
        </w:trPr>
        <w:tc>
          <w:tcPr>
            <w:tcW w:w="1055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jc w:val="both"/>
            </w:pPr>
            <w:r>
              <w:rPr>
                <w:b/>
                <w:sz w:val="24"/>
                <w:szCs w:val="24"/>
                <w:lang w:val="uk-UA"/>
              </w:rPr>
              <w:t>ПЕРЕВІРЕНО:</w:t>
            </w:r>
          </w:p>
        </w:tc>
      </w:tr>
      <w:tr w:rsidR="0060720B">
        <w:tblPrEx>
          <w:tblCellMar>
            <w:left w:w="10" w:type="dxa"/>
            <w:right w:w="10" w:type="dxa"/>
          </w:tblCellMar>
        </w:tblPrEx>
        <w:trPr>
          <w:trHeight w:hRule="exact" w:val="537"/>
        </w:trPr>
        <w:tc>
          <w:tcPr>
            <w:tcW w:w="535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jc w:val="both"/>
            </w:pPr>
            <w:r>
              <w:rPr>
                <w:sz w:val="24"/>
                <w:szCs w:val="24"/>
                <w:lang w:val="uk-UA"/>
              </w:rPr>
              <w:t>Начальник відділу підтвердження відповідності</w:t>
            </w:r>
          </w:p>
        </w:tc>
        <w:tc>
          <w:tcPr>
            <w:tcW w:w="1559"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both"/>
            </w:pPr>
          </w:p>
        </w:tc>
        <w:tc>
          <w:tcPr>
            <w:tcW w:w="2196"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jc w:val="both"/>
            </w:pPr>
            <w:r>
              <w:rPr>
                <w:sz w:val="24"/>
                <w:szCs w:val="24"/>
                <w:lang w:val="uk-UA"/>
              </w:rPr>
              <w:t>Тіщенко В.Є.</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snapToGrid w:val="0"/>
              <w:jc w:val="both"/>
            </w:pPr>
          </w:p>
        </w:tc>
      </w:tr>
      <w:tr w:rsidR="0060720B">
        <w:trPr>
          <w:trHeight w:hRule="exact" w:val="395"/>
        </w:trPr>
        <w:tc>
          <w:tcPr>
            <w:tcW w:w="1055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jc w:val="both"/>
            </w:pPr>
            <w:r>
              <w:rPr>
                <w:b/>
                <w:sz w:val="24"/>
                <w:szCs w:val="24"/>
                <w:lang w:val="uk-UA"/>
              </w:rPr>
              <w:t>УЗГОДЖЕНО:</w:t>
            </w:r>
          </w:p>
        </w:tc>
      </w:tr>
      <w:tr w:rsidR="0060720B">
        <w:tblPrEx>
          <w:tblCellMar>
            <w:left w:w="10" w:type="dxa"/>
            <w:right w:w="10" w:type="dxa"/>
          </w:tblCellMar>
        </w:tblPrEx>
        <w:trPr>
          <w:trHeight w:hRule="exact" w:val="427"/>
        </w:trPr>
        <w:tc>
          <w:tcPr>
            <w:tcW w:w="535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jc w:val="both"/>
            </w:pPr>
            <w:r>
              <w:rPr>
                <w:sz w:val="24"/>
                <w:szCs w:val="24"/>
                <w:lang w:val="uk-UA"/>
              </w:rPr>
              <w:t>Представник керівництва</w:t>
            </w:r>
          </w:p>
        </w:tc>
        <w:tc>
          <w:tcPr>
            <w:tcW w:w="1559"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both"/>
            </w:pPr>
          </w:p>
        </w:tc>
        <w:tc>
          <w:tcPr>
            <w:tcW w:w="2196"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jc w:val="both"/>
            </w:pPr>
            <w:r>
              <w:rPr>
                <w:sz w:val="24"/>
                <w:szCs w:val="24"/>
                <w:lang w:val="uk-UA"/>
              </w:rPr>
              <w:t>Лех Н.М.</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snapToGrid w:val="0"/>
              <w:jc w:val="both"/>
            </w:pPr>
          </w:p>
        </w:tc>
      </w:tr>
      <w:tr w:rsidR="0060720B">
        <w:trPr>
          <w:trHeight w:hRule="exact" w:val="345"/>
        </w:trPr>
        <w:tc>
          <w:tcPr>
            <w:tcW w:w="1055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jc w:val="both"/>
            </w:pPr>
            <w:r>
              <w:rPr>
                <w:b/>
                <w:sz w:val="24"/>
                <w:szCs w:val="24"/>
                <w:lang w:val="uk-UA"/>
              </w:rPr>
              <w:t>РОЗРОБЛЕНО</w:t>
            </w:r>
          </w:p>
        </w:tc>
      </w:tr>
      <w:tr w:rsidR="0060720B">
        <w:tblPrEx>
          <w:tblCellMar>
            <w:left w:w="10" w:type="dxa"/>
            <w:right w:w="10" w:type="dxa"/>
          </w:tblCellMar>
        </w:tblPrEx>
        <w:trPr>
          <w:trHeight w:hRule="exact" w:val="1141"/>
        </w:trPr>
        <w:tc>
          <w:tcPr>
            <w:tcW w:w="5353" w:type="dxa"/>
            <w:tcBorders>
              <w:top w:val="single" w:sz="4" w:space="0" w:color="000000"/>
              <w:left w:val="single" w:sz="4" w:space="0" w:color="000000"/>
              <w:bottom w:val="single" w:sz="4" w:space="0" w:color="000000"/>
            </w:tcBorders>
            <w:shd w:val="clear" w:color="auto" w:fill="auto"/>
            <w:vAlign w:val="center"/>
          </w:tcPr>
          <w:p w:rsidR="0060720B" w:rsidRPr="0086741E" w:rsidRDefault="0060720B">
            <w:pPr>
              <w:pStyle w:val="Standard"/>
              <w:jc w:val="both"/>
              <w:rPr>
                <w:lang w:val="uk-UA"/>
              </w:rPr>
            </w:pPr>
            <w:r>
              <w:rPr>
                <w:sz w:val="24"/>
                <w:szCs w:val="24"/>
                <w:lang w:val="uk-UA"/>
              </w:rPr>
              <w:t>Провідний інженер із стандартизації відділу підтвердження відповідності</w:t>
            </w:r>
          </w:p>
        </w:tc>
        <w:tc>
          <w:tcPr>
            <w:tcW w:w="1559" w:type="dxa"/>
            <w:tcBorders>
              <w:top w:val="single" w:sz="4" w:space="0" w:color="000000"/>
              <w:left w:val="single" w:sz="4" w:space="0" w:color="000000"/>
              <w:bottom w:val="single" w:sz="4" w:space="0" w:color="000000"/>
            </w:tcBorders>
            <w:shd w:val="clear" w:color="auto" w:fill="auto"/>
            <w:vAlign w:val="center"/>
          </w:tcPr>
          <w:p w:rsidR="0060720B" w:rsidRPr="0086741E" w:rsidRDefault="0060720B">
            <w:pPr>
              <w:pStyle w:val="Standard"/>
              <w:snapToGrid w:val="0"/>
              <w:jc w:val="both"/>
              <w:rPr>
                <w:lang w:val="uk-UA"/>
              </w:rPr>
            </w:pPr>
          </w:p>
        </w:tc>
        <w:tc>
          <w:tcPr>
            <w:tcW w:w="2196"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jc w:val="both"/>
            </w:pPr>
            <w:r>
              <w:rPr>
                <w:sz w:val="24"/>
                <w:szCs w:val="24"/>
                <w:lang w:val="uk-UA"/>
              </w:rPr>
              <w:t>Черкасова І.М.</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snapToGrid w:val="0"/>
              <w:jc w:val="both"/>
            </w:pPr>
          </w:p>
        </w:tc>
      </w:tr>
      <w:tr w:rsidR="0060720B">
        <w:tblPrEx>
          <w:tblCellMar>
            <w:left w:w="10" w:type="dxa"/>
            <w:right w:w="10" w:type="dxa"/>
          </w:tblCellMar>
        </w:tblPrEx>
        <w:tc>
          <w:tcPr>
            <w:tcW w:w="5353" w:type="dxa"/>
            <w:tcBorders>
              <w:top w:val="single" w:sz="4" w:space="0" w:color="000000"/>
              <w:left w:val="single" w:sz="4" w:space="0" w:color="000000"/>
              <w:bottom w:val="single" w:sz="4" w:space="0" w:color="000000"/>
            </w:tcBorders>
            <w:shd w:val="clear" w:color="auto" w:fill="auto"/>
          </w:tcPr>
          <w:p w:rsidR="0060720B" w:rsidRDefault="0060720B">
            <w:pPr>
              <w:pStyle w:val="Standard"/>
              <w:jc w:val="both"/>
            </w:pPr>
            <w:r>
              <w:rPr>
                <w:i/>
                <w:sz w:val="22"/>
                <w:szCs w:val="22"/>
                <w:lang w:val="uk-UA"/>
              </w:rPr>
              <w:t>Посада</w:t>
            </w:r>
          </w:p>
        </w:tc>
        <w:tc>
          <w:tcPr>
            <w:tcW w:w="1559" w:type="dxa"/>
            <w:tcBorders>
              <w:top w:val="single" w:sz="4" w:space="0" w:color="000000"/>
              <w:left w:val="single" w:sz="4" w:space="0" w:color="000000"/>
              <w:bottom w:val="single" w:sz="4" w:space="0" w:color="000000"/>
            </w:tcBorders>
            <w:shd w:val="clear" w:color="auto" w:fill="auto"/>
          </w:tcPr>
          <w:p w:rsidR="0060720B" w:rsidRDefault="0060720B">
            <w:pPr>
              <w:pStyle w:val="Standard"/>
              <w:jc w:val="both"/>
            </w:pPr>
            <w:r>
              <w:rPr>
                <w:i/>
                <w:sz w:val="22"/>
                <w:szCs w:val="22"/>
                <w:lang w:val="uk-UA"/>
              </w:rPr>
              <w:t>Підпис</w:t>
            </w:r>
          </w:p>
        </w:tc>
        <w:tc>
          <w:tcPr>
            <w:tcW w:w="2196" w:type="dxa"/>
            <w:tcBorders>
              <w:top w:val="single" w:sz="4" w:space="0" w:color="000000"/>
              <w:left w:val="single" w:sz="4" w:space="0" w:color="000000"/>
              <w:bottom w:val="single" w:sz="4" w:space="0" w:color="000000"/>
            </w:tcBorders>
            <w:shd w:val="clear" w:color="auto" w:fill="auto"/>
          </w:tcPr>
          <w:p w:rsidR="0060720B" w:rsidRDefault="0060720B">
            <w:pPr>
              <w:pStyle w:val="Standard"/>
              <w:jc w:val="both"/>
            </w:pPr>
            <w:r>
              <w:rPr>
                <w:i/>
                <w:sz w:val="22"/>
                <w:szCs w:val="22"/>
                <w:lang w:val="uk-UA"/>
              </w:rPr>
              <w:t>ПІБ</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pStyle w:val="Standard"/>
              <w:jc w:val="both"/>
            </w:pPr>
            <w:r>
              <w:rPr>
                <w:i/>
                <w:sz w:val="22"/>
                <w:szCs w:val="22"/>
                <w:lang w:val="uk-UA"/>
              </w:rPr>
              <w:t>Дата</w:t>
            </w:r>
          </w:p>
        </w:tc>
      </w:tr>
    </w:tbl>
    <w:p w:rsidR="0060720B" w:rsidRDefault="0060720B">
      <w:pPr>
        <w:pStyle w:val="Standard"/>
        <w:jc w:val="both"/>
        <w:rPr>
          <w:sz w:val="24"/>
          <w:szCs w:val="24"/>
          <w:lang w:val="uk-UA"/>
        </w:rPr>
      </w:pPr>
    </w:p>
    <w:p w:rsidR="0060720B" w:rsidRDefault="0060720B">
      <w:pPr>
        <w:pStyle w:val="Standard"/>
        <w:jc w:val="both"/>
        <w:rPr>
          <w:b/>
          <w:sz w:val="24"/>
          <w:szCs w:val="24"/>
          <w:lang w:val="uk-UA"/>
        </w:rPr>
      </w:pPr>
    </w:p>
    <w:p w:rsidR="0060720B" w:rsidRDefault="0060720B">
      <w:pPr>
        <w:pStyle w:val="Standard"/>
        <w:jc w:val="both"/>
        <w:rPr>
          <w:b/>
          <w:sz w:val="24"/>
          <w:szCs w:val="24"/>
          <w:lang w:val="uk-UA"/>
        </w:rPr>
      </w:pPr>
    </w:p>
    <w:p w:rsidR="0060720B" w:rsidRDefault="0060720B">
      <w:pPr>
        <w:pStyle w:val="Standard"/>
        <w:jc w:val="both"/>
        <w:rPr>
          <w:b/>
          <w:bCs/>
          <w:sz w:val="24"/>
          <w:szCs w:val="24"/>
          <w:lang w:val="uk-UA"/>
        </w:rPr>
      </w:pPr>
      <w:r>
        <w:rPr>
          <w:b/>
          <w:sz w:val="24"/>
          <w:szCs w:val="24"/>
          <w:lang w:val="uk-UA"/>
        </w:rPr>
        <w:t>ПОТОЧНИЙ СТАТУС ДОКУМЕНТА:</w:t>
      </w:r>
    </w:p>
    <w:tbl>
      <w:tblPr>
        <w:tblW w:w="0" w:type="auto"/>
        <w:tblInd w:w="-335" w:type="dxa"/>
        <w:tblLayout w:type="fixed"/>
        <w:tblCellMar>
          <w:left w:w="10" w:type="dxa"/>
          <w:right w:w="10" w:type="dxa"/>
        </w:tblCellMar>
        <w:tblLook w:val="0000" w:firstRow="0" w:lastRow="0" w:firstColumn="0" w:lastColumn="0" w:noHBand="0" w:noVBand="0"/>
      </w:tblPr>
      <w:tblGrid>
        <w:gridCol w:w="834"/>
        <w:gridCol w:w="1591"/>
        <w:gridCol w:w="1736"/>
        <w:gridCol w:w="943"/>
        <w:gridCol w:w="1134"/>
        <w:gridCol w:w="1153"/>
        <w:gridCol w:w="2025"/>
        <w:gridCol w:w="1122"/>
      </w:tblGrid>
      <w:tr w:rsidR="0060720B">
        <w:trPr>
          <w:cantSplit/>
          <w:trHeight w:val="678"/>
        </w:trPr>
        <w:tc>
          <w:tcPr>
            <w:tcW w:w="5104" w:type="dxa"/>
            <w:gridSpan w:val="4"/>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jc w:val="both"/>
            </w:pPr>
            <w:r>
              <w:rPr>
                <w:b/>
                <w:bCs/>
                <w:sz w:val="24"/>
                <w:szCs w:val="24"/>
                <w:lang w:val="uk-UA"/>
              </w:rPr>
              <w:t>ПЕРЕГЛЯНУТО</w:t>
            </w:r>
          </w:p>
        </w:tc>
        <w:tc>
          <w:tcPr>
            <w:tcW w:w="54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jc w:val="both"/>
            </w:pPr>
            <w:r>
              <w:rPr>
                <w:b/>
                <w:bCs/>
                <w:sz w:val="24"/>
                <w:szCs w:val="24"/>
                <w:lang w:val="uk-UA"/>
              </w:rPr>
              <w:t>АКТУАЛІЗОВАНО</w:t>
            </w:r>
          </w:p>
        </w:tc>
      </w:tr>
      <w:tr w:rsidR="0060720B">
        <w:tc>
          <w:tcPr>
            <w:tcW w:w="83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both"/>
            </w:pPr>
          </w:p>
        </w:tc>
        <w:tc>
          <w:tcPr>
            <w:tcW w:w="1591"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both"/>
            </w:pPr>
          </w:p>
        </w:tc>
        <w:tc>
          <w:tcPr>
            <w:tcW w:w="1736"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both"/>
            </w:pPr>
          </w:p>
        </w:tc>
        <w:tc>
          <w:tcPr>
            <w:tcW w:w="94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both"/>
            </w:pPr>
          </w:p>
        </w:tc>
        <w:tc>
          <w:tcPr>
            <w:tcW w:w="113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both"/>
            </w:pPr>
          </w:p>
        </w:tc>
        <w:tc>
          <w:tcPr>
            <w:tcW w:w="115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both"/>
            </w:pPr>
          </w:p>
        </w:tc>
        <w:tc>
          <w:tcPr>
            <w:tcW w:w="2025"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both"/>
            </w:pP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snapToGrid w:val="0"/>
              <w:jc w:val="both"/>
            </w:pPr>
          </w:p>
        </w:tc>
      </w:tr>
      <w:tr w:rsidR="0060720B">
        <w:tc>
          <w:tcPr>
            <w:tcW w:w="83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both"/>
            </w:pPr>
          </w:p>
        </w:tc>
        <w:tc>
          <w:tcPr>
            <w:tcW w:w="1591"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both"/>
            </w:pPr>
          </w:p>
        </w:tc>
        <w:tc>
          <w:tcPr>
            <w:tcW w:w="1736"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both"/>
            </w:pPr>
          </w:p>
        </w:tc>
        <w:tc>
          <w:tcPr>
            <w:tcW w:w="94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both"/>
            </w:pPr>
          </w:p>
        </w:tc>
        <w:tc>
          <w:tcPr>
            <w:tcW w:w="113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both"/>
            </w:pPr>
          </w:p>
        </w:tc>
        <w:tc>
          <w:tcPr>
            <w:tcW w:w="115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both"/>
            </w:pPr>
          </w:p>
        </w:tc>
        <w:tc>
          <w:tcPr>
            <w:tcW w:w="2025"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both"/>
            </w:pP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snapToGrid w:val="0"/>
              <w:jc w:val="both"/>
            </w:pPr>
          </w:p>
        </w:tc>
      </w:tr>
      <w:tr w:rsidR="0060720B">
        <w:tc>
          <w:tcPr>
            <w:tcW w:w="83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both"/>
            </w:pPr>
          </w:p>
        </w:tc>
        <w:tc>
          <w:tcPr>
            <w:tcW w:w="1591"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both"/>
            </w:pPr>
          </w:p>
        </w:tc>
        <w:tc>
          <w:tcPr>
            <w:tcW w:w="1736"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both"/>
            </w:pPr>
          </w:p>
        </w:tc>
        <w:tc>
          <w:tcPr>
            <w:tcW w:w="94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both"/>
            </w:pPr>
          </w:p>
        </w:tc>
        <w:tc>
          <w:tcPr>
            <w:tcW w:w="113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both"/>
            </w:pPr>
          </w:p>
        </w:tc>
        <w:tc>
          <w:tcPr>
            <w:tcW w:w="115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both"/>
            </w:pPr>
          </w:p>
        </w:tc>
        <w:tc>
          <w:tcPr>
            <w:tcW w:w="2025"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both"/>
            </w:pP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snapToGrid w:val="0"/>
              <w:jc w:val="both"/>
            </w:pPr>
          </w:p>
        </w:tc>
      </w:tr>
      <w:tr w:rsidR="0060720B">
        <w:tc>
          <w:tcPr>
            <w:tcW w:w="83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both"/>
            </w:pPr>
          </w:p>
        </w:tc>
        <w:tc>
          <w:tcPr>
            <w:tcW w:w="1591"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both"/>
            </w:pPr>
          </w:p>
        </w:tc>
        <w:tc>
          <w:tcPr>
            <w:tcW w:w="1736"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both"/>
            </w:pPr>
          </w:p>
        </w:tc>
        <w:tc>
          <w:tcPr>
            <w:tcW w:w="94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both"/>
            </w:pPr>
          </w:p>
        </w:tc>
        <w:tc>
          <w:tcPr>
            <w:tcW w:w="113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both"/>
            </w:pPr>
          </w:p>
        </w:tc>
        <w:tc>
          <w:tcPr>
            <w:tcW w:w="115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both"/>
            </w:pPr>
          </w:p>
        </w:tc>
        <w:tc>
          <w:tcPr>
            <w:tcW w:w="2025"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both"/>
            </w:pP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snapToGrid w:val="0"/>
              <w:jc w:val="both"/>
            </w:pPr>
          </w:p>
        </w:tc>
      </w:tr>
      <w:tr w:rsidR="0060720B">
        <w:tc>
          <w:tcPr>
            <w:tcW w:w="83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both"/>
            </w:pPr>
          </w:p>
        </w:tc>
        <w:tc>
          <w:tcPr>
            <w:tcW w:w="1591"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both"/>
            </w:pPr>
          </w:p>
        </w:tc>
        <w:tc>
          <w:tcPr>
            <w:tcW w:w="1736"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both"/>
            </w:pPr>
          </w:p>
        </w:tc>
        <w:tc>
          <w:tcPr>
            <w:tcW w:w="94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both"/>
            </w:pPr>
          </w:p>
        </w:tc>
        <w:tc>
          <w:tcPr>
            <w:tcW w:w="113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both"/>
            </w:pPr>
          </w:p>
        </w:tc>
        <w:tc>
          <w:tcPr>
            <w:tcW w:w="115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both"/>
            </w:pPr>
          </w:p>
        </w:tc>
        <w:tc>
          <w:tcPr>
            <w:tcW w:w="2025"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both"/>
            </w:pP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snapToGrid w:val="0"/>
              <w:jc w:val="both"/>
            </w:pPr>
          </w:p>
        </w:tc>
      </w:tr>
      <w:tr w:rsidR="0060720B">
        <w:tc>
          <w:tcPr>
            <w:tcW w:w="83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jc w:val="both"/>
            </w:pPr>
            <w:r>
              <w:rPr>
                <w:i/>
                <w:lang w:val="uk-UA"/>
              </w:rPr>
              <w:t>Дата</w:t>
            </w:r>
          </w:p>
        </w:tc>
        <w:tc>
          <w:tcPr>
            <w:tcW w:w="1591"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jc w:val="both"/>
            </w:pPr>
            <w:r>
              <w:rPr>
                <w:i/>
                <w:lang w:val="uk-UA"/>
              </w:rPr>
              <w:t>Відповідальний</w:t>
            </w:r>
          </w:p>
        </w:tc>
        <w:tc>
          <w:tcPr>
            <w:tcW w:w="1736"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jc w:val="both"/>
            </w:pPr>
            <w:r>
              <w:rPr>
                <w:i/>
                <w:lang w:val="uk-UA"/>
              </w:rPr>
              <w:t>ПІБ</w:t>
            </w:r>
          </w:p>
        </w:tc>
        <w:tc>
          <w:tcPr>
            <w:tcW w:w="94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jc w:val="both"/>
            </w:pPr>
            <w:r>
              <w:rPr>
                <w:i/>
                <w:lang w:val="uk-UA"/>
              </w:rPr>
              <w:t>підпис</w:t>
            </w:r>
          </w:p>
        </w:tc>
        <w:tc>
          <w:tcPr>
            <w:tcW w:w="113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jc w:val="both"/>
            </w:pPr>
            <w:r>
              <w:rPr>
                <w:i/>
                <w:lang w:val="uk-UA"/>
              </w:rPr>
              <w:t>Дія</w:t>
            </w:r>
          </w:p>
        </w:tc>
        <w:tc>
          <w:tcPr>
            <w:tcW w:w="115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jc w:val="both"/>
            </w:pPr>
            <w:r>
              <w:rPr>
                <w:i/>
                <w:lang w:val="uk-UA"/>
              </w:rPr>
              <w:t>Дата виконання</w:t>
            </w:r>
          </w:p>
        </w:tc>
        <w:tc>
          <w:tcPr>
            <w:tcW w:w="2025"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jc w:val="both"/>
              <w:rPr>
                <w:i/>
                <w:lang w:val="uk-UA"/>
              </w:rPr>
            </w:pPr>
            <w:r>
              <w:rPr>
                <w:i/>
                <w:lang w:val="uk-UA"/>
              </w:rPr>
              <w:t>Відповідальний</w:t>
            </w:r>
          </w:p>
          <w:p w:rsidR="0060720B" w:rsidRDefault="0060720B">
            <w:pPr>
              <w:pStyle w:val="Standard"/>
              <w:jc w:val="both"/>
            </w:pPr>
            <w:r>
              <w:rPr>
                <w:i/>
                <w:lang w:val="uk-UA"/>
              </w:rPr>
              <w:t>ПІБ</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jc w:val="both"/>
            </w:pPr>
            <w:r>
              <w:rPr>
                <w:i/>
                <w:lang w:val="uk-UA"/>
              </w:rPr>
              <w:t>Підпис</w:t>
            </w:r>
          </w:p>
        </w:tc>
      </w:tr>
    </w:tbl>
    <w:p w:rsidR="0060720B" w:rsidRDefault="0060720B">
      <w:pPr>
        <w:pStyle w:val="Standard"/>
        <w:jc w:val="center"/>
        <w:rPr>
          <w:b/>
          <w:sz w:val="24"/>
          <w:szCs w:val="24"/>
          <w:lang w:val="uk-UA"/>
        </w:rPr>
      </w:pPr>
    </w:p>
    <w:p w:rsidR="0060720B" w:rsidRDefault="0060720B">
      <w:pPr>
        <w:pageBreakBefore/>
        <w:ind w:left="0"/>
        <w:jc w:val="left"/>
        <w:rPr>
          <w:b/>
          <w:szCs w:val="24"/>
        </w:rPr>
      </w:pPr>
    </w:p>
    <w:p w:rsidR="0060720B" w:rsidRDefault="0060720B">
      <w:pPr>
        <w:pStyle w:val="2"/>
        <w:tabs>
          <w:tab w:val="num" w:pos="0"/>
        </w:tabs>
        <w:rPr>
          <w:b/>
          <w:szCs w:val="24"/>
          <w:lang w:val="uk-UA"/>
        </w:rPr>
      </w:pPr>
    </w:p>
    <w:p w:rsidR="0060720B" w:rsidRDefault="0060720B">
      <w:pPr>
        <w:pStyle w:val="2"/>
        <w:tabs>
          <w:tab w:val="num" w:pos="0"/>
        </w:tabs>
        <w:rPr>
          <w:b/>
          <w:szCs w:val="24"/>
          <w:lang w:val="uk-UA"/>
        </w:rPr>
      </w:pPr>
      <w:r>
        <w:rPr>
          <w:b/>
          <w:lang w:val="uk-UA"/>
        </w:rPr>
        <w:t>ЗМІСТ</w:t>
      </w:r>
    </w:p>
    <w:p w:rsidR="0060720B" w:rsidRDefault="0060720B">
      <w:pPr>
        <w:pStyle w:val="Standard"/>
        <w:jc w:val="center"/>
        <w:rPr>
          <w:b/>
          <w:sz w:val="24"/>
          <w:szCs w:val="24"/>
          <w:lang w:val="uk-UA"/>
        </w:rPr>
      </w:pPr>
    </w:p>
    <w:tbl>
      <w:tblPr>
        <w:tblW w:w="0" w:type="auto"/>
        <w:tblInd w:w="-301" w:type="dxa"/>
        <w:tblLayout w:type="fixed"/>
        <w:tblCellMar>
          <w:left w:w="10" w:type="dxa"/>
          <w:right w:w="10" w:type="dxa"/>
        </w:tblCellMar>
        <w:tblLook w:val="0000" w:firstRow="0" w:lastRow="0" w:firstColumn="0" w:lastColumn="0" w:noHBand="0" w:noVBand="0"/>
      </w:tblPr>
      <w:tblGrid>
        <w:gridCol w:w="1526"/>
        <w:gridCol w:w="7626"/>
        <w:gridCol w:w="1353"/>
      </w:tblGrid>
      <w:tr w:rsidR="0060720B">
        <w:trPr>
          <w:cantSplit/>
        </w:trPr>
        <w:tc>
          <w:tcPr>
            <w:tcW w:w="1526" w:type="dxa"/>
            <w:tcBorders>
              <w:top w:val="single" w:sz="4" w:space="0" w:color="000000"/>
              <w:left w:val="single" w:sz="4" w:space="0" w:color="000000"/>
              <w:bottom w:val="single" w:sz="4" w:space="0" w:color="000000"/>
            </w:tcBorders>
            <w:shd w:val="clear" w:color="auto" w:fill="auto"/>
            <w:vAlign w:val="center"/>
          </w:tcPr>
          <w:p w:rsidR="0060720B" w:rsidRDefault="0060720B">
            <w:pPr>
              <w:ind w:left="0"/>
              <w:jc w:val="center"/>
            </w:pPr>
            <w:r>
              <w:rPr>
                <w:b/>
                <w:sz w:val="23"/>
              </w:rPr>
              <w:t>Розділ</w:t>
            </w:r>
          </w:p>
        </w:tc>
        <w:tc>
          <w:tcPr>
            <w:tcW w:w="7626"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jc w:val="center"/>
            </w:pPr>
            <w:r>
              <w:rPr>
                <w:b/>
                <w:sz w:val="28"/>
                <w:szCs w:val="28"/>
                <w:lang w:val="uk-UA"/>
              </w:rPr>
              <w:t>Назва розділу</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jc w:val="center"/>
            </w:pPr>
            <w:r>
              <w:rPr>
                <w:b/>
                <w:sz w:val="24"/>
                <w:szCs w:val="24"/>
                <w:lang w:val="uk-UA"/>
              </w:rPr>
              <w:t>№ стор.</w:t>
            </w:r>
          </w:p>
        </w:tc>
      </w:tr>
      <w:tr w:rsidR="0060720B">
        <w:trPr>
          <w:cantSplit/>
        </w:trPr>
        <w:tc>
          <w:tcPr>
            <w:tcW w:w="1526" w:type="dxa"/>
            <w:tcBorders>
              <w:top w:val="single" w:sz="4" w:space="0" w:color="000000"/>
              <w:left w:val="single" w:sz="4" w:space="0" w:color="000000"/>
              <w:bottom w:val="single" w:sz="4" w:space="0" w:color="000000"/>
            </w:tcBorders>
            <w:shd w:val="clear" w:color="auto" w:fill="auto"/>
          </w:tcPr>
          <w:p w:rsidR="0060720B" w:rsidRDefault="0060720B">
            <w:pPr>
              <w:pStyle w:val="6"/>
              <w:tabs>
                <w:tab w:val="num" w:pos="0"/>
              </w:tabs>
              <w:snapToGrid w:val="0"/>
            </w:pPr>
          </w:p>
        </w:tc>
        <w:tc>
          <w:tcPr>
            <w:tcW w:w="7626" w:type="dxa"/>
            <w:tcBorders>
              <w:top w:val="single" w:sz="4" w:space="0" w:color="000000"/>
              <w:left w:val="single" w:sz="4" w:space="0" w:color="000000"/>
              <w:bottom w:val="single" w:sz="4" w:space="0" w:color="000000"/>
            </w:tcBorders>
            <w:shd w:val="clear" w:color="auto" w:fill="auto"/>
          </w:tcPr>
          <w:p w:rsidR="0060720B" w:rsidRDefault="0060720B">
            <w:pPr>
              <w:pStyle w:val="4"/>
              <w:tabs>
                <w:tab w:val="num" w:pos="0"/>
              </w:tabs>
              <w:jc w:val="left"/>
            </w:pPr>
            <w:r>
              <w:rPr>
                <w:b w:val="0"/>
                <w:sz w:val="24"/>
                <w:szCs w:val="24"/>
                <w:lang w:val="uk-UA"/>
              </w:rPr>
              <w:t>Лист ідентифікації статусу документа</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pStyle w:val="4"/>
              <w:tabs>
                <w:tab w:val="num" w:pos="0"/>
              </w:tabs>
              <w:snapToGrid w:val="0"/>
            </w:pPr>
            <w:r>
              <w:rPr>
                <w:b w:val="0"/>
                <w:sz w:val="24"/>
                <w:szCs w:val="24"/>
                <w:lang w:val="uk-UA"/>
              </w:rPr>
              <w:t>1</w:t>
            </w:r>
          </w:p>
        </w:tc>
      </w:tr>
      <w:tr w:rsidR="0060720B">
        <w:trPr>
          <w:cantSplit/>
        </w:trPr>
        <w:tc>
          <w:tcPr>
            <w:tcW w:w="1526" w:type="dxa"/>
            <w:tcBorders>
              <w:top w:val="single" w:sz="4" w:space="0" w:color="000000"/>
              <w:left w:val="single" w:sz="4" w:space="0" w:color="000000"/>
              <w:bottom w:val="single" w:sz="4" w:space="0" w:color="000000"/>
            </w:tcBorders>
            <w:shd w:val="clear" w:color="auto" w:fill="auto"/>
          </w:tcPr>
          <w:p w:rsidR="0060720B" w:rsidRDefault="0060720B">
            <w:pPr>
              <w:pStyle w:val="6"/>
              <w:tabs>
                <w:tab w:val="num" w:pos="0"/>
              </w:tabs>
              <w:snapToGrid w:val="0"/>
            </w:pPr>
          </w:p>
        </w:tc>
        <w:tc>
          <w:tcPr>
            <w:tcW w:w="7626" w:type="dxa"/>
            <w:tcBorders>
              <w:top w:val="single" w:sz="4" w:space="0" w:color="000000"/>
              <w:left w:val="single" w:sz="4" w:space="0" w:color="000000"/>
              <w:bottom w:val="single" w:sz="4" w:space="0" w:color="000000"/>
            </w:tcBorders>
            <w:shd w:val="clear" w:color="auto" w:fill="auto"/>
          </w:tcPr>
          <w:p w:rsidR="0060720B" w:rsidRDefault="0060720B">
            <w:pPr>
              <w:pStyle w:val="4"/>
              <w:tabs>
                <w:tab w:val="num" w:pos="0"/>
              </w:tabs>
              <w:jc w:val="left"/>
            </w:pPr>
            <w:r>
              <w:rPr>
                <w:b w:val="0"/>
                <w:sz w:val="24"/>
                <w:szCs w:val="24"/>
                <w:lang w:val="uk-UA"/>
              </w:rPr>
              <w:t>Зміст</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pStyle w:val="4"/>
              <w:tabs>
                <w:tab w:val="num" w:pos="0"/>
              </w:tabs>
              <w:snapToGrid w:val="0"/>
            </w:pPr>
            <w:r>
              <w:rPr>
                <w:b w:val="0"/>
                <w:sz w:val="24"/>
                <w:szCs w:val="24"/>
                <w:lang w:val="uk-UA"/>
              </w:rPr>
              <w:t>2</w:t>
            </w:r>
          </w:p>
        </w:tc>
      </w:tr>
      <w:tr w:rsidR="0060720B">
        <w:trPr>
          <w:cantSplit/>
        </w:trPr>
        <w:tc>
          <w:tcPr>
            <w:tcW w:w="1526" w:type="dxa"/>
            <w:tcBorders>
              <w:top w:val="single" w:sz="4" w:space="0" w:color="000000"/>
              <w:left w:val="single" w:sz="4" w:space="0" w:color="000000"/>
              <w:bottom w:val="single" w:sz="4" w:space="0" w:color="000000"/>
            </w:tcBorders>
            <w:shd w:val="clear" w:color="auto" w:fill="auto"/>
          </w:tcPr>
          <w:p w:rsidR="0060720B" w:rsidRDefault="0060720B">
            <w:pPr>
              <w:pStyle w:val="6"/>
              <w:tabs>
                <w:tab w:val="num" w:pos="0"/>
              </w:tabs>
            </w:pPr>
            <w:r>
              <w:rPr>
                <w:b w:val="0"/>
                <w:sz w:val="24"/>
                <w:szCs w:val="24"/>
              </w:rPr>
              <w:t>Част.1</w:t>
            </w:r>
          </w:p>
        </w:tc>
        <w:tc>
          <w:tcPr>
            <w:tcW w:w="7626" w:type="dxa"/>
            <w:tcBorders>
              <w:top w:val="single" w:sz="4" w:space="0" w:color="000000"/>
              <w:left w:val="single" w:sz="4" w:space="0" w:color="000000"/>
              <w:bottom w:val="single" w:sz="4" w:space="0" w:color="000000"/>
            </w:tcBorders>
            <w:shd w:val="clear" w:color="auto" w:fill="auto"/>
          </w:tcPr>
          <w:p w:rsidR="0060720B" w:rsidRDefault="0060720B">
            <w:pPr>
              <w:pStyle w:val="Standard"/>
            </w:pPr>
            <w:hyperlink w:anchor="Посилання" w:history="1">
              <w:r>
                <w:rPr>
                  <w:rStyle w:val="Internetlink"/>
                  <w:color w:val="000000"/>
                  <w:sz w:val="24"/>
                  <w:szCs w:val="24"/>
                  <w:u w:val="none"/>
                  <w:lang w:val="uk-UA"/>
                </w:rPr>
                <w:t>В</w:t>
              </w:r>
            </w:hyperlink>
            <w:r>
              <w:rPr>
                <w:sz w:val="24"/>
                <w:szCs w:val="24"/>
                <w:lang w:val="uk-UA"/>
              </w:rPr>
              <w:t>ступ</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pStyle w:val="4"/>
              <w:tabs>
                <w:tab w:val="num" w:pos="0"/>
              </w:tabs>
              <w:snapToGrid w:val="0"/>
            </w:pPr>
            <w:r>
              <w:rPr>
                <w:b w:val="0"/>
                <w:sz w:val="24"/>
                <w:szCs w:val="24"/>
                <w:lang w:val="uk-UA"/>
              </w:rPr>
              <w:t>4</w:t>
            </w:r>
          </w:p>
        </w:tc>
      </w:tr>
      <w:tr w:rsidR="0060720B">
        <w:trPr>
          <w:cantSplit/>
        </w:trPr>
        <w:tc>
          <w:tcPr>
            <w:tcW w:w="1526" w:type="dxa"/>
            <w:tcBorders>
              <w:top w:val="single" w:sz="4" w:space="0" w:color="000000"/>
              <w:left w:val="single" w:sz="4" w:space="0" w:color="000000"/>
              <w:bottom w:val="single" w:sz="4" w:space="0" w:color="000000"/>
            </w:tcBorders>
            <w:shd w:val="clear" w:color="auto" w:fill="auto"/>
          </w:tcPr>
          <w:p w:rsidR="0060720B" w:rsidRDefault="0060720B">
            <w:pPr>
              <w:pStyle w:val="Standard"/>
              <w:jc w:val="center"/>
            </w:pPr>
            <w:r>
              <w:rPr>
                <w:sz w:val="24"/>
                <w:szCs w:val="24"/>
                <w:lang w:val="uk-UA"/>
              </w:rPr>
              <w:t>1.1</w:t>
            </w:r>
          </w:p>
        </w:tc>
        <w:tc>
          <w:tcPr>
            <w:tcW w:w="7626" w:type="dxa"/>
            <w:tcBorders>
              <w:top w:val="single" w:sz="4" w:space="0" w:color="000000"/>
              <w:left w:val="single" w:sz="4" w:space="0" w:color="000000"/>
              <w:bottom w:val="single" w:sz="4" w:space="0" w:color="000000"/>
            </w:tcBorders>
            <w:shd w:val="clear" w:color="auto" w:fill="auto"/>
          </w:tcPr>
          <w:p w:rsidR="0060720B" w:rsidRDefault="0060720B">
            <w:pPr>
              <w:pStyle w:val="4"/>
              <w:tabs>
                <w:tab w:val="num" w:pos="0"/>
              </w:tabs>
              <w:jc w:val="left"/>
            </w:pPr>
            <w:r>
              <w:rPr>
                <w:b w:val="0"/>
                <w:sz w:val="24"/>
                <w:szCs w:val="24"/>
                <w:lang w:val="uk-UA"/>
              </w:rPr>
              <w:t>Мета та сфера застосування</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pStyle w:val="4"/>
              <w:tabs>
                <w:tab w:val="num" w:pos="0"/>
              </w:tabs>
              <w:snapToGrid w:val="0"/>
            </w:pPr>
            <w:r>
              <w:rPr>
                <w:b w:val="0"/>
                <w:sz w:val="24"/>
                <w:szCs w:val="24"/>
                <w:lang w:val="uk-UA"/>
              </w:rPr>
              <w:t>4</w:t>
            </w:r>
          </w:p>
        </w:tc>
      </w:tr>
      <w:tr w:rsidR="0060720B">
        <w:trPr>
          <w:cantSplit/>
        </w:trPr>
        <w:tc>
          <w:tcPr>
            <w:tcW w:w="1526" w:type="dxa"/>
            <w:tcBorders>
              <w:top w:val="single" w:sz="4" w:space="0" w:color="000000"/>
              <w:left w:val="single" w:sz="4" w:space="0" w:color="000000"/>
              <w:bottom w:val="single" w:sz="4" w:space="0" w:color="000000"/>
            </w:tcBorders>
            <w:shd w:val="clear" w:color="auto" w:fill="auto"/>
          </w:tcPr>
          <w:p w:rsidR="0060720B" w:rsidRDefault="0060720B">
            <w:pPr>
              <w:pStyle w:val="Standard"/>
              <w:jc w:val="center"/>
            </w:pPr>
            <w:r>
              <w:rPr>
                <w:sz w:val="24"/>
                <w:szCs w:val="24"/>
                <w:lang w:val="uk-UA"/>
              </w:rPr>
              <w:t>1.2</w:t>
            </w:r>
          </w:p>
        </w:tc>
        <w:tc>
          <w:tcPr>
            <w:tcW w:w="7626" w:type="dxa"/>
            <w:tcBorders>
              <w:top w:val="single" w:sz="4" w:space="0" w:color="000000"/>
              <w:left w:val="single" w:sz="4" w:space="0" w:color="000000"/>
              <w:bottom w:val="single" w:sz="4" w:space="0" w:color="000000"/>
            </w:tcBorders>
            <w:shd w:val="clear" w:color="auto" w:fill="auto"/>
          </w:tcPr>
          <w:p w:rsidR="0060720B" w:rsidRDefault="0060720B">
            <w:pPr>
              <w:pStyle w:val="4"/>
              <w:tabs>
                <w:tab w:val="num" w:pos="0"/>
              </w:tabs>
              <w:jc w:val="left"/>
            </w:pPr>
            <w:r>
              <w:rPr>
                <w:b w:val="0"/>
                <w:sz w:val="24"/>
                <w:szCs w:val="24"/>
                <w:lang w:val="uk-UA"/>
              </w:rPr>
              <w:t>Нормативні посилання</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pStyle w:val="4"/>
              <w:tabs>
                <w:tab w:val="num" w:pos="0"/>
              </w:tabs>
              <w:snapToGrid w:val="0"/>
            </w:pPr>
            <w:r>
              <w:rPr>
                <w:b w:val="0"/>
                <w:sz w:val="24"/>
                <w:szCs w:val="24"/>
              </w:rPr>
              <w:t>4</w:t>
            </w:r>
          </w:p>
        </w:tc>
      </w:tr>
      <w:tr w:rsidR="0060720B">
        <w:trPr>
          <w:cantSplit/>
          <w:trHeight w:val="111"/>
        </w:trPr>
        <w:tc>
          <w:tcPr>
            <w:tcW w:w="1526" w:type="dxa"/>
            <w:tcBorders>
              <w:top w:val="single" w:sz="4" w:space="0" w:color="000000"/>
              <w:left w:val="single" w:sz="4" w:space="0" w:color="000000"/>
              <w:bottom w:val="single" w:sz="4" w:space="0" w:color="000000"/>
            </w:tcBorders>
            <w:shd w:val="clear" w:color="auto" w:fill="auto"/>
          </w:tcPr>
          <w:p w:rsidR="0060720B" w:rsidRDefault="0060720B">
            <w:pPr>
              <w:pStyle w:val="Standard"/>
              <w:jc w:val="center"/>
            </w:pPr>
            <w:r>
              <w:rPr>
                <w:sz w:val="24"/>
                <w:szCs w:val="24"/>
                <w:lang w:val="uk-UA"/>
              </w:rPr>
              <w:t>Част.2</w:t>
            </w:r>
          </w:p>
        </w:tc>
        <w:tc>
          <w:tcPr>
            <w:tcW w:w="7626" w:type="dxa"/>
            <w:tcBorders>
              <w:top w:val="single" w:sz="4" w:space="0" w:color="000000"/>
              <w:left w:val="single" w:sz="4" w:space="0" w:color="000000"/>
              <w:bottom w:val="single" w:sz="4" w:space="0" w:color="000000"/>
            </w:tcBorders>
            <w:shd w:val="clear" w:color="auto" w:fill="auto"/>
          </w:tcPr>
          <w:p w:rsidR="0060720B" w:rsidRDefault="0060720B">
            <w:pPr>
              <w:pStyle w:val="4"/>
              <w:tabs>
                <w:tab w:val="num" w:pos="0"/>
              </w:tabs>
              <w:jc w:val="left"/>
            </w:pPr>
            <w:r>
              <w:rPr>
                <w:b w:val="0"/>
                <w:sz w:val="24"/>
                <w:szCs w:val="24"/>
                <w:lang w:val="uk-UA"/>
              </w:rPr>
              <w:t>Терміни та визначення</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pStyle w:val="4"/>
              <w:tabs>
                <w:tab w:val="num" w:pos="0"/>
              </w:tabs>
              <w:snapToGrid w:val="0"/>
            </w:pPr>
            <w:r>
              <w:rPr>
                <w:b w:val="0"/>
                <w:sz w:val="24"/>
                <w:szCs w:val="24"/>
                <w:lang w:val="uk-UA"/>
              </w:rPr>
              <w:t>6</w:t>
            </w:r>
          </w:p>
        </w:tc>
      </w:tr>
      <w:tr w:rsidR="0060720B">
        <w:trPr>
          <w:cantSplit/>
          <w:trHeight w:val="150"/>
        </w:trPr>
        <w:tc>
          <w:tcPr>
            <w:tcW w:w="1526" w:type="dxa"/>
            <w:tcBorders>
              <w:top w:val="single" w:sz="4" w:space="0" w:color="000000"/>
              <w:left w:val="single" w:sz="4" w:space="0" w:color="000000"/>
              <w:bottom w:val="single" w:sz="4" w:space="0" w:color="000000"/>
            </w:tcBorders>
            <w:shd w:val="clear" w:color="auto" w:fill="auto"/>
          </w:tcPr>
          <w:p w:rsidR="0060720B" w:rsidRDefault="0060720B">
            <w:pPr>
              <w:pStyle w:val="Standard"/>
              <w:jc w:val="center"/>
            </w:pPr>
            <w:r>
              <w:rPr>
                <w:sz w:val="24"/>
                <w:szCs w:val="24"/>
                <w:lang w:val="en-US"/>
              </w:rPr>
              <w:t>2</w:t>
            </w:r>
            <w:r>
              <w:rPr>
                <w:sz w:val="24"/>
                <w:szCs w:val="24"/>
              </w:rPr>
              <w:t>.</w:t>
            </w:r>
            <w:r>
              <w:rPr>
                <w:sz w:val="24"/>
                <w:szCs w:val="24"/>
                <w:lang w:val="en-US"/>
              </w:rPr>
              <w:t>1</w:t>
            </w:r>
          </w:p>
        </w:tc>
        <w:tc>
          <w:tcPr>
            <w:tcW w:w="7626" w:type="dxa"/>
            <w:tcBorders>
              <w:top w:val="single" w:sz="4" w:space="0" w:color="000000"/>
              <w:left w:val="single" w:sz="4" w:space="0" w:color="000000"/>
              <w:bottom w:val="single" w:sz="4" w:space="0" w:color="000000"/>
            </w:tcBorders>
            <w:shd w:val="clear" w:color="auto" w:fill="auto"/>
          </w:tcPr>
          <w:p w:rsidR="0060720B" w:rsidRDefault="0060720B">
            <w:pPr>
              <w:pStyle w:val="4"/>
              <w:tabs>
                <w:tab w:val="num" w:pos="0"/>
              </w:tabs>
              <w:jc w:val="left"/>
            </w:pPr>
            <w:r>
              <w:rPr>
                <w:b w:val="0"/>
                <w:sz w:val="24"/>
                <w:szCs w:val="24"/>
                <w:lang w:val="uk-UA"/>
              </w:rPr>
              <w:t>Прийняті скорочення</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pStyle w:val="4"/>
              <w:tabs>
                <w:tab w:val="num" w:pos="0"/>
              </w:tabs>
              <w:snapToGrid w:val="0"/>
            </w:pPr>
            <w:r>
              <w:rPr>
                <w:b w:val="0"/>
                <w:sz w:val="24"/>
                <w:szCs w:val="24"/>
              </w:rPr>
              <w:t>8</w:t>
            </w:r>
          </w:p>
        </w:tc>
      </w:tr>
      <w:tr w:rsidR="0060720B">
        <w:trPr>
          <w:cantSplit/>
          <w:trHeight w:val="165"/>
        </w:trPr>
        <w:tc>
          <w:tcPr>
            <w:tcW w:w="1526" w:type="dxa"/>
            <w:tcBorders>
              <w:top w:val="single" w:sz="4" w:space="0" w:color="000000"/>
              <w:left w:val="single" w:sz="4" w:space="0" w:color="000000"/>
              <w:bottom w:val="single" w:sz="4" w:space="0" w:color="000000"/>
            </w:tcBorders>
            <w:shd w:val="clear" w:color="auto" w:fill="auto"/>
          </w:tcPr>
          <w:p w:rsidR="0060720B" w:rsidRDefault="0060720B">
            <w:pPr>
              <w:pStyle w:val="Standard"/>
              <w:jc w:val="center"/>
            </w:pPr>
            <w:r>
              <w:rPr>
                <w:sz w:val="24"/>
                <w:szCs w:val="24"/>
                <w:lang w:val="uk-UA"/>
              </w:rPr>
              <w:t>Част. 3</w:t>
            </w:r>
          </w:p>
        </w:tc>
        <w:tc>
          <w:tcPr>
            <w:tcW w:w="7626" w:type="dxa"/>
            <w:tcBorders>
              <w:top w:val="single" w:sz="4" w:space="0" w:color="000000"/>
              <w:left w:val="single" w:sz="4" w:space="0" w:color="000000"/>
              <w:bottom w:val="single" w:sz="4" w:space="0" w:color="000000"/>
            </w:tcBorders>
            <w:shd w:val="clear" w:color="auto" w:fill="auto"/>
          </w:tcPr>
          <w:p w:rsidR="0060720B" w:rsidRDefault="0060720B">
            <w:pPr>
              <w:pStyle w:val="4"/>
              <w:tabs>
                <w:tab w:val="num" w:pos="0"/>
              </w:tabs>
              <w:jc w:val="left"/>
            </w:pPr>
            <w:r>
              <w:rPr>
                <w:b w:val="0"/>
                <w:sz w:val="24"/>
                <w:szCs w:val="24"/>
                <w:lang w:val="uk-UA"/>
              </w:rPr>
              <w:t>Опис процедур по виконанню вимог до мийного засобу</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pStyle w:val="4"/>
              <w:tabs>
                <w:tab w:val="num" w:pos="0"/>
              </w:tabs>
              <w:snapToGrid w:val="0"/>
            </w:pPr>
            <w:r>
              <w:rPr>
                <w:b w:val="0"/>
                <w:sz w:val="24"/>
                <w:szCs w:val="24"/>
              </w:rPr>
              <w:t>8</w:t>
            </w:r>
          </w:p>
        </w:tc>
      </w:tr>
      <w:tr w:rsidR="0060720B">
        <w:trPr>
          <w:cantSplit/>
        </w:trPr>
        <w:tc>
          <w:tcPr>
            <w:tcW w:w="1526" w:type="dxa"/>
            <w:tcBorders>
              <w:top w:val="single" w:sz="4" w:space="0" w:color="000000"/>
              <w:left w:val="single" w:sz="4" w:space="0" w:color="000000"/>
              <w:bottom w:val="single" w:sz="4" w:space="0" w:color="000000"/>
            </w:tcBorders>
            <w:shd w:val="clear" w:color="auto" w:fill="auto"/>
          </w:tcPr>
          <w:p w:rsidR="0060720B" w:rsidRDefault="0060720B">
            <w:pPr>
              <w:pStyle w:val="Standard"/>
              <w:jc w:val="center"/>
            </w:pPr>
            <w:r>
              <w:rPr>
                <w:sz w:val="24"/>
                <w:szCs w:val="24"/>
                <w:lang w:val="uk-UA"/>
              </w:rPr>
              <w:t>3</w:t>
            </w:r>
            <w:r>
              <w:rPr>
                <w:sz w:val="24"/>
                <w:szCs w:val="24"/>
              </w:rPr>
              <w:t>.</w:t>
            </w:r>
            <w:r>
              <w:rPr>
                <w:sz w:val="24"/>
                <w:szCs w:val="24"/>
                <w:lang w:val="uk-UA"/>
              </w:rPr>
              <w:t>1</w:t>
            </w:r>
          </w:p>
        </w:tc>
        <w:tc>
          <w:tcPr>
            <w:tcW w:w="7626" w:type="dxa"/>
            <w:tcBorders>
              <w:top w:val="single" w:sz="4" w:space="0" w:color="000000"/>
              <w:left w:val="single" w:sz="4" w:space="0" w:color="000000"/>
              <w:bottom w:val="single" w:sz="4" w:space="0" w:color="000000"/>
            </w:tcBorders>
            <w:shd w:val="clear" w:color="auto" w:fill="auto"/>
          </w:tcPr>
          <w:p w:rsidR="0060720B" w:rsidRDefault="0060720B">
            <w:pPr>
              <w:pStyle w:val="4"/>
              <w:tabs>
                <w:tab w:val="num" w:pos="0"/>
              </w:tabs>
              <w:jc w:val="left"/>
            </w:pPr>
            <w:r>
              <w:rPr>
                <w:b w:val="0"/>
                <w:bCs/>
                <w:color w:val="000000"/>
                <w:sz w:val="24"/>
                <w:szCs w:val="24"/>
              </w:rPr>
              <w:t xml:space="preserve">Вимоги </w:t>
            </w:r>
            <w:r>
              <w:rPr>
                <w:b w:val="0"/>
                <w:bCs/>
                <w:color w:val="000000"/>
                <w:sz w:val="24"/>
                <w:szCs w:val="24"/>
                <w:lang w:val="uk-UA"/>
              </w:rPr>
              <w:t xml:space="preserve"> Технічного регламенту </w:t>
            </w:r>
            <w:r>
              <w:rPr>
                <w:b w:val="0"/>
                <w:bCs/>
                <w:color w:val="000000"/>
                <w:sz w:val="24"/>
                <w:szCs w:val="24"/>
              </w:rPr>
              <w:t>до мийного засобу</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pStyle w:val="4"/>
              <w:tabs>
                <w:tab w:val="num" w:pos="0"/>
              </w:tabs>
              <w:snapToGrid w:val="0"/>
            </w:pPr>
            <w:r>
              <w:rPr>
                <w:b w:val="0"/>
                <w:sz w:val="24"/>
                <w:szCs w:val="24"/>
              </w:rPr>
              <w:t>8</w:t>
            </w:r>
          </w:p>
        </w:tc>
      </w:tr>
      <w:tr w:rsidR="0060720B">
        <w:trPr>
          <w:cantSplit/>
        </w:trPr>
        <w:tc>
          <w:tcPr>
            <w:tcW w:w="1526" w:type="dxa"/>
            <w:tcBorders>
              <w:top w:val="single" w:sz="4" w:space="0" w:color="000000"/>
              <w:left w:val="single" w:sz="4" w:space="0" w:color="000000"/>
              <w:bottom w:val="single" w:sz="4" w:space="0" w:color="000000"/>
            </w:tcBorders>
            <w:shd w:val="clear" w:color="auto" w:fill="auto"/>
          </w:tcPr>
          <w:p w:rsidR="0060720B" w:rsidRDefault="0060720B">
            <w:pPr>
              <w:pStyle w:val="Standard"/>
              <w:jc w:val="center"/>
            </w:pPr>
            <w:r>
              <w:rPr>
                <w:sz w:val="24"/>
                <w:szCs w:val="24"/>
              </w:rPr>
              <w:t>3</w:t>
            </w:r>
            <w:r>
              <w:rPr>
                <w:sz w:val="24"/>
                <w:szCs w:val="24"/>
                <w:lang w:val="uk-UA"/>
              </w:rPr>
              <w:t>.2</w:t>
            </w:r>
          </w:p>
        </w:tc>
        <w:tc>
          <w:tcPr>
            <w:tcW w:w="7626" w:type="dxa"/>
            <w:tcBorders>
              <w:top w:val="single" w:sz="4" w:space="0" w:color="000000"/>
              <w:left w:val="single" w:sz="4" w:space="0" w:color="000000"/>
              <w:bottom w:val="single" w:sz="4" w:space="0" w:color="000000"/>
            </w:tcBorders>
            <w:shd w:val="clear" w:color="auto" w:fill="auto"/>
          </w:tcPr>
          <w:p w:rsidR="0060720B" w:rsidRDefault="0060720B">
            <w:pPr>
              <w:pStyle w:val="4"/>
              <w:tabs>
                <w:tab w:val="num" w:pos="0"/>
              </w:tabs>
              <w:jc w:val="left"/>
            </w:pPr>
            <w:r>
              <w:rPr>
                <w:b w:val="0"/>
                <w:sz w:val="24"/>
                <w:szCs w:val="24"/>
                <w:lang w:val="uk-UA"/>
              </w:rPr>
              <w:t>Маркування мийних засобів</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pStyle w:val="4"/>
              <w:tabs>
                <w:tab w:val="num" w:pos="0"/>
              </w:tabs>
              <w:snapToGrid w:val="0"/>
            </w:pPr>
            <w:r>
              <w:rPr>
                <w:b w:val="0"/>
                <w:sz w:val="24"/>
                <w:szCs w:val="24"/>
                <w:lang w:val="uk-UA"/>
              </w:rPr>
              <w:t>1</w:t>
            </w:r>
            <w:r>
              <w:rPr>
                <w:b w:val="0"/>
                <w:sz w:val="24"/>
                <w:szCs w:val="24"/>
              </w:rPr>
              <w:t>0</w:t>
            </w:r>
          </w:p>
        </w:tc>
      </w:tr>
      <w:tr w:rsidR="0060720B">
        <w:trPr>
          <w:cantSplit/>
        </w:trPr>
        <w:tc>
          <w:tcPr>
            <w:tcW w:w="1526" w:type="dxa"/>
            <w:tcBorders>
              <w:top w:val="single" w:sz="4" w:space="0" w:color="000000"/>
              <w:left w:val="single" w:sz="4" w:space="0" w:color="000000"/>
              <w:bottom w:val="single" w:sz="4" w:space="0" w:color="000000"/>
            </w:tcBorders>
            <w:shd w:val="clear" w:color="auto" w:fill="auto"/>
          </w:tcPr>
          <w:p w:rsidR="0060720B" w:rsidRDefault="0060720B">
            <w:pPr>
              <w:pStyle w:val="Standard"/>
              <w:jc w:val="center"/>
            </w:pPr>
            <w:r>
              <w:rPr>
                <w:sz w:val="24"/>
                <w:szCs w:val="24"/>
                <w:lang w:val="en-US"/>
              </w:rPr>
              <w:t>3</w:t>
            </w:r>
            <w:r>
              <w:rPr>
                <w:sz w:val="24"/>
                <w:szCs w:val="24"/>
                <w:lang w:val="uk-UA"/>
              </w:rPr>
              <w:t>.3</w:t>
            </w:r>
          </w:p>
        </w:tc>
        <w:tc>
          <w:tcPr>
            <w:tcW w:w="7626" w:type="dxa"/>
            <w:tcBorders>
              <w:top w:val="single" w:sz="4" w:space="0" w:color="000000"/>
              <w:left w:val="single" w:sz="4" w:space="0" w:color="000000"/>
              <w:bottom w:val="single" w:sz="4" w:space="0" w:color="000000"/>
            </w:tcBorders>
            <w:shd w:val="clear" w:color="auto" w:fill="auto"/>
          </w:tcPr>
          <w:p w:rsidR="0060720B" w:rsidRDefault="0060720B">
            <w:pPr>
              <w:pStyle w:val="4"/>
              <w:tabs>
                <w:tab w:val="num" w:pos="0"/>
              </w:tabs>
              <w:jc w:val="left"/>
            </w:pPr>
            <w:r>
              <w:rPr>
                <w:b w:val="0"/>
                <w:sz w:val="24"/>
                <w:szCs w:val="24"/>
                <w:lang w:val="uk-UA"/>
              </w:rPr>
              <w:t>Випробування ПАВ</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pStyle w:val="4"/>
              <w:tabs>
                <w:tab w:val="num" w:pos="0"/>
              </w:tabs>
              <w:snapToGrid w:val="0"/>
            </w:pPr>
            <w:r>
              <w:rPr>
                <w:b w:val="0"/>
                <w:sz w:val="24"/>
                <w:szCs w:val="24"/>
                <w:lang w:val="uk-UA"/>
              </w:rPr>
              <w:t>1</w:t>
            </w:r>
            <w:r>
              <w:rPr>
                <w:b w:val="0"/>
                <w:sz w:val="24"/>
                <w:szCs w:val="24"/>
              </w:rPr>
              <w:t>3</w:t>
            </w:r>
          </w:p>
        </w:tc>
      </w:tr>
      <w:tr w:rsidR="0060720B">
        <w:trPr>
          <w:cantSplit/>
          <w:trHeight w:val="315"/>
        </w:trPr>
        <w:tc>
          <w:tcPr>
            <w:tcW w:w="1526" w:type="dxa"/>
            <w:tcBorders>
              <w:top w:val="single" w:sz="4" w:space="0" w:color="000000"/>
              <w:left w:val="single" w:sz="4" w:space="0" w:color="000000"/>
              <w:bottom w:val="single" w:sz="4" w:space="0" w:color="000000"/>
            </w:tcBorders>
            <w:shd w:val="clear" w:color="auto" w:fill="auto"/>
          </w:tcPr>
          <w:p w:rsidR="0060720B" w:rsidRDefault="0060720B">
            <w:pPr>
              <w:pStyle w:val="Standard"/>
            </w:pPr>
            <w:r>
              <w:rPr>
                <w:sz w:val="24"/>
                <w:szCs w:val="24"/>
              </w:rPr>
              <w:t xml:space="preserve"> </w:t>
            </w:r>
            <w:r>
              <w:rPr>
                <w:sz w:val="24"/>
                <w:szCs w:val="24"/>
                <w:lang w:val="uk-UA"/>
              </w:rPr>
              <w:t xml:space="preserve">    Част. 4</w:t>
            </w:r>
          </w:p>
        </w:tc>
        <w:tc>
          <w:tcPr>
            <w:tcW w:w="7626" w:type="dxa"/>
            <w:tcBorders>
              <w:top w:val="single" w:sz="4" w:space="0" w:color="000000"/>
              <w:left w:val="single" w:sz="4" w:space="0" w:color="000000"/>
              <w:bottom w:val="single" w:sz="4" w:space="0" w:color="000000"/>
            </w:tcBorders>
            <w:shd w:val="clear" w:color="auto" w:fill="auto"/>
          </w:tcPr>
          <w:p w:rsidR="0060720B" w:rsidRDefault="0060720B">
            <w:pPr>
              <w:pStyle w:val="Standard"/>
            </w:pPr>
            <w:r>
              <w:rPr>
                <w:sz w:val="24"/>
                <w:szCs w:val="24"/>
                <w:lang w:val="uk-UA"/>
              </w:rPr>
              <w:t>Процедура оцінювання відповідності</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pStyle w:val="4"/>
              <w:tabs>
                <w:tab w:val="num" w:pos="0"/>
              </w:tabs>
              <w:snapToGrid w:val="0"/>
            </w:pPr>
            <w:r>
              <w:rPr>
                <w:b w:val="0"/>
                <w:sz w:val="24"/>
                <w:szCs w:val="24"/>
                <w:lang w:val="uk-UA"/>
              </w:rPr>
              <w:t>1</w:t>
            </w:r>
            <w:r>
              <w:rPr>
                <w:b w:val="0"/>
                <w:sz w:val="24"/>
                <w:szCs w:val="24"/>
              </w:rPr>
              <w:t>3</w:t>
            </w:r>
          </w:p>
        </w:tc>
      </w:tr>
      <w:tr w:rsidR="0060720B">
        <w:trPr>
          <w:cantSplit/>
          <w:trHeight w:val="366"/>
        </w:trPr>
        <w:tc>
          <w:tcPr>
            <w:tcW w:w="1526" w:type="dxa"/>
            <w:tcBorders>
              <w:top w:val="single" w:sz="4" w:space="0" w:color="000000"/>
              <w:left w:val="single" w:sz="4" w:space="0" w:color="000000"/>
              <w:bottom w:val="single" w:sz="4" w:space="0" w:color="000000"/>
            </w:tcBorders>
            <w:shd w:val="clear" w:color="auto" w:fill="auto"/>
          </w:tcPr>
          <w:p w:rsidR="0060720B" w:rsidRDefault="0060720B">
            <w:pPr>
              <w:pStyle w:val="Standard"/>
              <w:jc w:val="center"/>
            </w:pPr>
            <w:r>
              <w:rPr>
                <w:sz w:val="24"/>
                <w:szCs w:val="24"/>
                <w:lang w:val="uk-UA"/>
              </w:rPr>
              <w:t>4.5</w:t>
            </w:r>
          </w:p>
        </w:tc>
        <w:tc>
          <w:tcPr>
            <w:tcW w:w="7626" w:type="dxa"/>
            <w:tcBorders>
              <w:top w:val="single" w:sz="4" w:space="0" w:color="000000"/>
              <w:left w:val="single" w:sz="4" w:space="0" w:color="000000"/>
              <w:bottom w:val="single" w:sz="4" w:space="0" w:color="000000"/>
            </w:tcBorders>
            <w:shd w:val="clear" w:color="auto" w:fill="auto"/>
          </w:tcPr>
          <w:p w:rsidR="0060720B" w:rsidRDefault="0060720B">
            <w:pPr>
              <w:pStyle w:val="320"/>
              <w:tabs>
                <w:tab w:val="left" w:pos="709"/>
              </w:tabs>
              <w:ind w:firstLine="0"/>
              <w:jc w:val="both"/>
            </w:pPr>
            <w:r>
              <w:rPr>
                <w:lang w:val="uk-UA"/>
              </w:rPr>
              <w:t>Етапи  проведення робіт з  оцінки відповідності.</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pStyle w:val="4"/>
              <w:tabs>
                <w:tab w:val="num" w:pos="0"/>
              </w:tabs>
              <w:snapToGrid w:val="0"/>
            </w:pPr>
            <w:r>
              <w:rPr>
                <w:b w:val="0"/>
                <w:lang w:val="uk-UA"/>
              </w:rPr>
              <w:t>1</w:t>
            </w:r>
            <w:r>
              <w:rPr>
                <w:b w:val="0"/>
              </w:rPr>
              <w:t>4</w:t>
            </w:r>
          </w:p>
        </w:tc>
      </w:tr>
      <w:tr w:rsidR="0060720B">
        <w:trPr>
          <w:cantSplit/>
          <w:trHeight w:val="300"/>
        </w:trPr>
        <w:tc>
          <w:tcPr>
            <w:tcW w:w="1526" w:type="dxa"/>
            <w:tcBorders>
              <w:top w:val="single" w:sz="4" w:space="0" w:color="000000"/>
              <w:left w:val="single" w:sz="4" w:space="0" w:color="000000"/>
              <w:bottom w:val="single" w:sz="4" w:space="0" w:color="000000"/>
            </w:tcBorders>
            <w:shd w:val="clear" w:color="auto" w:fill="auto"/>
          </w:tcPr>
          <w:p w:rsidR="0060720B" w:rsidRDefault="0060720B">
            <w:pPr>
              <w:pStyle w:val="Standard"/>
              <w:jc w:val="center"/>
            </w:pPr>
            <w:r>
              <w:rPr>
                <w:sz w:val="24"/>
                <w:szCs w:val="24"/>
                <w:lang w:val="uk-UA"/>
              </w:rPr>
              <w:t>4.9</w:t>
            </w:r>
          </w:p>
        </w:tc>
        <w:tc>
          <w:tcPr>
            <w:tcW w:w="7626" w:type="dxa"/>
            <w:tcBorders>
              <w:top w:val="single" w:sz="4" w:space="0" w:color="000000"/>
              <w:left w:val="single" w:sz="4" w:space="0" w:color="000000"/>
              <w:bottom w:val="single" w:sz="4" w:space="0" w:color="000000"/>
            </w:tcBorders>
            <w:shd w:val="clear" w:color="auto" w:fill="auto"/>
          </w:tcPr>
          <w:p w:rsidR="0060720B" w:rsidRDefault="0060720B">
            <w:pPr>
              <w:pStyle w:val="Standard"/>
            </w:pPr>
            <w:r>
              <w:rPr>
                <w:sz w:val="24"/>
                <w:szCs w:val="24"/>
                <w:lang w:val="uk-UA"/>
              </w:rPr>
              <w:t>Нагляд за  продукцією, що пройшла процедуру оцінки відповідності.-вилучено</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pStyle w:val="4"/>
              <w:tabs>
                <w:tab w:val="num" w:pos="0"/>
              </w:tabs>
              <w:snapToGrid w:val="0"/>
            </w:pPr>
          </w:p>
        </w:tc>
      </w:tr>
      <w:tr w:rsidR="0060720B">
        <w:trPr>
          <w:cantSplit/>
          <w:trHeight w:val="270"/>
        </w:trPr>
        <w:tc>
          <w:tcPr>
            <w:tcW w:w="1526" w:type="dxa"/>
            <w:tcBorders>
              <w:top w:val="single" w:sz="4" w:space="0" w:color="000000"/>
              <w:left w:val="single" w:sz="4" w:space="0" w:color="000000"/>
              <w:bottom w:val="single" w:sz="4" w:space="0" w:color="000000"/>
            </w:tcBorders>
            <w:shd w:val="clear" w:color="auto" w:fill="auto"/>
          </w:tcPr>
          <w:p w:rsidR="0060720B" w:rsidRDefault="0060720B">
            <w:pPr>
              <w:pStyle w:val="Standard"/>
              <w:jc w:val="center"/>
            </w:pPr>
            <w:r>
              <w:rPr>
                <w:sz w:val="24"/>
                <w:szCs w:val="24"/>
                <w:lang w:val="uk-UA"/>
              </w:rPr>
              <w:t>4</w:t>
            </w:r>
            <w:r>
              <w:rPr>
                <w:sz w:val="24"/>
                <w:szCs w:val="24"/>
                <w:lang w:val="en-US"/>
              </w:rPr>
              <w:t>.</w:t>
            </w:r>
            <w:r>
              <w:rPr>
                <w:sz w:val="24"/>
                <w:szCs w:val="24"/>
                <w:lang w:val="uk-UA"/>
              </w:rPr>
              <w:t>10</w:t>
            </w:r>
          </w:p>
        </w:tc>
        <w:tc>
          <w:tcPr>
            <w:tcW w:w="7626" w:type="dxa"/>
            <w:tcBorders>
              <w:top w:val="single" w:sz="4" w:space="0" w:color="000000"/>
              <w:left w:val="single" w:sz="4" w:space="0" w:color="000000"/>
              <w:bottom w:val="single" w:sz="4" w:space="0" w:color="000000"/>
            </w:tcBorders>
            <w:shd w:val="clear" w:color="auto" w:fill="auto"/>
          </w:tcPr>
          <w:p w:rsidR="0060720B" w:rsidRDefault="0060720B">
            <w:pPr>
              <w:pStyle w:val="Standard"/>
            </w:pPr>
            <w:r>
              <w:rPr>
                <w:sz w:val="24"/>
                <w:szCs w:val="24"/>
                <w:lang w:val="uk-UA"/>
              </w:rPr>
              <w:t>Визнання результатів оцінки відповідності продукції, що імпортується</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pStyle w:val="4"/>
              <w:tabs>
                <w:tab w:val="num" w:pos="0"/>
              </w:tabs>
              <w:snapToGrid w:val="0"/>
            </w:pPr>
            <w:r>
              <w:rPr>
                <w:b w:val="0"/>
                <w:sz w:val="24"/>
                <w:szCs w:val="24"/>
                <w:lang w:val="uk-UA"/>
              </w:rPr>
              <w:t>2</w:t>
            </w:r>
            <w:r>
              <w:rPr>
                <w:b w:val="0"/>
                <w:sz w:val="24"/>
                <w:szCs w:val="24"/>
              </w:rPr>
              <w:t>2</w:t>
            </w:r>
          </w:p>
        </w:tc>
      </w:tr>
      <w:tr w:rsidR="0060720B">
        <w:trPr>
          <w:cantSplit/>
        </w:trPr>
        <w:tc>
          <w:tcPr>
            <w:tcW w:w="1526" w:type="dxa"/>
            <w:tcBorders>
              <w:top w:val="single" w:sz="4" w:space="0" w:color="000000"/>
              <w:left w:val="single" w:sz="4" w:space="0" w:color="000000"/>
              <w:bottom w:val="single" w:sz="4" w:space="0" w:color="000000"/>
            </w:tcBorders>
            <w:shd w:val="clear" w:color="auto" w:fill="auto"/>
          </w:tcPr>
          <w:p w:rsidR="0060720B" w:rsidRDefault="0060720B">
            <w:pPr>
              <w:pStyle w:val="Standard"/>
            </w:pPr>
            <w:r>
              <w:rPr>
                <w:sz w:val="24"/>
                <w:szCs w:val="24"/>
                <w:lang w:val="uk-UA"/>
              </w:rPr>
              <w:t xml:space="preserve">      Част. 5</w:t>
            </w:r>
          </w:p>
        </w:tc>
        <w:tc>
          <w:tcPr>
            <w:tcW w:w="7626" w:type="dxa"/>
            <w:tcBorders>
              <w:top w:val="single" w:sz="4" w:space="0" w:color="000000"/>
              <w:left w:val="single" w:sz="4" w:space="0" w:color="000000"/>
              <w:bottom w:val="single" w:sz="4" w:space="0" w:color="000000"/>
            </w:tcBorders>
            <w:shd w:val="clear" w:color="auto" w:fill="auto"/>
          </w:tcPr>
          <w:p w:rsidR="0060720B" w:rsidRDefault="0060720B">
            <w:pPr>
              <w:pStyle w:val="Standard"/>
            </w:pPr>
            <w:r>
              <w:rPr>
                <w:bCs/>
                <w:sz w:val="24"/>
                <w:szCs w:val="24"/>
                <w:lang w:val="uk-UA"/>
              </w:rPr>
              <w:t>Конфідеційність</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pStyle w:val="Standard"/>
              <w:snapToGrid w:val="0"/>
              <w:jc w:val="center"/>
            </w:pPr>
            <w:r>
              <w:rPr>
                <w:bCs/>
                <w:sz w:val="24"/>
                <w:szCs w:val="24"/>
                <w:lang w:val="uk-UA"/>
              </w:rPr>
              <w:t>2</w:t>
            </w:r>
            <w:r>
              <w:rPr>
                <w:bCs/>
                <w:sz w:val="24"/>
                <w:szCs w:val="24"/>
              </w:rPr>
              <w:t>2</w:t>
            </w:r>
          </w:p>
        </w:tc>
      </w:tr>
      <w:tr w:rsidR="0060720B">
        <w:trPr>
          <w:cantSplit/>
        </w:trPr>
        <w:tc>
          <w:tcPr>
            <w:tcW w:w="1526" w:type="dxa"/>
            <w:tcBorders>
              <w:top w:val="single" w:sz="4" w:space="0" w:color="000000"/>
              <w:left w:val="single" w:sz="4" w:space="0" w:color="000000"/>
              <w:bottom w:val="single" w:sz="4" w:space="0" w:color="000000"/>
            </w:tcBorders>
            <w:shd w:val="clear" w:color="auto" w:fill="auto"/>
          </w:tcPr>
          <w:p w:rsidR="0060720B" w:rsidRDefault="0060720B">
            <w:pPr>
              <w:pStyle w:val="Standard"/>
              <w:jc w:val="center"/>
            </w:pPr>
            <w:r>
              <w:rPr>
                <w:sz w:val="24"/>
                <w:szCs w:val="24"/>
                <w:lang w:val="uk-UA"/>
              </w:rPr>
              <w:t>Част. 6</w:t>
            </w:r>
          </w:p>
        </w:tc>
        <w:tc>
          <w:tcPr>
            <w:tcW w:w="7626" w:type="dxa"/>
            <w:tcBorders>
              <w:top w:val="single" w:sz="4" w:space="0" w:color="000000"/>
              <w:left w:val="single" w:sz="4" w:space="0" w:color="000000"/>
              <w:bottom w:val="single" w:sz="4" w:space="0" w:color="000000"/>
            </w:tcBorders>
            <w:shd w:val="clear" w:color="auto" w:fill="auto"/>
          </w:tcPr>
          <w:p w:rsidR="0060720B" w:rsidRDefault="0060720B">
            <w:pPr>
              <w:pStyle w:val="Standard"/>
            </w:pPr>
            <w:r>
              <w:rPr>
                <w:bCs/>
                <w:sz w:val="24"/>
                <w:szCs w:val="24"/>
                <w:lang w:val="uk-UA"/>
              </w:rPr>
              <w:t>Розгляд спірних питань</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pStyle w:val="Standard"/>
              <w:snapToGrid w:val="0"/>
              <w:jc w:val="center"/>
            </w:pPr>
            <w:r>
              <w:rPr>
                <w:bCs/>
                <w:sz w:val="24"/>
                <w:szCs w:val="24"/>
                <w:lang w:val="uk-UA"/>
              </w:rPr>
              <w:t>2</w:t>
            </w:r>
            <w:r>
              <w:rPr>
                <w:bCs/>
                <w:sz w:val="24"/>
                <w:szCs w:val="24"/>
              </w:rPr>
              <w:t>3</w:t>
            </w:r>
          </w:p>
        </w:tc>
      </w:tr>
      <w:tr w:rsidR="0060720B">
        <w:trPr>
          <w:cantSplit/>
        </w:trPr>
        <w:tc>
          <w:tcPr>
            <w:tcW w:w="1526" w:type="dxa"/>
            <w:tcBorders>
              <w:top w:val="single" w:sz="4" w:space="0" w:color="000000"/>
              <w:left w:val="single" w:sz="4" w:space="0" w:color="000000"/>
              <w:bottom w:val="single" w:sz="4" w:space="0" w:color="000000"/>
            </w:tcBorders>
            <w:shd w:val="clear" w:color="auto" w:fill="auto"/>
          </w:tcPr>
          <w:p w:rsidR="0060720B" w:rsidRDefault="0060720B">
            <w:pPr>
              <w:pStyle w:val="Standard"/>
              <w:jc w:val="center"/>
            </w:pPr>
            <w:r>
              <w:rPr>
                <w:sz w:val="24"/>
                <w:szCs w:val="24"/>
                <w:lang w:val="uk-UA"/>
              </w:rPr>
              <w:t>Част. 7</w:t>
            </w:r>
          </w:p>
        </w:tc>
        <w:tc>
          <w:tcPr>
            <w:tcW w:w="7626" w:type="dxa"/>
            <w:tcBorders>
              <w:top w:val="single" w:sz="4" w:space="0" w:color="000000"/>
              <w:left w:val="single" w:sz="4" w:space="0" w:color="000000"/>
              <w:bottom w:val="single" w:sz="4" w:space="0" w:color="000000"/>
            </w:tcBorders>
            <w:shd w:val="clear" w:color="auto" w:fill="auto"/>
          </w:tcPr>
          <w:p w:rsidR="0060720B" w:rsidRDefault="0060720B">
            <w:pPr>
              <w:pStyle w:val="Standard"/>
            </w:pPr>
            <w:r>
              <w:rPr>
                <w:bCs/>
                <w:sz w:val="24"/>
                <w:szCs w:val="24"/>
                <w:lang w:val="uk-UA"/>
              </w:rPr>
              <w:t>Розрахунки</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pStyle w:val="Standard"/>
              <w:snapToGrid w:val="0"/>
              <w:jc w:val="center"/>
            </w:pPr>
            <w:r>
              <w:rPr>
                <w:bCs/>
                <w:sz w:val="24"/>
                <w:szCs w:val="24"/>
                <w:lang w:val="uk-UA"/>
              </w:rPr>
              <w:t>2</w:t>
            </w:r>
            <w:r>
              <w:rPr>
                <w:bCs/>
                <w:sz w:val="24"/>
                <w:szCs w:val="24"/>
              </w:rPr>
              <w:t>3</w:t>
            </w:r>
          </w:p>
        </w:tc>
      </w:tr>
      <w:tr w:rsidR="0060720B">
        <w:trPr>
          <w:cantSplit/>
        </w:trPr>
        <w:tc>
          <w:tcPr>
            <w:tcW w:w="1526" w:type="dxa"/>
            <w:tcBorders>
              <w:top w:val="single" w:sz="4" w:space="0" w:color="000000"/>
              <w:left w:val="single" w:sz="4" w:space="0" w:color="000000"/>
              <w:bottom w:val="single" w:sz="4" w:space="0" w:color="000000"/>
            </w:tcBorders>
            <w:shd w:val="clear" w:color="auto" w:fill="auto"/>
          </w:tcPr>
          <w:p w:rsidR="0060720B" w:rsidRDefault="0060720B">
            <w:pPr>
              <w:pStyle w:val="Standard"/>
              <w:jc w:val="center"/>
            </w:pPr>
            <w:r>
              <w:rPr>
                <w:sz w:val="24"/>
                <w:szCs w:val="24"/>
                <w:lang w:val="uk-UA"/>
              </w:rPr>
              <w:t>Додаток А</w:t>
            </w:r>
          </w:p>
        </w:tc>
        <w:tc>
          <w:tcPr>
            <w:tcW w:w="7626" w:type="dxa"/>
            <w:tcBorders>
              <w:top w:val="single" w:sz="4" w:space="0" w:color="000000"/>
              <w:left w:val="single" w:sz="4" w:space="0" w:color="000000"/>
              <w:bottom w:val="single" w:sz="4" w:space="0" w:color="000000"/>
            </w:tcBorders>
            <w:shd w:val="clear" w:color="auto" w:fill="auto"/>
          </w:tcPr>
          <w:p w:rsidR="0060720B" w:rsidRDefault="0060720B">
            <w:pPr>
              <w:pStyle w:val="Standard"/>
            </w:pPr>
            <w:r>
              <w:rPr>
                <w:sz w:val="24"/>
                <w:szCs w:val="24"/>
                <w:lang w:val="uk-UA"/>
              </w:rPr>
              <w:t>Перелік модулів оцінки відповідності</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pStyle w:val="Standard"/>
              <w:snapToGrid w:val="0"/>
              <w:jc w:val="center"/>
            </w:pPr>
            <w:r>
              <w:rPr>
                <w:sz w:val="24"/>
                <w:szCs w:val="24"/>
                <w:lang w:val="uk-UA"/>
              </w:rPr>
              <w:t>2</w:t>
            </w:r>
            <w:r>
              <w:rPr>
                <w:sz w:val="24"/>
                <w:szCs w:val="24"/>
              </w:rPr>
              <w:t>4</w:t>
            </w:r>
          </w:p>
        </w:tc>
      </w:tr>
      <w:tr w:rsidR="0060720B">
        <w:trPr>
          <w:cantSplit/>
        </w:trPr>
        <w:tc>
          <w:tcPr>
            <w:tcW w:w="1526" w:type="dxa"/>
            <w:tcBorders>
              <w:top w:val="single" w:sz="4" w:space="0" w:color="000000"/>
              <w:left w:val="single" w:sz="4" w:space="0" w:color="000000"/>
              <w:bottom w:val="single" w:sz="4" w:space="0" w:color="000000"/>
            </w:tcBorders>
            <w:shd w:val="clear" w:color="auto" w:fill="auto"/>
          </w:tcPr>
          <w:p w:rsidR="0060720B" w:rsidRDefault="0060720B">
            <w:pPr>
              <w:pStyle w:val="Standard"/>
              <w:jc w:val="center"/>
            </w:pPr>
            <w:r>
              <w:rPr>
                <w:sz w:val="24"/>
                <w:szCs w:val="24"/>
                <w:lang w:val="uk-UA"/>
              </w:rPr>
              <w:t>Додаток Б</w:t>
            </w:r>
          </w:p>
        </w:tc>
        <w:tc>
          <w:tcPr>
            <w:tcW w:w="7626" w:type="dxa"/>
            <w:tcBorders>
              <w:top w:val="single" w:sz="4" w:space="0" w:color="000000"/>
              <w:left w:val="single" w:sz="4" w:space="0" w:color="000000"/>
              <w:bottom w:val="single" w:sz="4" w:space="0" w:color="000000"/>
            </w:tcBorders>
            <w:shd w:val="clear" w:color="auto" w:fill="auto"/>
          </w:tcPr>
          <w:p w:rsidR="0060720B" w:rsidRDefault="0060720B">
            <w:pPr>
              <w:pStyle w:val="Standard"/>
            </w:pPr>
            <w:r>
              <w:rPr>
                <w:sz w:val="24"/>
                <w:szCs w:val="24"/>
                <w:lang w:val="uk-UA"/>
              </w:rPr>
              <w:t xml:space="preserve">Порядок проведення внутрішнього контролю  виробництва з проведенням випробувань продукції  під наглядом вимогам ТР мийних засобів </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pStyle w:val="Standard"/>
              <w:snapToGrid w:val="0"/>
              <w:jc w:val="center"/>
            </w:pPr>
            <w:r>
              <w:rPr>
                <w:sz w:val="24"/>
                <w:szCs w:val="24"/>
                <w:lang w:val="uk-UA"/>
              </w:rPr>
              <w:t>2</w:t>
            </w:r>
            <w:r>
              <w:rPr>
                <w:sz w:val="24"/>
                <w:szCs w:val="24"/>
              </w:rPr>
              <w:t>5</w:t>
            </w:r>
          </w:p>
        </w:tc>
      </w:tr>
      <w:tr w:rsidR="0060720B">
        <w:trPr>
          <w:cantSplit/>
        </w:trPr>
        <w:tc>
          <w:tcPr>
            <w:tcW w:w="1526" w:type="dxa"/>
            <w:tcBorders>
              <w:top w:val="single" w:sz="4" w:space="0" w:color="000000"/>
              <w:left w:val="single" w:sz="4" w:space="0" w:color="000000"/>
              <w:bottom w:val="single" w:sz="4" w:space="0" w:color="000000"/>
            </w:tcBorders>
            <w:shd w:val="clear" w:color="auto" w:fill="auto"/>
          </w:tcPr>
          <w:p w:rsidR="0060720B" w:rsidRDefault="0060720B">
            <w:pPr>
              <w:pStyle w:val="Standard"/>
              <w:jc w:val="center"/>
            </w:pPr>
            <w:r>
              <w:rPr>
                <w:sz w:val="24"/>
                <w:szCs w:val="24"/>
                <w:lang w:val="uk-UA"/>
              </w:rPr>
              <w:t>Додаток В</w:t>
            </w:r>
          </w:p>
        </w:tc>
        <w:tc>
          <w:tcPr>
            <w:tcW w:w="7626" w:type="dxa"/>
            <w:tcBorders>
              <w:top w:val="single" w:sz="4" w:space="0" w:color="000000"/>
              <w:left w:val="single" w:sz="4" w:space="0" w:color="000000"/>
              <w:bottom w:val="single" w:sz="4" w:space="0" w:color="000000"/>
            </w:tcBorders>
            <w:shd w:val="clear" w:color="auto" w:fill="auto"/>
          </w:tcPr>
          <w:p w:rsidR="0060720B" w:rsidRDefault="0060720B">
            <w:pPr>
              <w:pStyle w:val="Standard"/>
            </w:pPr>
            <w:r>
              <w:rPr>
                <w:sz w:val="24"/>
                <w:szCs w:val="24"/>
                <w:lang w:val="uk-UA"/>
              </w:rPr>
              <w:t xml:space="preserve">Порядок проведення перевірки . Відповідність на основі перевірки продукції.  </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pStyle w:val="Standard"/>
              <w:snapToGrid w:val="0"/>
              <w:jc w:val="center"/>
            </w:pPr>
            <w:r>
              <w:rPr>
                <w:sz w:val="24"/>
                <w:szCs w:val="24"/>
              </w:rPr>
              <w:t>27</w:t>
            </w:r>
          </w:p>
        </w:tc>
      </w:tr>
      <w:tr w:rsidR="0060720B">
        <w:trPr>
          <w:cantSplit/>
        </w:trPr>
        <w:tc>
          <w:tcPr>
            <w:tcW w:w="1526" w:type="dxa"/>
            <w:tcBorders>
              <w:top w:val="single" w:sz="4" w:space="0" w:color="000000"/>
              <w:left w:val="single" w:sz="4" w:space="0" w:color="000000"/>
              <w:bottom w:val="single" w:sz="4" w:space="0" w:color="000000"/>
            </w:tcBorders>
            <w:shd w:val="clear" w:color="auto" w:fill="auto"/>
          </w:tcPr>
          <w:p w:rsidR="0060720B" w:rsidRDefault="0060720B">
            <w:pPr>
              <w:pStyle w:val="Standard"/>
              <w:jc w:val="center"/>
            </w:pPr>
            <w:r>
              <w:rPr>
                <w:sz w:val="24"/>
                <w:szCs w:val="24"/>
                <w:lang w:val="uk-UA"/>
              </w:rPr>
              <w:t>Додаток Г</w:t>
            </w:r>
          </w:p>
        </w:tc>
        <w:tc>
          <w:tcPr>
            <w:tcW w:w="7626" w:type="dxa"/>
            <w:tcBorders>
              <w:top w:val="single" w:sz="4" w:space="0" w:color="000000"/>
              <w:left w:val="single" w:sz="4" w:space="0" w:color="000000"/>
              <w:bottom w:val="single" w:sz="4" w:space="0" w:color="000000"/>
            </w:tcBorders>
            <w:shd w:val="clear" w:color="auto" w:fill="auto"/>
          </w:tcPr>
          <w:p w:rsidR="0060720B" w:rsidRDefault="0060720B">
            <w:pPr>
              <w:pStyle w:val="Standard"/>
            </w:pPr>
            <w:r>
              <w:rPr>
                <w:sz w:val="24"/>
                <w:szCs w:val="24"/>
                <w:lang w:val="uk-UA"/>
              </w:rPr>
              <w:t>Порядок оцінки системи управління якістю-вилучений</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pStyle w:val="Standard"/>
              <w:snapToGrid w:val="0"/>
              <w:jc w:val="center"/>
            </w:pPr>
            <w:r>
              <w:t>31</w:t>
            </w:r>
          </w:p>
        </w:tc>
      </w:tr>
      <w:tr w:rsidR="0060720B">
        <w:trPr>
          <w:cantSplit/>
        </w:trPr>
        <w:tc>
          <w:tcPr>
            <w:tcW w:w="1526" w:type="dxa"/>
            <w:tcBorders>
              <w:top w:val="single" w:sz="4" w:space="0" w:color="000000"/>
              <w:left w:val="single" w:sz="4" w:space="0" w:color="000000"/>
              <w:bottom w:val="single" w:sz="4" w:space="0" w:color="000000"/>
            </w:tcBorders>
            <w:shd w:val="clear" w:color="auto" w:fill="auto"/>
          </w:tcPr>
          <w:p w:rsidR="0060720B" w:rsidRDefault="0060720B">
            <w:pPr>
              <w:pStyle w:val="Standard"/>
              <w:jc w:val="center"/>
            </w:pPr>
            <w:r>
              <w:rPr>
                <w:sz w:val="24"/>
                <w:szCs w:val="24"/>
              </w:rPr>
              <w:t xml:space="preserve"> Додаток </w:t>
            </w:r>
            <w:r>
              <w:rPr>
                <w:sz w:val="24"/>
                <w:szCs w:val="24"/>
                <w:lang w:val="uk-UA"/>
              </w:rPr>
              <w:t>Д</w:t>
            </w:r>
          </w:p>
        </w:tc>
        <w:tc>
          <w:tcPr>
            <w:tcW w:w="7626" w:type="dxa"/>
            <w:tcBorders>
              <w:top w:val="single" w:sz="4" w:space="0" w:color="000000"/>
              <w:left w:val="single" w:sz="4" w:space="0" w:color="000000"/>
              <w:bottom w:val="single" w:sz="4" w:space="0" w:color="000000"/>
            </w:tcBorders>
            <w:shd w:val="clear" w:color="auto" w:fill="auto"/>
          </w:tcPr>
          <w:p w:rsidR="0060720B" w:rsidRDefault="0060720B">
            <w:pPr>
              <w:pStyle w:val="Standard"/>
            </w:pPr>
            <w:r>
              <w:rPr>
                <w:sz w:val="24"/>
                <w:szCs w:val="24"/>
                <w:lang w:val="uk-UA"/>
              </w:rPr>
              <w:t>ТФ</w:t>
            </w:r>
            <w:r>
              <w:rPr>
                <w:sz w:val="24"/>
                <w:szCs w:val="24"/>
                <w:lang w:val="en-US"/>
              </w:rPr>
              <w:t>-</w:t>
            </w:r>
            <w:r>
              <w:rPr>
                <w:sz w:val="24"/>
                <w:szCs w:val="24"/>
                <w:lang w:val="uk-UA"/>
              </w:rPr>
              <w:t>20-5-1 Форма Заявки</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pStyle w:val="Standard"/>
              <w:snapToGrid w:val="0"/>
              <w:jc w:val="center"/>
            </w:pPr>
            <w:r>
              <w:rPr>
                <w:sz w:val="24"/>
                <w:szCs w:val="24"/>
                <w:lang w:val="uk-UA"/>
              </w:rPr>
              <w:t>3</w:t>
            </w:r>
            <w:r>
              <w:rPr>
                <w:sz w:val="24"/>
                <w:szCs w:val="24"/>
              </w:rPr>
              <w:t>2</w:t>
            </w:r>
          </w:p>
        </w:tc>
      </w:tr>
      <w:tr w:rsidR="0060720B">
        <w:trPr>
          <w:cantSplit/>
        </w:trPr>
        <w:tc>
          <w:tcPr>
            <w:tcW w:w="1526" w:type="dxa"/>
            <w:tcBorders>
              <w:top w:val="single" w:sz="4" w:space="0" w:color="000000"/>
              <w:left w:val="single" w:sz="4" w:space="0" w:color="000000"/>
              <w:bottom w:val="single" w:sz="4" w:space="0" w:color="000000"/>
            </w:tcBorders>
            <w:shd w:val="clear" w:color="auto" w:fill="auto"/>
          </w:tcPr>
          <w:p w:rsidR="0060720B" w:rsidRDefault="0060720B">
            <w:pPr>
              <w:pStyle w:val="Standard"/>
              <w:jc w:val="center"/>
            </w:pPr>
            <w:r>
              <w:rPr>
                <w:sz w:val="24"/>
                <w:szCs w:val="24"/>
                <w:lang w:val="uk-UA"/>
              </w:rPr>
              <w:t>Додаток Е</w:t>
            </w:r>
          </w:p>
        </w:tc>
        <w:tc>
          <w:tcPr>
            <w:tcW w:w="7626" w:type="dxa"/>
            <w:tcBorders>
              <w:top w:val="single" w:sz="4" w:space="0" w:color="000000"/>
              <w:left w:val="single" w:sz="4" w:space="0" w:color="000000"/>
              <w:bottom w:val="single" w:sz="4" w:space="0" w:color="000000"/>
            </w:tcBorders>
            <w:shd w:val="clear" w:color="auto" w:fill="auto"/>
          </w:tcPr>
          <w:p w:rsidR="0060720B" w:rsidRDefault="0060720B">
            <w:pPr>
              <w:pStyle w:val="Standard"/>
            </w:pPr>
            <w:r>
              <w:rPr>
                <w:sz w:val="24"/>
                <w:szCs w:val="24"/>
                <w:lang w:val="uk-UA"/>
              </w:rPr>
              <w:t>ТФ</w:t>
            </w:r>
            <w:r>
              <w:rPr>
                <w:sz w:val="24"/>
                <w:szCs w:val="24"/>
              </w:rPr>
              <w:t>-</w:t>
            </w:r>
            <w:r>
              <w:rPr>
                <w:sz w:val="24"/>
                <w:szCs w:val="24"/>
                <w:lang w:val="uk-UA"/>
              </w:rPr>
              <w:t>20-5</w:t>
            </w:r>
            <w:r>
              <w:rPr>
                <w:sz w:val="24"/>
                <w:szCs w:val="24"/>
              </w:rPr>
              <w:t>-</w:t>
            </w:r>
            <w:r>
              <w:rPr>
                <w:sz w:val="24"/>
                <w:szCs w:val="24"/>
                <w:lang w:val="uk-UA"/>
              </w:rPr>
              <w:t>2 Форма</w:t>
            </w:r>
            <w:r>
              <w:rPr>
                <w:sz w:val="24"/>
                <w:szCs w:val="24"/>
              </w:rPr>
              <w:t xml:space="preserve"> декларац</w:t>
            </w:r>
            <w:r>
              <w:rPr>
                <w:sz w:val="24"/>
                <w:szCs w:val="24"/>
                <w:lang w:val="uk-UA"/>
              </w:rPr>
              <w:t>ії</w:t>
            </w:r>
            <w:r>
              <w:rPr>
                <w:sz w:val="24"/>
                <w:szCs w:val="24"/>
              </w:rPr>
              <w:t xml:space="preserve"> про в</w:t>
            </w:r>
            <w:r>
              <w:rPr>
                <w:sz w:val="24"/>
                <w:szCs w:val="24"/>
                <w:lang w:val="uk-UA"/>
              </w:rPr>
              <w:t>і</w:t>
            </w:r>
            <w:r>
              <w:rPr>
                <w:sz w:val="24"/>
                <w:szCs w:val="24"/>
              </w:rPr>
              <w:t>дпов</w:t>
            </w:r>
            <w:r>
              <w:rPr>
                <w:sz w:val="24"/>
                <w:szCs w:val="24"/>
                <w:lang w:val="uk-UA"/>
              </w:rPr>
              <w:t>і</w:t>
            </w:r>
            <w:r>
              <w:rPr>
                <w:sz w:val="24"/>
                <w:szCs w:val="24"/>
              </w:rPr>
              <w:t>дн</w:t>
            </w:r>
            <w:r>
              <w:rPr>
                <w:sz w:val="24"/>
                <w:szCs w:val="24"/>
                <w:lang w:val="uk-UA"/>
              </w:rPr>
              <w:t>і</w:t>
            </w:r>
            <w:r>
              <w:rPr>
                <w:sz w:val="24"/>
                <w:szCs w:val="24"/>
              </w:rPr>
              <w:t>сть</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pStyle w:val="Standard"/>
              <w:snapToGrid w:val="0"/>
              <w:jc w:val="center"/>
            </w:pPr>
            <w:r>
              <w:rPr>
                <w:sz w:val="24"/>
                <w:szCs w:val="24"/>
                <w:lang w:val="uk-UA"/>
              </w:rPr>
              <w:t>3</w:t>
            </w:r>
            <w:r>
              <w:rPr>
                <w:sz w:val="24"/>
                <w:szCs w:val="24"/>
              </w:rPr>
              <w:t>5</w:t>
            </w:r>
          </w:p>
        </w:tc>
      </w:tr>
      <w:tr w:rsidR="0060720B">
        <w:trPr>
          <w:cantSplit/>
        </w:trPr>
        <w:tc>
          <w:tcPr>
            <w:tcW w:w="1526" w:type="dxa"/>
            <w:tcBorders>
              <w:top w:val="single" w:sz="4" w:space="0" w:color="000000"/>
              <w:left w:val="single" w:sz="4" w:space="0" w:color="000000"/>
              <w:bottom w:val="single" w:sz="4" w:space="0" w:color="000000"/>
            </w:tcBorders>
            <w:shd w:val="clear" w:color="auto" w:fill="auto"/>
          </w:tcPr>
          <w:p w:rsidR="0060720B" w:rsidRDefault="0060720B">
            <w:pPr>
              <w:pStyle w:val="Standard"/>
            </w:pPr>
            <w:r>
              <w:rPr>
                <w:sz w:val="24"/>
                <w:szCs w:val="24"/>
                <w:lang w:val="uk-UA"/>
              </w:rPr>
              <w:t>Додаток Ж</w:t>
            </w:r>
          </w:p>
        </w:tc>
        <w:tc>
          <w:tcPr>
            <w:tcW w:w="7626" w:type="dxa"/>
            <w:tcBorders>
              <w:top w:val="single" w:sz="4" w:space="0" w:color="000000"/>
              <w:left w:val="single" w:sz="4" w:space="0" w:color="000000"/>
              <w:bottom w:val="single" w:sz="4" w:space="0" w:color="000000"/>
            </w:tcBorders>
            <w:shd w:val="clear" w:color="auto" w:fill="auto"/>
          </w:tcPr>
          <w:p w:rsidR="0060720B" w:rsidRDefault="0060720B">
            <w:pPr>
              <w:pStyle w:val="Standard"/>
            </w:pPr>
            <w:r>
              <w:rPr>
                <w:sz w:val="24"/>
                <w:szCs w:val="24"/>
                <w:lang w:val="uk-UA"/>
              </w:rPr>
              <w:t>ТФ</w:t>
            </w:r>
            <w:r>
              <w:rPr>
                <w:sz w:val="24"/>
                <w:szCs w:val="24"/>
                <w:lang w:val="en-US"/>
              </w:rPr>
              <w:t>-</w:t>
            </w:r>
            <w:r>
              <w:rPr>
                <w:sz w:val="24"/>
                <w:szCs w:val="24"/>
                <w:lang w:val="uk-UA"/>
              </w:rPr>
              <w:t>20-5</w:t>
            </w:r>
            <w:r>
              <w:rPr>
                <w:sz w:val="24"/>
                <w:szCs w:val="24"/>
                <w:lang w:val="en-US"/>
              </w:rPr>
              <w:t>-</w:t>
            </w:r>
            <w:r>
              <w:rPr>
                <w:sz w:val="24"/>
                <w:szCs w:val="24"/>
                <w:lang w:val="uk-UA"/>
              </w:rPr>
              <w:t>3 Форма Рішення</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pStyle w:val="Standard"/>
              <w:snapToGrid w:val="0"/>
              <w:jc w:val="center"/>
            </w:pPr>
            <w:r>
              <w:rPr>
                <w:sz w:val="24"/>
                <w:szCs w:val="24"/>
              </w:rPr>
              <w:t>36</w:t>
            </w:r>
          </w:p>
        </w:tc>
      </w:tr>
      <w:tr w:rsidR="0060720B">
        <w:trPr>
          <w:cantSplit/>
        </w:trPr>
        <w:tc>
          <w:tcPr>
            <w:tcW w:w="1526" w:type="dxa"/>
            <w:tcBorders>
              <w:top w:val="single" w:sz="4" w:space="0" w:color="000000"/>
              <w:left w:val="single" w:sz="4" w:space="0" w:color="000000"/>
              <w:bottom w:val="single" w:sz="4" w:space="0" w:color="000000"/>
            </w:tcBorders>
            <w:shd w:val="clear" w:color="auto" w:fill="auto"/>
          </w:tcPr>
          <w:p w:rsidR="0060720B" w:rsidRDefault="0060720B">
            <w:pPr>
              <w:pStyle w:val="Standard"/>
              <w:jc w:val="center"/>
            </w:pPr>
            <w:r>
              <w:rPr>
                <w:sz w:val="24"/>
                <w:szCs w:val="24"/>
                <w:lang w:val="uk-UA"/>
              </w:rPr>
              <w:t>Додаток И</w:t>
            </w:r>
          </w:p>
        </w:tc>
        <w:tc>
          <w:tcPr>
            <w:tcW w:w="7626" w:type="dxa"/>
            <w:tcBorders>
              <w:top w:val="single" w:sz="4" w:space="0" w:color="000000"/>
              <w:left w:val="single" w:sz="4" w:space="0" w:color="000000"/>
              <w:bottom w:val="single" w:sz="4" w:space="0" w:color="000000"/>
            </w:tcBorders>
            <w:shd w:val="clear" w:color="auto" w:fill="auto"/>
          </w:tcPr>
          <w:p w:rsidR="0060720B" w:rsidRDefault="0060720B">
            <w:pPr>
              <w:pStyle w:val="Standard"/>
            </w:pPr>
            <w:r>
              <w:rPr>
                <w:sz w:val="24"/>
                <w:szCs w:val="24"/>
                <w:lang w:val="uk-UA"/>
              </w:rPr>
              <w:t>ТФ</w:t>
            </w:r>
            <w:r>
              <w:rPr>
                <w:sz w:val="24"/>
                <w:szCs w:val="24"/>
              </w:rPr>
              <w:t>-</w:t>
            </w:r>
            <w:r>
              <w:rPr>
                <w:sz w:val="24"/>
                <w:szCs w:val="24"/>
                <w:lang w:val="uk-UA"/>
              </w:rPr>
              <w:t>20-5</w:t>
            </w:r>
            <w:r>
              <w:rPr>
                <w:sz w:val="24"/>
                <w:szCs w:val="24"/>
              </w:rPr>
              <w:t>-</w:t>
            </w:r>
            <w:r>
              <w:rPr>
                <w:sz w:val="24"/>
                <w:szCs w:val="24"/>
                <w:lang w:val="uk-UA"/>
              </w:rPr>
              <w:t>4 Форма Висновку про можливість реєстрації декларації про відповідністі</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pStyle w:val="Standard"/>
              <w:snapToGrid w:val="0"/>
              <w:jc w:val="center"/>
            </w:pPr>
            <w:r>
              <w:rPr>
                <w:sz w:val="24"/>
                <w:szCs w:val="24"/>
              </w:rPr>
              <w:t>38</w:t>
            </w:r>
          </w:p>
        </w:tc>
      </w:tr>
      <w:tr w:rsidR="0060720B">
        <w:trPr>
          <w:cantSplit/>
        </w:trPr>
        <w:tc>
          <w:tcPr>
            <w:tcW w:w="1526" w:type="dxa"/>
            <w:tcBorders>
              <w:top w:val="single" w:sz="4" w:space="0" w:color="000000"/>
              <w:left w:val="single" w:sz="4" w:space="0" w:color="000000"/>
              <w:bottom w:val="single" w:sz="4" w:space="0" w:color="000000"/>
            </w:tcBorders>
            <w:shd w:val="clear" w:color="auto" w:fill="auto"/>
          </w:tcPr>
          <w:p w:rsidR="0060720B" w:rsidRDefault="0060720B">
            <w:pPr>
              <w:pStyle w:val="Standard"/>
            </w:pPr>
            <w:r>
              <w:rPr>
                <w:sz w:val="24"/>
                <w:szCs w:val="24"/>
                <w:lang w:val="uk-UA"/>
              </w:rPr>
              <w:t>Додаток К</w:t>
            </w:r>
          </w:p>
        </w:tc>
        <w:tc>
          <w:tcPr>
            <w:tcW w:w="7626" w:type="dxa"/>
            <w:tcBorders>
              <w:top w:val="single" w:sz="4" w:space="0" w:color="000000"/>
              <w:left w:val="single" w:sz="4" w:space="0" w:color="000000"/>
              <w:bottom w:val="single" w:sz="4" w:space="0" w:color="000000"/>
            </w:tcBorders>
            <w:shd w:val="clear" w:color="auto" w:fill="auto"/>
          </w:tcPr>
          <w:p w:rsidR="0060720B" w:rsidRDefault="0060720B">
            <w:pPr>
              <w:pStyle w:val="Standard"/>
            </w:pPr>
            <w:r>
              <w:rPr>
                <w:sz w:val="24"/>
                <w:szCs w:val="24"/>
                <w:lang w:val="uk-UA"/>
              </w:rPr>
              <w:t>ТФ</w:t>
            </w:r>
            <w:r>
              <w:rPr>
                <w:sz w:val="24"/>
                <w:szCs w:val="24"/>
                <w:lang w:val="en-US"/>
              </w:rPr>
              <w:t>-</w:t>
            </w:r>
            <w:r>
              <w:rPr>
                <w:sz w:val="24"/>
                <w:szCs w:val="24"/>
                <w:lang w:val="uk-UA"/>
              </w:rPr>
              <w:t>20-5</w:t>
            </w:r>
            <w:r>
              <w:rPr>
                <w:sz w:val="24"/>
                <w:szCs w:val="24"/>
                <w:lang w:val="en-US"/>
              </w:rPr>
              <w:t>-</w:t>
            </w:r>
            <w:r>
              <w:rPr>
                <w:sz w:val="24"/>
                <w:szCs w:val="24"/>
                <w:lang w:val="uk-UA"/>
              </w:rPr>
              <w:t>5 Форма акту відбора</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pStyle w:val="Standard"/>
              <w:snapToGrid w:val="0"/>
              <w:jc w:val="center"/>
            </w:pPr>
            <w:r>
              <w:rPr>
                <w:sz w:val="24"/>
                <w:szCs w:val="24"/>
              </w:rPr>
              <w:t>40</w:t>
            </w:r>
          </w:p>
        </w:tc>
      </w:tr>
      <w:tr w:rsidR="0060720B">
        <w:trPr>
          <w:cantSplit/>
        </w:trPr>
        <w:tc>
          <w:tcPr>
            <w:tcW w:w="1526" w:type="dxa"/>
            <w:tcBorders>
              <w:top w:val="single" w:sz="4" w:space="0" w:color="000000"/>
              <w:left w:val="single" w:sz="4" w:space="0" w:color="000000"/>
              <w:bottom w:val="single" w:sz="4" w:space="0" w:color="000000"/>
            </w:tcBorders>
            <w:shd w:val="clear" w:color="auto" w:fill="auto"/>
          </w:tcPr>
          <w:p w:rsidR="0060720B" w:rsidRDefault="0060720B">
            <w:pPr>
              <w:pStyle w:val="Standard"/>
              <w:jc w:val="center"/>
            </w:pPr>
            <w:r>
              <w:rPr>
                <w:sz w:val="24"/>
                <w:szCs w:val="24"/>
                <w:lang w:val="uk-UA"/>
              </w:rPr>
              <w:t>Додаток Л</w:t>
            </w:r>
          </w:p>
          <w:p w:rsidR="0060720B" w:rsidRDefault="0060720B">
            <w:pPr>
              <w:pStyle w:val="Standard"/>
            </w:pPr>
          </w:p>
        </w:tc>
        <w:tc>
          <w:tcPr>
            <w:tcW w:w="7626" w:type="dxa"/>
            <w:tcBorders>
              <w:top w:val="single" w:sz="4" w:space="0" w:color="000000"/>
              <w:left w:val="single" w:sz="4" w:space="0" w:color="000000"/>
              <w:bottom w:val="single" w:sz="4" w:space="0" w:color="000000"/>
            </w:tcBorders>
            <w:shd w:val="clear" w:color="auto" w:fill="auto"/>
          </w:tcPr>
          <w:p w:rsidR="0060720B" w:rsidRDefault="0060720B">
            <w:pPr>
              <w:pStyle w:val="Standard"/>
              <w:snapToGrid w:val="0"/>
            </w:pPr>
            <w:r>
              <w:rPr>
                <w:sz w:val="24"/>
                <w:szCs w:val="24"/>
                <w:lang w:val="uk-UA"/>
              </w:rPr>
              <w:t>ТФ</w:t>
            </w:r>
            <w:r>
              <w:rPr>
                <w:sz w:val="24"/>
                <w:szCs w:val="24"/>
                <w:lang w:val="en-US"/>
              </w:rPr>
              <w:t>-</w:t>
            </w:r>
            <w:r>
              <w:rPr>
                <w:sz w:val="24"/>
                <w:szCs w:val="24"/>
                <w:lang w:val="uk-UA"/>
              </w:rPr>
              <w:t>20-5</w:t>
            </w:r>
            <w:r>
              <w:rPr>
                <w:sz w:val="24"/>
                <w:szCs w:val="24"/>
                <w:lang w:val="en-US"/>
              </w:rPr>
              <w:t>-</w:t>
            </w:r>
            <w:r>
              <w:rPr>
                <w:sz w:val="24"/>
                <w:szCs w:val="24"/>
                <w:lang w:val="uk-UA"/>
              </w:rPr>
              <w:t>6 Форма акту ідентифікації</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pStyle w:val="Standard"/>
              <w:snapToGrid w:val="0"/>
              <w:jc w:val="center"/>
            </w:pPr>
            <w:r>
              <w:rPr>
                <w:sz w:val="24"/>
                <w:szCs w:val="24"/>
              </w:rPr>
              <w:t>41</w:t>
            </w:r>
          </w:p>
        </w:tc>
      </w:tr>
      <w:tr w:rsidR="0060720B">
        <w:trPr>
          <w:cantSplit/>
        </w:trPr>
        <w:tc>
          <w:tcPr>
            <w:tcW w:w="1526" w:type="dxa"/>
            <w:tcBorders>
              <w:top w:val="single" w:sz="4" w:space="0" w:color="000000"/>
              <w:left w:val="single" w:sz="4" w:space="0" w:color="000000"/>
              <w:bottom w:val="single" w:sz="4" w:space="0" w:color="000000"/>
            </w:tcBorders>
            <w:shd w:val="clear" w:color="auto" w:fill="auto"/>
          </w:tcPr>
          <w:p w:rsidR="0060720B" w:rsidRDefault="0060720B">
            <w:pPr>
              <w:pStyle w:val="Standard"/>
              <w:jc w:val="center"/>
            </w:pPr>
            <w:r>
              <w:rPr>
                <w:sz w:val="24"/>
                <w:szCs w:val="24"/>
                <w:lang w:val="uk-UA"/>
              </w:rPr>
              <w:t>Додаток М</w:t>
            </w:r>
          </w:p>
        </w:tc>
        <w:tc>
          <w:tcPr>
            <w:tcW w:w="7626" w:type="dxa"/>
            <w:tcBorders>
              <w:top w:val="single" w:sz="4" w:space="0" w:color="000000"/>
              <w:left w:val="single" w:sz="4" w:space="0" w:color="000000"/>
              <w:bottom w:val="single" w:sz="4" w:space="0" w:color="000000"/>
            </w:tcBorders>
            <w:shd w:val="clear" w:color="auto" w:fill="auto"/>
          </w:tcPr>
          <w:p w:rsidR="0060720B" w:rsidRDefault="0060720B">
            <w:pPr>
              <w:pStyle w:val="Standard"/>
              <w:rPr>
                <w:sz w:val="24"/>
                <w:szCs w:val="24"/>
                <w:lang w:val="uk-UA"/>
              </w:rPr>
            </w:pPr>
            <w:r>
              <w:rPr>
                <w:sz w:val="24"/>
                <w:szCs w:val="24"/>
                <w:lang w:val="uk-UA"/>
              </w:rPr>
              <w:t>ТФ</w:t>
            </w:r>
            <w:r>
              <w:rPr>
                <w:sz w:val="24"/>
                <w:szCs w:val="24"/>
              </w:rPr>
              <w:t>-</w:t>
            </w:r>
            <w:r>
              <w:rPr>
                <w:sz w:val="24"/>
                <w:szCs w:val="24"/>
                <w:lang w:val="uk-UA"/>
              </w:rPr>
              <w:t>20-5</w:t>
            </w:r>
            <w:r>
              <w:rPr>
                <w:sz w:val="24"/>
                <w:szCs w:val="24"/>
              </w:rPr>
              <w:t>-</w:t>
            </w:r>
            <w:r>
              <w:rPr>
                <w:sz w:val="24"/>
                <w:szCs w:val="24"/>
                <w:lang w:val="uk-UA"/>
              </w:rPr>
              <w:t xml:space="preserve">7 Форма Звіт за результатами робіт з оцінки відповідності </w:t>
            </w:r>
          </w:p>
          <w:p w:rsidR="0060720B" w:rsidRDefault="0060720B">
            <w:pPr>
              <w:pStyle w:val="Standard"/>
            </w:pPr>
            <w:r>
              <w:rPr>
                <w:sz w:val="24"/>
                <w:szCs w:val="24"/>
                <w:lang w:val="uk-UA"/>
              </w:rPr>
              <w:t>вимогам технічного регламенту мийних засобів</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pStyle w:val="Standard"/>
              <w:snapToGrid w:val="0"/>
              <w:jc w:val="center"/>
            </w:pPr>
            <w:r>
              <w:rPr>
                <w:sz w:val="24"/>
                <w:szCs w:val="24"/>
                <w:lang w:val="uk-UA"/>
              </w:rPr>
              <w:t>4</w:t>
            </w:r>
            <w:r>
              <w:rPr>
                <w:sz w:val="24"/>
                <w:szCs w:val="24"/>
              </w:rPr>
              <w:t>2</w:t>
            </w:r>
          </w:p>
        </w:tc>
      </w:tr>
      <w:tr w:rsidR="0060720B">
        <w:trPr>
          <w:cantSplit/>
        </w:trPr>
        <w:tc>
          <w:tcPr>
            <w:tcW w:w="1526" w:type="dxa"/>
            <w:tcBorders>
              <w:top w:val="single" w:sz="4" w:space="0" w:color="000000"/>
              <w:left w:val="single" w:sz="4" w:space="0" w:color="000000"/>
              <w:bottom w:val="single" w:sz="4" w:space="0" w:color="000000"/>
            </w:tcBorders>
            <w:shd w:val="clear" w:color="auto" w:fill="auto"/>
          </w:tcPr>
          <w:p w:rsidR="0060720B" w:rsidRDefault="0060720B">
            <w:pPr>
              <w:pStyle w:val="Standard"/>
              <w:jc w:val="center"/>
            </w:pPr>
            <w:r>
              <w:rPr>
                <w:sz w:val="24"/>
                <w:szCs w:val="24"/>
                <w:lang w:val="uk-UA"/>
              </w:rPr>
              <w:t>Додаток Н</w:t>
            </w:r>
          </w:p>
        </w:tc>
        <w:tc>
          <w:tcPr>
            <w:tcW w:w="7626" w:type="dxa"/>
            <w:tcBorders>
              <w:top w:val="single" w:sz="4" w:space="0" w:color="000000"/>
              <w:left w:val="single" w:sz="4" w:space="0" w:color="000000"/>
              <w:bottom w:val="single" w:sz="4" w:space="0" w:color="000000"/>
            </w:tcBorders>
            <w:shd w:val="clear" w:color="auto" w:fill="auto"/>
          </w:tcPr>
          <w:p w:rsidR="0060720B" w:rsidRDefault="0060720B">
            <w:pPr>
              <w:pStyle w:val="Standard"/>
            </w:pPr>
            <w:r>
              <w:rPr>
                <w:sz w:val="24"/>
                <w:szCs w:val="24"/>
                <w:lang w:val="uk-UA"/>
              </w:rPr>
              <w:t>ТФ</w:t>
            </w:r>
            <w:r>
              <w:rPr>
                <w:sz w:val="24"/>
                <w:szCs w:val="24"/>
                <w:lang w:val="en-US"/>
              </w:rPr>
              <w:t>-</w:t>
            </w:r>
            <w:r>
              <w:rPr>
                <w:sz w:val="24"/>
                <w:szCs w:val="24"/>
                <w:lang w:val="uk-UA"/>
              </w:rPr>
              <w:t>20-5</w:t>
            </w:r>
            <w:r>
              <w:rPr>
                <w:sz w:val="24"/>
                <w:szCs w:val="24"/>
                <w:lang w:val="en-US"/>
              </w:rPr>
              <w:t>-</w:t>
            </w:r>
            <w:r>
              <w:rPr>
                <w:sz w:val="24"/>
                <w:szCs w:val="24"/>
                <w:lang w:val="uk-UA"/>
              </w:rPr>
              <w:t>8 Форма сертифікату відповідності</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pStyle w:val="Standard"/>
              <w:snapToGrid w:val="0"/>
              <w:jc w:val="center"/>
            </w:pPr>
            <w:r>
              <w:rPr>
                <w:sz w:val="24"/>
                <w:szCs w:val="24"/>
              </w:rPr>
              <w:t>44</w:t>
            </w:r>
          </w:p>
        </w:tc>
      </w:tr>
      <w:tr w:rsidR="0060720B">
        <w:trPr>
          <w:cantSplit/>
        </w:trPr>
        <w:tc>
          <w:tcPr>
            <w:tcW w:w="1526" w:type="dxa"/>
            <w:tcBorders>
              <w:top w:val="single" w:sz="4" w:space="0" w:color="000000"/>
              <w:left w:val="single" w:sz="4" w:space="0" w:color="000000"/>
              <w:bottom w:val="single" w:sz="4" w:space="0" w:color="000000"/>
            </w:tcBorders>
            <w:shd w:val="clear" w:color="auto" w:fill="auto"/>
          </w:tcPr>
          <w:p w:rsidR="0060720B" w:rsidRDefault="0060720B">
            <w:pPr>
              <w:pStyle w:val="Standard"/>
              <w:jc w:val="center"/>
            </w:pPr>
            <w:r>
              <w:rPr>
                <w:sz w:val="24"/>
                <w:szCs w:val="24"/>
                <w:lang w:val="uk-UA"/>
              </w:rPr>
              <w:t>Додаток П</w:t>
            </w:r>
          </w:p>
        </w:tc>
        <w:tc>
          <w:tcPr>
            <w:tcW w:w="7626" w:type="dxa"/>
            <w:tcBorders>
              <w:top w:val="single" w:sz="4" w:space="0" w:color="000000"/>
              <w:left w:val="single" w:sz="4" w:space="0" w:color="000000"/>
              <w:bottom w:val="single" w:sz="4" w:space="0" w:color="000000"/>
            </w:tcBorders>
            <w:shd w:val="clear" w:color="auto" w:fill="auto"/>
          </w:tcPr>
          <w:p w:rsidR="0060720B" w:rsidRDefault="0060720B">
            <w:pPr>
              <w:pStyle w:val="Standard"/>
            </w:pPr>
            <w:r>
              <w:rPr>
                <w:sz w:val="24"/>
                <w:szCs w:val="24"/>
                <w:lang w:val="uk-UA"/>
              </w:rPr>
              <w:t>ТФ</w:t>
            </w:r>
            <w:r>
              <w:rPr>
                <w:sz w:val="24"/>
                <w:szCs w:val="24"/>
              </w:rPr>
              <w:t>-</w:t>
            </w:r>
            <w:r>
              <w:rPr>
                <w:sz w:val="24"/>
                <w:szCs w:val="24"/>
                <w:lang w:val="uk-UA"/>
              </w:rPr>
              <w:t>20-5</w:t>
            </w:r>
            <w:r>
              <w:rPr>
                <w:sz w:val="24"/>
                <w:szCs w:val="24"/>
              </w:rPr>
              <w:t>-</w:t>
            </w:r>
            <w:r>
              <w:rPr>
                <w:sz w:val="24"/>
                <w:szCs w:val="24"/>
                <w:lang w:val="uk-UA"/>
              </w:rPr>
              <w:t xml:space="preserve">9 Форма ліцензії на використання сертифіката чи знака </w:t>
            </w:r>
          </w:p>
          <w:p w:rsidR="0060720B" w:rsidRDefault="0060720B">
            <w:pPr>
              <w:pStyle w:val="Standard"/>
            </w:pP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pStyle w:val="Standard"/>
              <w:snapToGrid w:val="0"/>
              <w:jc w:val="center"/>
            </w:pPr>
            <w:r>
              <w:rPr>
                <w:sz w:val="24"/>
                <w:szCs w:val="24"/>
              </w:rPr>
              <w:t>46</w:t>
            </w:r>
          </w:p>
        </w:tc>
      </w:tr>
      <w:tr w:rsidR="0060720B">
        <w:trPr>
          <w:cantSplit/>
        </w:trPr>
        <w:tc>
          <w:tcPr>
            <w:tcW w:w="1526" w:type="dxa"/>
            <w:tcBorders>
              <w:top w:val="single" w:sz="4" w:space="0" w:color="000000"/>
              <w:left w:val="single" w:sz="4" w:space="0" w:color="000000"/>
              <w:bottom w:val="single" w:sz="4" w:space="0" w:color="000000"/>
            </w:tcBorders>
            <w:shd w:val="clear" w:color="auto" w:fill="auto"/>
          </w:tcPr>
          <w:p w:rsidR="0060720B" w:rsidRDefault="0060720B">
            <w:pPr>
              <w:pStyle w:val="Standard"/>
              <w:jc w:val="center"/>
            </w:pPr>
            <w:r>
              <w:rPr>
                <w:sz w:val="24"/>
                <w:szCs w:val="24"/>
                <w:lang w:val="uk-UA"/>
              </w:rPr>
              <w:t>Додоток Р</w:t>
            </w:r>
          </w:p>
        </w:tc>
        <w:tc>
          <w:tcPr>
            <w:tcW w:w="7626" w:type="dxa"/>
            <w:tcBorders>
              <w:top w:val="single" w:sz="4" w:space="0" w:color="000000"/>
              <w:left w:val="single" w:sz="4" w:space="0" w:color="000000"/>
              <w:bottom w:val="single" w:sz="4" w:space="0" w:color="000000"/>
            </w:tcBorders>
            <w:shd w:val="clear" w:color="auto" w:fill="auto"/>
          </w:tcPr>
          <w:p w:rsidR="0060720B" w:rsidRDefault="0060720B">
            <w:pPr>
              <w:pStyle w:val="Standard"/>
            </w:pPr>
            <w:r>
              <w:rPr>
                <w:sz w:val="24"/>
                <w:szCs w:val="24"/>
                <w:lang w:val="uk-UA"/>
              </w:rPr>
              <w:t>ТФ</w:t>
            </w:r>
            <w:r>
              <w:rPr>
                <w:sz w:val="24"/>
                <w:szCs w:val="24"/>
              </w:rPr>
              <w:t>-</w:t>
            </w:r>
            <w:r>
              <w:rPr>
                <w:sz w:val="24"/>
                <w:szCs w:val="24"/>
                <w:lang w:val="uk-UA"/>
              </w:rPr>
              <w:t>20-5</w:t>
            </w:r>
            <w:r>
              <w:rPr>
                <w:sz w:val="24"/>
                <w:szCs w:val="24"/>
              </w:rPr>
              <w:t>-</w:t>
            </w:r>
            <w:r>
              <w:rPr>
                <w:sz w:val="24"/>
                <w:szCs w:val="24"/>
                <w:lang w:val="uk-UA"/>
              </w:rPr>
              <w:t>10</w:t>
            </w:r>
            <w:r>
              <w:rPr>
                <w:sz w:val="24"/>
                <w:szCs w:val="24"/>
              </w:rPr>
              <w:t xml:space="preserve"> </w:t>
            </w:r>
            <w:r>
              <w:rPr>
                <w:sz w:val="24"/>
                <w:szCs w:val="24"/>
                <w:lang w:val="uk-UA"/>
              </w:rPr>
              <w:t>Форма угоди про забезпечення відповідності продукції вимогам технічних регламентів</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pStyle w:val="Standard"/>
              <w:snapToGrid w:val="0"/>
              <w:jc w:val="center"/>
            </w:pPr>
            <w:r>
              <w:rPr>
                <w:sz w:val="24"/>
                <w:szCs w:val="24"/>
              </w:rPr>
              <w:t>47</w:t>
            </w:r>
          </w:p>
        </w:tc>
      </w:tr>
      <w:tr w:rsidR="0060720B">
        <w:trPr>
          <w:cantSplit/>
          <w:trHeight w:val="482"/>
        </w:trPr>
        <w:tc>
          <w:tcPr>
            <w:tcW w:w="1526" w:type="dxa"/>
            <w:tcBorders>
              <w:top w:val="single" w:sz="4" w:space="0" w:color="000000"/>
              <w:left w:val="single" w:sz="4" w:space="0" w:color="000000"/>
              <w:bottom w:val="single" w:sz="4" w:space="0" w:color="000000"/>
            </w:tcBorders>
            <w:shd w:val="clear" w:color="auto" w:fill="auto"/>
          </w:tcPr>
          <w:p w:rsidR="0060720B" w:rsidRDefault="0060720B">
            <w:pPr>
              <w:pStyle w:val="Standard"/>
              <w:jc w:val="center"/>
            </w:pPr>
            <w:r>
              <w:rPr>
                <w:sz w:val="24"/>
                <w:szCs w:val="24"/>
                <w:lang w:val="uk-UA"/>
              </w:rPr>
              <w:t>Додаток Т</w:t>
            </w:r>
          </w:p>
        </w:tc>
        <w:tc>
          <w:tcPr>
            <w:tcW w:w="7626" w:type="dxa"/>
            <w:tcBorders>
              <w:top w:val="single" w:sz="4" w:space="0" w:color="000000"/>
              <w:left w:val="single" w:sz="4" w:space="0" w:color="000000"/>
              <w:bottom w:val="single" w:sz="4" w:space="0" w:color="000000"/>
            </w:tcBorders>
            <w:shd w:val="clear" w:color="auto" w:fill="auto"/>
          </w:tcPr>
          <w:p w:rsidR="0060720B" w:rsidRDefault="0060720B">
            <w:pPr>
              <w:pStyle w:val="Textbody"/>
              <w:spacing w:after="0"/>
              <w:jc w:val="both"/>
              <w:rPr>
                <w:bCs/>
                <w:sz w:val="24"/>
                <w:szCs w:val="24"/>
                <w:lang w:val="uk-UA"/>
              </w:rPr>
            </w:pPr>
            <w:r>
              <w:rPr>
                <w:sz w:val="24"/>
                <w:szCs w:val="24"/>
                <w:lang w:val="uk-UA"/>
              </w:rPr>
              <w:t xml:space="preserve">ТФ-20-5-12 Форма  </w:t>
            </w:r>
            <w:r>
              <w:rPr>
                <w:bCs/>
                <w:sz w:val="24"/>
                <w:szCs w:val="24"/>
                <w:lang w:val="uk-UA"/>
              </w:rPr>
              <w:t xml:space="preserve">План проведення робіт </w:t>
            </w:r>
          </w:p>
          <w:p w:rsidR="0060720B" w:rsidRDefault="0060720B">
            <w:pPr>
              <w:pStyle w:val="Textbody"/>
              <w:spacing w:after="0"/>
              <w:jc w:val="both"/>
            </w:pPr>
            <w:r>
              <w:rPr>
                <w:bCs/>
                <w:sz w:val="24"/>
                <w:szCs w:val="24"/>
                <w:lang w:val="uk-UA"/>
              </w:rPr>
              <w:t xml:space="preserve">з оцінювання відповідності/сертифікації </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pStyle w:val="Standard"/>
              <w:snapToGrid w:val="0"/>
              <w:jc w:val="center"/>
            </w:pPr>
            <w:r>
              <w:rPr>
                <w:sz w:val="24"/>
                <w:szCs w:val="24"/>
              </w:rPr>
              <w:t>50</w:t>
            </w:r>
          </w:p>
        </w:tc>
      </w:tr>
      <w:tr w:rsidR="0060720B">
        <w:trPr>
          <w:cantSplit/>
        </w:trPr>
        <w:tc>
          <w:tcPr>
            <w:tcW w:w="1526" w:type="dxa"/>
            <w:tcBorders>
              <w:top w:val="single" w:sz="4" w:space="0" w:color="000000"/>
              <w:left w:val="single" w:sz="4" w:space="0" w:color="000000"/>
              <w:bottom w:val="single" w:sz="4" w:space="0" w:color="000000"/>
            </w:tcBorders>
            <w:shd w:val="clear" w:color="auto" w:fill="auto"/>
          </w:tcPr>
          <w:p w:rsidR="0060720B" w:rsidRDefault="0060720B">
            <w:pPr>
              <w:pStyle w:val="Standard"/>
              <w:snapToGrid w:val="0"/>
              <w:jc w:val="center"/>
            </w:pPr>
            <w:r>
              <w:rPr>
                <w:sz w:val="24"/>
                <w:lang w:val="uk-UA"/>
              </w:rPr>
              <w:t>Додаток Є</w:t>
            </w:r>
          </w:p>
        </w:tc>
        <w:tc>
          <w:tcPr>
            <w:tcW w:w="7626" w:type="dxa"/>
            <w:tcBorders>
              <w:top w:val="single" w:sz="4" w:space="0" w:color="000000"/>
              <w:left w:val="single" w:sz="4" w:space="0" w:color="000000"/>
              <w:bottom w:val="single" w:sz="4" w:space="0" w:color="000000"/>
            </w:tcBorders>
            <w:shd w:val="clear" w:color="auto" w:fill="auto"/>
          </w:tcPr>
          <w:p w:rsidR="0060720B" w:rsidRDefault="0060720B">
            <w:pPr>
              <w:pStyle w:val="Textbody"/>
              <w:spacing w:after="0"/>
              <w:jc w:val="both"/>
            </w:pPr>
            <w:r>
              <w:rPr>
                <w:sz w:val="24"/>
                <w:szCs w:val="24"/>
                <w:lang w:val="uk-UA"/>
              </w:rPr>
              <w:t xml:space="preserve">ТФ-20-5-13 Звіт за результатами аналізу  технічного файлу </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pStyle w:val="Standard"/>
              <w:snapToGrid w:val="0"/>
              <w:jc w:val="center"/>
            </w:pPr>
            <w:r>
              <w:rPr>
                <w:sz w:val="24"/>
                <w:szCs w:val="24"/>
              </w:rPr>
              <w:t>51</w:t>
            </w:r>
          </w:p>
        </w:tc>
      </w:tr>
      <w:tr w:rsidR="0060720B">
        <w:trPr>
          <w:cantSplit/>
        </w:trPr>
        <w:tc>
          <w:tcPr>
            <w:tcW w:w="1526" w:type="dxa"/>
            <w:tcBorders>
              <w:top w:val="single" w:sz="4" w:space="0" w:color="000000"/>
              <w:left w:val="single" w:sz="4" w:space="0" w:color="000000"/>
              <w:bottom w:val="single" w:sz="4" w:space="0" w:color="000000"/>
            </w:tcBorders>
            <w:shd w:val="clear" w:color="auto" w:fill="auto"/>
          </w:tcPr>
          <w:p w:rsidR="0060720B" w:rsidRDefault="0060720B">
            <w:pPr>
              <w:pStyle w:val="Standard"/>
              <w:jc w:val="center"/>
            </w:pPr>
            <w:r>
              <w:rPr>
                <w:sz w:val="24"/>
                <w:szCs w:val="24"/>
                <w:lang w:val="uk-UA"/>
              </w:rPr>
              <w:t>Додаток У</w:t>
            </w:r>
          </w:p>
        </w:tc>
        <w:tc>
          <w:tcPr>
            <w:tcW w:w="7626" w:type="dxa"/>
            <w:tcBorders>
              <w:top w:val="single" w:sz="4" w:space="0" w:color="000000"/>
              <w:left w:val="single" w:sz="4" w:space="0" w:color="000000"/>
              <w:bottom w:val="single" w:sz="4" w:space="0" w:color="000000"/>
            </w:tcBorders>
            <w:shd w:val="clear" w:color="auto" w:fill="auto"/>
          </w:tcPr>
          <w:p w:rsidR="0060720B" w:rsidRDefault="0060720B">
            <w:pPr>
              <w:pStyle w:val="Textbody"/>
              <w:spacing w:line="240" w:lineRule="atLeast"/>
              <w:jc w:val="both"/>
            </w:pPr>
            <w:r>
              <w:rPr>
                <w:sz w:val="24"/>
                <w:lang w:val="uk-UA"/>
              </w:rPr>
              <w:t>Лис</w:t>
            </w:r>
            <w:r>
              <w:rPr>
                <w:sz w:val="24"/>
              </w:rPr>
              <w:t xml:space="preserve">т </w:t>
            </w:r>
            <w:r>
              <w:rPr>
                <w:sz w:val="24"/>
                <w:szCs w:val="24"/>
                <w:lang w:val="uk-UA"/>
              </w:rPr>
              <w:t xml:space="preserve"> </w:t>
            </w:r>
            <w:r>
              <w:rPr>
                <w:sz w:val="24"/>
                <w:lang w:val="uk-UA"/>
              </w:rPr>
              <w:t>ознайомлення персоналу</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pStyle w:val="Standard"/>
              <w:jc w:val="center"/>
            </w:pPr>
            <w:r>
              <w:rPr>
                <w:sz w:val="24"/>
                <w:szCs w:val="24"/>
              </w:rPr>
              <w:t>53</w:t>
            </w:r>
          </w:p>
        </w:tc>
      </w:tr>
      <w:tr w:rsidR="0060720B">
        <w:trPr>
          <w:cantSplit/>
        </w:trPr>
        <w:tc>
          <w:tcPr>
            <w:tcW w:w="1526" w:type="dxa"/>
            <w:tcBorders>
              <w:top w:val="single" w:sz="4" w:space="0" w:color="000000"/>
              <w:left w:val="single" w:sz="4" w:space="0" w:color="000000"/>
              <w:bottom w:val="single" w:sz="4" w:space="0" w:color="000000"/>
            </w:tcBorders>
            <w:shd w:val="clear" w:color="auto" w:fill="auto"/>
          </w:tcPr>
          <w:p w:rsidR="0060720B" w:rsidRDefault="0060720B">
            <w:pPr>
              <w:pStyle w:val="Standard"/>
              <w:snapToGrid w:val="0"/>
              <w:jc w:val="center"/>
            </w:pPr>
            <w:r>
              <w:rPr>
                <w:sz w:val="24"/>
                <w:szCs w:val="24"/>
                <w:lang w:val="uk-UA"/>
              </w:rPr>
              <w:t>Додаток Ф</w:t>
            </w:r>
          </w:p>
        </w:tc>
        <w:tc>
          <w:tcPr>
            <w:tcW w:w="7626" w:type="dxa"/>
            <w:tcBorders>
              <w:top w:val="single" w:sz="4" w:space="0" w:color="000000"/>
              <w:left w:val="single" w:sz="4" w:space="0" w:color="000000"/>
              <w:bottom w:val="single" w:sz="4" w:space="0" w:color="000000"/>
            </w:tcBorders>
            <w:shd w:val="clear" w:color="auto" w:fill="auto"/>
          </w:tcPr>
          <w:p w:rsidR="0060720B" w:rsidRDefault="0060720B">
            <w:pPr>
              <w:ind w:left="0"/>
              <w:jc w:val="left"/>
            </w:pPr>
            <w:r>
              <w:rPr>
                <w:szCs w:val="24"/>
              </w:rPr>
              <w:t>Лист ознайомлення персоналу</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pStyle w:val="af4"/>
              <w:ind w:left="0"/>
              <w:jc w:val="center"/>
            </w:pPr>
            <w:r>
              <w:t>5</w:t>
            </w:r>
            <w:r>
              <w:rPr>
                <w:lang w:val="ru-RU"/>
              </w:rPr>
              <w:t>4</w:t>
            </w:r>
          </w:p>
        </w:tc>
      </w:tr>
    </w:tbl>
    <w:p w:rsidR="0060720B" w:rsidRDefault="0060720B">
      <w:pPr>
        <w:pStyle w:val="Textbody"/>
        <w:spacing w:line="240" w:lineRule="atLeast"/>
        <w:ind w:firstLine="720"/>
        <w:jc w:val="both"/>
        <w:rPr>
          <w:sz w:val="24"/>
          <w:lang w:val="en-US"/>
        </w:rPr>
      </w:pPr>
    </w:p>
    <w:p w:rsidR="0060720B" w:rsidRDefault="0060720B">
      <w:pPr>
        <w:pStyle w:val="Textbody"/>
        <w:spacing w:line="240" w:lineRule="atLeast"/>
        <w:ind w:firstLine="720"/>
        <w:jc w:val="both"/>
        <w:rPr>
          <w:sz w:val="24"/>
          <w:lang w:val="en-US"/>
        </w:rPr>
      </w:pPr>
    </w:p>
    <w:p w:rsidR="0060720B" w:rsidRDefault="0060720B">
      <w:pPr>
        <w:pStyle w:val="Textbody"/>
        <w:spacing w:line="240" w:lineRule="atLeast"/>
        <w:ind w:firstLine="720"/>
        <w:jc w:val="both"/>
        <w:rPr>
          <w:sz w:val="24"/>
          <w:lang w:val="en-US"/>
        </w:rPr>
      </w:pPr>
    </w:p>
    <w:p w:rsidR="0060720B" w:rsidRDefault="0060720B">
      <w:pPr>
        <w:pStyle w:val="Textbody"/>
        <w:spacing w:line="240" w:lineRule="atLeast"/>
        <w:ind w:firstLine="720"/>
        <w:jc w:val="both"/>
        <w:rPr>
          <w:sz w:val="24"/>
          <w:lang w:val="en-US"/>
        </w:rPr>
      </w:pPr>
    </w:p>
    <w:p w:rsidR="0060720B" w:rsidRDefault="0060720B">
      <w:pPr>
        <w:pStyle w:val="Textbody"/>
        <w:spacing w:line="240" w:lineRule="atLeast"/>
        <w:ind w:firstLine="720"/>
        <w:jc w:val="both"/>
        <w:rPr>
          <w:sz w:val="24"/>
          <w:lang w:val="en-US"/>
        </w:rPr>
      </w:pPr>
    </w:p>
    <w:p w:rsidR="0060720B" w:rsidRDefault="0060720B">
      <w:pPr>
        <w:pStyle w:val="Textbody"/>
        <w:spacing w:line="240" w:lineRule="atLeast"/>
        <w:ind w:firstLine="720"/>
        <w:jc w:val="both"/>
        <w:rPr>
          <w:sz w:val="24"/>
          <w:lang w:val="en-US"/>
        </w:rPr>
      </w:pPr>
    </w:p>
    <w:p w:rsidR="0060720B" w:rsidRDefault="0060720B">
      <w:pPr>
        <w:pStyle w:val="Textbody"/>
        <w:spacing w:line="240" w:lineRule="atLeast"/>
        <w:ind w:firstLine="720"/>
        <w:jc w:val="both"/>
        <w:rPr>
          <w:sz w:val="24"/>
          <w:lang w:val="en-US"/>
        </w:rPr>
      </w:pPr>
    </w:p>
    <w:p w:rsidR="0060720B" w:rsidRDefault="0060720B">
      <w:pPr>
        <w:pStyle w:val="Textbody"/>
        <w:spacing w:line="240" w:lineRule="atLeast"/>
        <w:ind w:firstLine="720"/>
        <w:jc w:val="both"/>
        <w:rPr>
          <w:sz w:val="24"/>
          <w:lang w:val="en-US"/>
        </w:rPr>
      </w:pPr>
    </w:p>
    <w:p w:rsidR="0060720B" w:rsidRDefault="0060720B">
      <w:pPr>
        <w:pStyle w:val="Textbody"/>
        <w:spacing w:line="240" w:lineRule="atLeast"/>
        <w:ind w:firstLine="720"/>
        <w:jc w:val="both"/>
        <w:rPr>
          <w:sz w:val="24"/>
          <w:lang w:val="en-US"/>
        </w:rPr>
      </w:pPr>
    </w:p>
    <w:p w:rsidR="0060720B" w:rsidRDefault="0060720B">
      <w:pPr>
        <w:pStyle w:val="Textbody"/>
        <w:spacing w:line="240" w:lineRule="atLeast"/>
        <w:ind w:firstLine="720"/>
        <w:jc w:val="both"/>
        <w:rPr>
          <w:sz w:val="24"/>
          <w:lang w:val="en-US"/>
        </w:rPr>
      </w:pPr>
    </w:p>
    <w:p w:rsidR="0060720B" w:rsidRDefault="0060720B">
      <w:pPr>
        <w:pStyle w:val="Textbody"/>
        <w:spacing w:line="240" w:lineRule="atLeast"/>
        <w:ind w:firstLine="720"/>
        <w:jc w:val="both"/>
        <w:rPr>
          <w:sz w:val="24"/>
          <w:lang w:val="en-US"/>
        </w:rPr>
      </w:pPr>
    </w:p>
    <w:p w:rsidR="0060720B" w:rsidRDefault="0060720B">
      <w:pPr>
        <w:pStyle w:val="Textbody"/>
        <w:spacing w:line="240" w:lineRule="atLeast"/>
        <w:ind w:firstLine="720"/>
        <w:jc w:val="both"/>
        <w:rPr>
          <w:sz w:val="24"/>
          <w:lang w:val="en-US"/>
        </w:rPr>
      </w:pPr>
    </w:p>
    <w:p w:rsidR="0060720B" w:rsidRDefault="0060720B">
      <w:pPr>
        <w:pStyle w:val="Textbody"/>
        <w:spacing w:line="240" w:lineRule="atLeast"/>
        <w:ind w:firstLine="720"/>
        <w:jc w:val="both"/>
        <w:rPr>
          <w:sz w:val="24"/>
          <w:lang w:val="en-US"/>
        </w:rPr>
      </w:pPr>
    </w:p>
    <w:p w:rsidR="0060720B" w:rsidRDefault="0060720B">
      <w:pPr>
        <w:pStyle w:val="Textbody"/>
        <w:spacing w:line="240" w:lineRule="atLeast"/>
        <w:ind w:firstLine="720"/>
        <w:jc w:val="both"/>
        <w:rPr>
          <w:sz w:val="24"/>
          <w:lang w:val="en-US"/>
        </w:rPr>
      </w:pPr>
    </w:p>
    <w:p w:rsidR="0060720B" w:rsidRDefault="0060720B">
      <w:pPr>
        <w:pStyle w:val="Textbody"/>
        <w:spacing w:line="240" w:lineRule="atLeast"/>
        <w:ind w:firstLine="720"/>
        <w:jc w:val="both"/>
        <w:rPr>
          <w:sz w:val="24"/>
          <w:lang w:val="en-US"/>
        </w:rPr>
      </w:pPr>
    </w:p>
    <w:p w:rsidR="0060720B" w:rsidRDefault="0060720B">
      <w:pPr>
        <w:pStyle w:val="Textbody"/>
        <w:spacing w:line="240" w:lineRule="atLeast"/>
        <w:ind w:firstLine="720"/>
        <w:jc w:val="both"/>
        <w:rPr>
          <w:sz w:val="24"/>
          <w:lang w:val="en-US"/>
        </w:rPr>
      </w:pPr>
    </w:p>
    <w:p w:rsidR="0060720B" w:rsidRDefault="0060720B">
      <w:pPr>
        <w:pStyle w:val="Textbody"/>
        <w:spacing w:line="240" w:lineRule="atLeast"/>
        <w:ind w:firstLine="720"/>
        <w:jc w:val="both"/>
        <w:rPr>
          <w:sz w:val="24"/>
          <w:lang w:val="en-US"/>
        </w:rPr>
      </w:pPr>
    </w:p>
    <w:p w:rsidR="0060720B" w:rsidRDefault="0060720B">
      <w:pPr>
        <w:pStyle w:val="Textbody"/>
        <w:spacing w:line="240" w:lineRule="atLeast"/>
        <w:ind w:firstLine="720"/>
        <w:jc w:val="both"/>
        <w:rPr>
          <w:sz w:val="24"/>
          <w:lang w:val="en-US"/>
        </w:rPr>
      </w:pPr>
    </w:p>
    <w:p w:rsidR="0060720B" w:rsidRDefault="0060720B">
      <w:pPr>
        <w:pStyle w:val="Textbody"/>
        <w:spacing w:line="240" w:lineRule="atLeast"/>
        <w:ind w:firstLine="720"/>
        <w:jc w:val="both"/>
        <w:rPr>
          <w:sz w:val="24"/>
          <w:lang w:val="en-US"/>
        </w:rPr>
      </w:pPr>
    </w:p>
    <w:p w:rsidR="0060720B" w:rsidRDefault="0060720B">
      <w:pPr>
        <w:pStyle w:val="Textbody"/>
        <w:spacing w:line="240" w:lineRule="atLeast"/>
        <w:ind w:firstLine="720"/>
        <w:jc w:val="both"/>
        <w:rPr>
          <w:sz w:val="24"/>
          <w:lang w:val="en-US"/>
        </w:rPr>
      </w:pPr>
    </w:p>
    <w:p w:rsidR="0060720B" w:rsidRDefault="0060720B">
      <w:pPr>
        <w:pStyle w:val="Textbody"/>
        <w:spacing w:line="240" w:lineRule="atLeast"/>
        <w:ind w:firstLine="720"/>
        <w:jc w:val="both"/>
        <w:rPr>
          <w:sz w:val="24"/>
          <w:lang w:val="en-US"/>
        </w:rPr>
      </w:pPr>
    </w:p>
    <w:p w:rsidR="0060720B" w:rsidRDefault="0060720B">
      <w:pPr>
        <w:pStyle w:val="Textbody"/>
        <w:spacing w:line="240" w:lineRule="atLeast"/>
        <w:ind w:firstLine="720"/>
        <w:jc w:val="both"/>
        <w:rPr>
          <w:sz w:val="24"/>
          <w:lang w:val="en-US"/>
        </w:rPr>
      </w:pPr>
    </w:p>
    <w:p w:rsidR="0060720B" w:rsidRDefault="0060720B">
      <w:pPr>
        <w:pStyle w:val="Textbody"/>
        <w:spacing w:line="240" w:lineRule="atLeast"/>
        <w:ind w:firstLine="720"/>
        <w:jc w:val="both"/>
        <w:rPr>
          <w:sz w:val="24"/>
          <w:lang w:val="en-US"/>
        </w:rPr>
      </w:pPr>
    </w:p>
    <w:p w:rsidR="0060720B" w:rsidRDefault="0060720B">
      <w:pPr>
        <w:pStyle w:val="Textbody"/>
        <w:spacing w:line="240" w:lineRule="atLeast"/>
        <w:ind w:firstLine="720"/>
        <w:jc w:val="both"/>
        <w:rPr>
          <w:sz w:val="24"/>
          <w:lang w:val="en-US"/>
        </w:rPr>
      </w:pPr>
    </w:p>
    <w:p w:rsidR="0060720B" w:rsidRDefault="0060720B">
      <w:pPr>
        <w:pStyle w:val="Textbody"/>
        <w:spacing w:line="360" w:lineRule="auto"/>
        <w:ind w:left="318" w:firstLine="567"/>
        <w:rPr>
          <w:sz w:val="24"/>
          <w:lang w:val="uk-UA"/>
        </w:rPr>
      </w:pPr>
      <w:bookmarkStart w:id="1" w:name="%2525252525252525252525252525252525D0%25"/>
      <w:r>
        <w:rPr>
          <w:b/>
          <w:bCs/>
          <w:iCs/>
          <w:sz w:val="26"/>
          <w:lang w:val="uk-UA"/>
        </w:rPr>
        <w:t xml:space="preserve">Частина 1. </w:t>
      </w:r>
      <w:r>
        <w:rPr>
          <w:b/>
          <w:bCs/>
          <w:iCs/>
          <w:caps/>
          <w:sz w:val="26"/>
          <w:lang w:val="uk-UA"/>
        </w:rPr>
        <w:t>Вступ</w:t>
      </w:r>
    </w:p>
    <w:bookmarkEnd w:id="1"/>
    <w:p w:rsidR="0060720B" w:rsidRDefault="0060720B">
      <w:pPr>
        <w:pStyle w:val="Textbody"/>
        <w:spacing w:line="240" w:lineRule="atLeast"/>
        <w:ind w:left="318" w:firstLine="567"/>
        <w:jc w:val="both"/>
        <w:rPr>
          <w:szCs w:val="24"/>
          <w:lang w:val="uk-UA"/>
        </w:rPr>
      </w:pPr>
      <w:r>
        <w:rPr>
          <w:sz w:val="24"/>
          <w:lang w:val="uk-UA"/>
        </w:rPr>
        <w:t>1.1 Мета та сфера застосування</w:t>
      </w:r>
    </w:p>
    <w:p w:rsidR="0060720B" w:rsidRDefault="0060720B">
      <w:pPr>
        <w:pStyle w:val="2"/>
        <w:tabs>
          <w:tab w:val="num" w:pos="0"/>
        </w:tabs>
        <w:ind w:left="0" w:firstLine="567"/>
        <w:jc w:val="both"/>
        <w:rPr>
          <w:szCs w:val="24"/>
          <w:lang w:val="uk-UA"/>
        </w:rPr>
      </w:pPr>
      <w:r>
        <w:rPr>
          <w:szCs w:val="24"/>
          <w:lang w:val="uk-UA"/>
        </w:rPr>
        <w:t xml:space="preserve">1.1.1 Ця інструкція встановлює порядок та процедури проведення робіт з оцінювання відповідності продукції вимогам </w:t>
      </w:r>
      <w:r>
        <w:rPr>
          <w:rStyle w:val="StrongEmphasis"/>
          <w:b w:val="0"/>
          <w:szCs w:val="24"/>
          <w:lang w:val="uk-UA"/>
        </w:rPr>
        <w:t xml:space="preserve">Технічного регламенту </w:t>
      </w:r>
      <w:r>
        <w:rPr>
          <w:color w:val="00B050"/>
          <w:szCs w:val="24"/>
          <w:lang w:val="uk-UA"/>
        </w:rPr>
        <w:t>мийних</w:t>
      </w:r>
      <w:r>
        <w:rPr>
          <w:rStyle w:val="StrongEmphasis"/>
          <w:b w:val="0"/>
          <w:color w:val="00B050"/>
          <w:szCs w:val="24"/>
          <w:lang w:val="uk-UA"/>
        </w:rPr>
        <w:t xml:space="preserve"> </w:t>
      </w:r>
      <w:r>
        <w:rPr>
          <w:color w:val="00B050"/>
          <w:szCs w:val="24"/>
          <w:lang w:val="uk-UA"/>
        </w:rPr>
        <w:t>засобів</w:t>
      </w:r>
      <w:r>
        <w:rPr>
          <w:rStyle w:val="StrongEmphasis"/>
          <w:b w:val="0"/>
          <w:szCs w:val="24"/>
          <w:lang w:val="uk-UA"/>
        </w:rPr>
        <w:t xml:space="preserve"> (далі – Регламент, ТР </w:t>
      </w:r>
      <w:r>
        <w:rPr>
          <w:rStyle w:val="StrongEmphasis"/>
          <w:b w:val="0"/>
          <w:color w:val="00B050"/>
          <w:szCs w:val="24"/>
          <w:lang w:val="uk-UA"/>
        </w:rPr>
        <w:t>мийних засобів</w:t>
      </w:r>
      <w:r>
        <w:rPr>
          <w:rStyle w:val="StrongEmphasis"/>
          <w:b w:val="0"/>
          <w:szCs w:val="24"/>
          <w:lang w:val="uk-UA"/>
        </w:rPr>
        <w:t>), затвердженого постановою Кабінету Міністрів України від 20 серпня 2008 року № 717</w:t>
      </w:r>
      <w:r>
        <w:rPr>
          <w:szCs w:val="24"/>
          <w:lang w:val="uk-UA"/>
        </w:rPr>
        <w:t>.</w:t>
      </w:r>
    </w:p>
    <w:p w:rsidR="0060720B" w:rsidRDefault="0060720B">
      <w:pPr>
        <w:pStyle w:val="Standard"/>
        <w:ind w:firstLine="567"/>
        <w:jc w:val="both"/>
        <w:rPr>
          <w:sz w:val="24"/>
          <w:szCs w:val="24"/>
          <w:lang w:val="uk-UA"/>
        </w:rPr>
      </w:pPr>
      <w:r>
        <w:rPr>
          <w:sz w:val="24"/>
          <w:szCs w:val="24"/>
          <w:lang w:val="uk-UA"/>
        </w:rPr>
        <w:t>1.2 Порядок проведення робіт з оцінювання відповідності продукції вимогам Регламенту (далі - Порядок) розроблений на підставі Регламенту, з урахуванням чинного законодавства України, зокрема:</w:t>
      </w:r>
    </w:p>
    <w:p w:rsidR="0060720B" w:rsidRDefault="0060720B">
      <w:pPr>
        <w:pStyle w:val="Standard"/>
        <w:ind w:firstLine="567"/>
        <w:jc w:val="both"/>
        <w:rPr>
          <w:sz w:val="24"/>
          <w:szCs w:val="24"/>
          <w:lang w:val="uk-UA"/>
        </w:rPr>
      </w:pPr>
      <w:r>
        <w:rPr>
          <w:sz w:val="24"/>
          <w:szCs w:val="24"/>
          <w:lang w:val="uk-UA"/>
        </w:rPr>
        <w:t>- Закону України “Про захист прав споживачів”;</w:t>
      </w:r>
    </w:p>
    <w:p w:rsidR="0060720B" w:rsidRDefault="0060720B">
      <w:pPr>
        <w:pStyle w:val="Standard"/>
        <w:ind w:firstLine="567"/>
        <w:jc w:val="both"/>
        <w:rPr>
          <w:sz w:val="24"/>
          <w:szCs w:val="24"/>
          <w:lang w:val="uk-UA"/>
        </w:rPr>
      </w:pPr>
      <w:r>
        <w:rPr>
          <w:sz w:val="24"/>
          <w:szCs w:val="24"/>
          <w:lang w:val="uk-UA"/>
        </w:rPr>
        <w:t>- Закону України “Про  технічні регламенти та  оцінк</w:t>
      </w:r>
      <w:r>
        <w:rPr>
          <w:sz w:val="24"/>
          <w:szCs w:val="24"/>
        </w:rPr>
        <w:t>у</w:t>
      </w:r>
      <w:r>
        <w:rPr>
          <w:sz w:val="24"/>
          <w:szCs w:val="24"/>
          <w:lang w:val="uk-UA"/>
        </w:rPr>
        <w:t xml:space="preserve"> відповідності”;</w:t>
      </w:r>
    </w:p>
    <w:p w:rsidR="0060720B" w:rsidRDefault="0060720B">
      <w:pPr>
        <w:pStyle w:val="Standard"/>
        <w:ind w:firstLine="567"/>
        <w:jc w:val="both"/>
        <w:rPr>
          <w:sz w:val="24"/>
          <w:szCs w:val="24"/>
          <w:lang w:val="uk-UA"/>
        </w:rPr>
      </w:pPr>
      <w:r>
        <w:rPr>
          <w:sz w:val="24"/>
          <w:szCs w:val="24"/>
          <w:lang w:val="uk-UA"/>
        </w:rPr>
        <w:t>- Закону України "</w:t>
      </w:r>
      <w:r>
        <w:rPr>
          <w:bCs/>
          <w:sz w:val="24"/>
          <w:szCs w:val="24"/>
          <w:lang w:val="uk-UA"/>
        </w:rPr>
        <w:t>Про державний ринковий нагляд і контроль нехарчової продукції</w:t>
      </w:r>
      <w:r>
        <w:rPr>
          <w:sz w:val="24"/>
          <w:szCs w:val="24"/>
          <w:lang w:val="uk-UA"/>
        </w:rPr>
        <w:t>";</w:t>
      </w:r>
    </w:p>
    <w:p w:rsidR="0060720B" w:rsidRDefault="0060720B">
      <w:pPr>
        <w:pStyle w:val="Standard"/>
        <w:ind w:firstLine="567"/>
        <w:jc w:val="both"/>
        <w:rPr>
          <w:sz w:val="24"/>
          <w:szCs w:val="24"/>
          <w:lang w:val="uk-UA"/>
        </w:rPr>
      </w:pPr>
      <w:r>
        <w:rPr>
          <w:sz w:val="24"/>
          <w:szCs w:val="24"/>
          <w:lang w:val="uk-UA"/>
        </w:rPr>
        <w:t>- Закону України "</w:t>
      </w:r>
      <w:r>
        <w:rPr>
          <w:bCs/>
          <w:sz w:val="24"/>
          <w:szCs w:val="24"/>
          <w:lang w:val="uk-UA"/>
        </w:rPr>
        <w:t>Про загальну безпечність нехарчової продукції</w:t>
      </w:r>
      <w:r>
        <w:rPr>
          <w:sz w:val="24"/>
          <w:szCs w:val="24"/>
          <w:lang w:val="uk-UA"/>
        </w:rPr>
        <w:t>";</w:t>
      </w:r>
    </w:p>
    <w:p w:rsidR="0060720B" w:rsidRDefault="0060720B">
      <w:pPr>
        <w:pStyle w:val="Standard"/>
        <w:ind w:firstLine="567"/>
        <w:jc w:val="both"/>
        <w:rPr>
          <w:sz w:val="24"/>
          <w:szCs w:val="24"/>
          <w:lang w:val="uk-UA"/>
        </w:rPr>
      </w:pPr>
      <w:r>
        <w:rPr>
          <w:sz w:val="24"/>
          <w:szCs w:val="24"/>
          <w:lang w:val="uk-UA"/>
        </w:rPr>
        <w:t>- Закону України "Про стандартизацію";</w:t>
      </w:r>
    </w:p>
    <w:p w:rsidR="0060720B" w:rsidRDefault="0060720B">
      <w:pPr>
        <w:pStyle w:val="Standard"/>
        <w:ind w:firstLine="567"/>
        <w:jc w:val="both"/>
        <w:rPr>
          <w:szCs w:val="24"/>
          <w:lang w:val="uk-UA"/>
        </w:rPr>
      </w:pPr>
      <w:r>
        <w:rPr>
          <w:sz w:val="24"/>
          <w:szCs w:val="24"/>
          <w:lang w:val="uk-UA"/>
        </w:rPr>
        <w:t>- Постанови Кабінету Міністрів України від 30 грудня 2015 р. № 1184 “Про затвердження опису знака відповідності  технічним регламентам, правил та умов  його застосування”;</w:t>
      </w:r>
    </w:p>
    <w:p w:rsidR="0060720B" w:rsidRDefault="0060720B">
      <w:pPr>
        <w:pStyle w:val="2"/>
        <w:tabs>
          <w:tab w:val="num" w:pos="0"/>
        </w:tabs>
        <w:ind w:left="0" w:firstLine="567"/>
        <w:jc w:val="both"/>
        <w:rPr>
          <w:lang w:val="uk-UA"/>
        </w:rPr>
      </w:pPr>
      <w:r>
        <w:rPr>
          <w:szCs w:val="24"/>
          <w:lang w:val="uk-UA"/>
        </w:rPr>
        <w:t>- Постановою Кабінету Міністрів України від13 січня 2016 р. № 95 «</w:t>
      </w:r>
      <w:r>
        <w:rPr>
          <w:lang w:val="uk-UA"/>
        </w:rPr>
        <w:t>Про затвердження модулів оцінки відповідності, які використовуються для розроблення процедур оцінки відповідності, та правил використання модулів оцінки відповідності</w:t>
      </w:r>
      <w:r>
        <w:rPr>
          <w:szCs w:val="24"/>
          <w:lang w:val="uk-UA"/>
        </w:rPr>
        <w:t>».</w:t>
      </w:r>
    </w:p>
    <w:p w:rsidR="0060720B" w:rsidRDefault="0060720B">
      <w:pPr>
        <w:pStyle w:val="2"/>
        <w:tabs>
          <w:tab w:val="num" w:pos="0"/>
        </w:tabs>
        <w:ind w:left="0" w:firstLine="567"/>
        <w:jc w:val="both"/>
        <w:rPr>
          <w:szCs w:val="24"/>
          <w:lang w:val="uk-UA"/>
        </w:rPr>
      </w:pPr>
      <w:r>
        <w:rPr>
          <w:lang w:val="uk-UA"/>
        </w:rPr>
        <w:tab/>
      </w:r>
      <w:r>
        <w:rPr>
          <w:color w:val="00B050"/>
          <w:lang w:val="uk-UA"/>
        </w:rPr>
        <w:t xml:space="preserve">- </w:t>
      </w:r>
      <w:r>
        <w:rPr>
          <w:color w:val="00B050"/>
          <w:szCs w:val="24"/>
          <w:lang w:val="uk-UA"/>
        </w:rPr>
        <w:t>Технічного регламенту мийних засобів затвердженого Постановою Кабінету Міністрів України від 20 серпня 2008 р. № 717</w:t>
      </w:r>
      <w:r>
        <w:rPr>
          <w:szCs w:val="24"/>
          <w:lang w:val="uk-UA"/>
        </w:rPr>
        <w:t>.</w:t>
      </w:r>
    </w:p>
    <w:p w:rsidR="0060720B" w:rsidRDefault="0060720B">
      <w:pPr>
        <w:pStyle w:val="2"/>
        <w:tabs>
          <w:tab w:val="num" w:pos="0"/>
        </w:tabs>
        <w:ind w:left="0" w:firstLine="567"/>
        <w:jc w:val="both"/>
        <w:rPr>
          <w:szCs w:val="24"/>
          <w:lang w:val="uk-UA"/>
        </w:rPr>
      </w:pPr>
      <w:r>
        <w:rPr>
          <w:szCs w:val="24"/>
          <w:lang w:val="uk-UA"/>
        </w:rPr>
        <w:t xml:space="preserve">1.3 Порядок є обов’язковим для Органу з оцінки відповідності продукції, процесів та послуг (далі - ООВ) ДЕРЖАВНОГО ПІДПРИЄМСТВА “ДНІПРОПЕТРОВСЬКИЙ РЕГІОНАЛЬНИЙ ДЕРЖАВНИЙ </w:t>
      </w:r>
      <w:r>
        <w:rPr>
          <w:lang w:val="uk-UA"/>
        </w:rPr>
        <w:t xml:space="preserve">НАУКОВО ТЕХНІЧНИЙ </w:t>
      </w:r>
      <w:r>
        <w:rPr>
          <w:szCs w:val="24"/>
          <w:lang w:val="uk-UA"/>
        </w:rPr>
        <w:t>ЦЕНТР СТАНДАРТИЗАЦІЇ, МЕТРОЛОГІЇ  та СЕРТИФІКАЦІЇ” (далі – ДП “ДНІПРОСТАНДАРТМЕТРОЛОГІЯ”), а також підприємств, установ, організацій та громадян – суб’єктів підприємницької діяльності незалежно від форм власності, в тому числі іноземних, що взаємодіють з ООВ під час виконання робіт з оцінки відповідності продукції вимогам Регламенту, які виконуються в ООВ ДП “ДНІПРОСТАНДАРТМЕТРОЛОГІЯ”.</w:t>
      </w:r>
    </w:p>
    <w:p w:rsidR="0060720B" w:rsidRDefault="0060720B">
      <w:pPr>
        <w:pStyle w:val="2"/>
        <w:tabs>
          <w:tab w:val="num" w:pos="0"/>
        </w:tabs>
        <w:ind w:left="0" w:firstLine="567"/>
        <w:jc w:val="both"/>
        <w:rPr>
          <w:szCs w:val="24"/>
          <w:lang w:val="uk-UA"/>
        </w:rPr>
      </w:pPr>
      <w:r>
        <w:rPr>
          <w:szCs w:val="24"/>
          <w:lang w:val="uk-UA"/>
        </w:rPr>
        <w:t>1.4 Регламент встановлює основні вимоги до мийних засобів та поверхнево-активних речовин, що входять до їх складу.</w:t>
      </w: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ab/>
        <w:t>1.4.1 Регламент поширюються на:</w:t>
      </w:r>
      <w:bookmarkStart w:id="2" w:name="681"/>
      <w:bookmarkEnd w:id="2"/>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Pr>
          <w:sz w:val="24"/>
          <w:szCs w:val="24"/>
          <w:lang w:val="uk-UA"/>
        </w:rPr>
        <w:tab/>
      </w:r>
      <w:r>
        <w:rPr>
          <w:color w:val="000000"/>
          <w:sz w:val="24"/>
          <w:szCs w:val="24"/>
          <w:lang w:val="uk-UA"/>
        </w:rPr>
        <w:t>- мийні засоби, призначені для прання або очищення та введені в обіг на території України для потреб споживача (користувача);</w:t>
      </w:r>
    </w:p>
    <w:p w:rsidR="0060720B" w:rsidRDefault="0060720B">
      <w:pPr>
        <w:pStyle w:val="Standard"/>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Pr>
          <w:color w:val="000000"/>
          <w:sz w:val="24"/>
          <w:szCs w:val="24"/>
          <w:lang w:val="uk-UA"/>
        </w:rPr>
        <w:tab/>
        <w:t xml:space="preserve"> - мийні засоби, призначені для замочування, полоскання, підкрохмалювання, апретування, пом’якшування або вибілювання виробів з тканин;</w:t>
      </w:r>
    </w:p>
    <w:p w:rsidR="0060720B" w:rsidRDefault="0060720B">
      <w:pPr>
        <w:pStyle w:val="Standard"/>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Pr>
          <w:color w:val="000000"/>
          <w:sz w:val="24"/>
          <w:szCs w:val="24"/>
          <w:lang w:val="uk-UA"/>
        </w:rPr>
        <w:tab/>
        <w:t>- мийні засоби, призначені для очищення поверхонь, матеріалів, виробів, механізмів, механічних пристроїв, транспортних засобів та допоміжного обладнання, інструментарію, апаратури тощо;</w:t>
      </w: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000000"/>
          <w:sz w:val="24"/>
        </w:rPr>
      </w:pPr>
      <w:r>
        <w:rPr>
          <w:color w:val="000000"/>
          <w:sz w:val="24"/>
          <w:szCs w:val="24"/>
          <w:lang w:val="uk-UA"/>
        </w:rPr>
        <w:tab/>
        <w:t>- інші мийні засоби, призначені для використання під час прання та очищення.</w:t>
      </w:r>
    </w:p>
    <w:p w:rsidR="0060720B" w:rsidRDefault="0060720B">
      <w:pPr>
        <w:pStyle w:val="Standard"/>
        <w:ind w:hanging="62"/>
        <w:jc w:val="both"/>
        <w:rPr>
          <w:sz w:val="24"/>
          <w:szCs w:val="24"/>
          <w:lang w:val="uk-UA"/>
        </w:rPr>
      </w:pPr>
      <w:r>
        <w:rPr>
          <w:i/>
          <w:iCs/>
          <w:color w:val="000000"/>
          <w:sz w:val="24"/>
        </w:rPr>
        <w:tab/>
      </w:r>
      <w:r>
        <w:rPr>
          <w:color w:val="000000"/>
          <w:sz w:val="24"/>
        </w:rPr>
        <w:tab/>
      </w:r>
      <w:r>
        <w:rPr>
          <w:sz w:val="24"/>
          <w:szCs w:val="24"/>
          <w:lang w:val="uk-UA"/>
        </w:rPr>
        <w:t>1.4.2. Вимоги цього Технічного регламенту не поширюються на:</w:t>
      </w:r>
    </w:p>
    <w:p w:rsidR="0060720B" w:rsidRDefault="0060720B">
      <w:pPr>
        <w:pStyle w:val="Textbody"/>
        <w:spacing w:after="0"/>
        <w:ind w:hanging="62"/>
        <w:jc w:val="both"/>
        <w:rPr>
          <w:sz w:val="24"/>
          <w:szCs w:val="24"/>
          <w:lang w:val="uk-UA"/>
        </w:rPr>
      </w:pPr>
      <w:r>
        <w:rPr>
          <w:sz w:val="24"/>
          <w:szCs w:val="24"/>
          <w:lang w:val="uk-UA"/>
        </w:rPr>
        <w:tab/>
      </w:r>
      <w:r>
        <w:rPr>
          <w:sz w:val="24"/>
          <w:szCs w:val="24"/>
          <w:lang w:val="uk-UA"/>
        </w:rPr>
        <w:tab/>
        <w:t>мило тверде;</w:t>
      </w:r>
    </w:p>
    <w:p w:rsidR="0060720B" w:rsidRDefault="0060720B">
      <w:pPr>
        <w:pStyle w:val="Textbody"/>
        <w:spacing w:after="0"/>
        <w:ind w:hanging="62"/>
        <w:jc w:val="both"/>
        <w:rPr>
          <w:sz w:val="24"/>
          <w:szCs w:val="24"/>
          <w:lang w:val="uk-UA"/>
        </w:rPr>
      </w:pPr>
      <w:bookmarkStart w:id="3" w:name="n1571"/>
      <w:bookmarkEnd w:id="3"/>
      <w:r>
        <w:rPr>
          <w:sz w:val="24"/>
          <w:szCs w:val="24"/>
          <w:lang w:val="uk-UA"/>
        </w:rPr>
        <w:tab/>
      </w:r>
      <w:r>
        <w:rPr>
          <w:sz w:val="24"/>
          <w:szCs w:val="24"/>
          <w:lang w:val="uk-UA"/>
        </w:rPr>
        <w:tab/>
        <w:t>косметичні засоби;</w:t>
      </w:r>
    </w:p>
    <w:p w:rsidR="0060720B" w:rsidRDefault="0060720B">
      <w:pPr>
        <w:pStyle w:val="Textbody"/>
        <w:spacing w:after="0"/>
        <w:ind w:hanging="62"/>
        <w:jc w:val="both"/>
        <w:rPr>
          <w:sz w:val="24"/>
          <w:szCs w:val="24"/>
          <w:lang w:val="uk-UA"/>
        </w:rPr>
      </w:pPr>
      <w:bookmarkStart w:id="4" w:name="n1581"/>
      <w:bookmarkEnd w:id="4"/>
      <w:r>
        <w:rPr>
          <w:sz w:val="24"/>
          <w:szCs w:val="24"/>
          <w:lang w:val="uk-UA"/>
        </w:rPr>
        <w:tab/>
      </w:r>
      <w:r>
        <w:rPr>
          <w:sz w:val="24"/>
          <w:szCs w:val="24"/>
          <w:lang w:val="uk-UA"/>
        </w:rPr>
        <w:tab/>
        <w:t>поверхнево-активні речовини, які мають дезинфікуючі властивості;</w:t>
      </w:r>
    </w:p>
    <w:p w:rsidR="0060720B" w:rsidRDefault="0060720B">
      <w:pPr>
        <w:pStyle w:val="Textbody"/>
        <w:spacing w:after="0"/>
        <w:ind w:hanging="62"/>
        <w:jc w:val="both"/>
        <w:rPr>
          <w:sz w:val="24"/>
          <w:szCs w:val="24"/>
          <w:lang w:val="uk-UA"/>
        </w:rPr>
      </w:pPr>
      <w:bookmarkStart w:id="5" w:name="n1591"/>
      <w:bookmarkEnd w:id="5"/>
      <w:r>
        <w:rPr>
          <w:sz w:val="24"/>
          <w:szCs w:val="24"/>
          <w:lang w:val="uk-UA"/>
        </w:rPr>
        <w:tab/>
      </w:r>
      <w:r>
        <w:rPr>
          <w:sz w:val="24"/>
          <w:szCs w:val="24"/>
          <w:lang w:val="uk-UA"/>
        </w:rPr>
        <w:tab/>
        <w:t>мийні засоби, що містять не більш як 0,2 відсотка поверхнево-активних речовин.</w:t>
      </w:r>
    </w:p>
    <w:p w:rsidR="0060720B" w:rsidRDefault="0060720B">
      <w:pPr>
        <w:pStyle w:val="Textbody"/>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62"/>
        <w:jc w:val="both"/>
        <w:rPr>
          <w:sz w:val="24"/>
          <w:lang w:val="uk-UA"/>
        </w:rPr>
      </w:pPr>
      <w:r>
        <w:rPr>
          <w:sz w:val="24"/>
          <w:szCs w:val="24"/>
          <w:lang w:val="uk-UA"/>
        </w:rPr>
        <w:tab/>
      </w:r>
      <w:r>
        <w:rPr>
          <w:sz w:val="24"/>
          <w:szCs w:val="24"/>
          <w:lang w:val="uk-UA"/>
        </w:rPr>
        <w:tab/>
        <w:t>- 1.4.3. Ідентифікаційною ознакою мийного засобу є його призначення. Інформація про призначення зазначається в маркуванні та інструкції із застосування мийного засобу.</w:t>
      </w:r>
    </w:p>
    <w:p w:rsidR="0060720B" w:rsidRDefault="0060720B">
      <w:pPr>
        <w:pStyle w:val="Textbody"/>
        <w:spacing w:after="0"/>
        <w:ind w:left="318" w:firstLine="567"/>
        <w:jc w:val="both"/>
        <w:rPr>
          <w:sz w:val="24"/>
          <w:szCs w:val="24"/>
          <w:lang w:val="uk-UA"/>
        </w:rPr>
      </w:pPr>
      <w:r>
        <w:rPr>
          <w:sz w:val="24"/>
          <w:lang w:val="uk-UA"/>
        </w:rPr>
        <w:t>1.2 Нормативні посилання</w:t>
      </w:r>
    </w:p>
    <w:p w:rsidR="0060720B" w:rsidRDefault="0060720B">
      <w:pPr>
        <w:pStyle w:val="Textbody"/>
        <w:spacing w:after="0"/>
        <w:ind w:firstLine="567"/>
        <w:jc w:val="both"/>
        <w:rPr>
          <w:sz w:val="24"/>
          <w:szCs w:val="24"/>
          <w:lang w:val="uk-UA"/>
        </w:rPr>
      </w:pPr>
      <w:r>
        <w:rPr>
          <w:sz w:val="24"/>
          <w:szCs w:val="24"/>
          <w:lang w:val="uk-UA"/>
        </w:rPr>
        <w:t>При розробці цієї інструкції використані такі законодавчі акти та нормативні документи:</w:t>
      </w:r>
    </w:p>
    <w:p w:rsidR="0060720B" w:rsidRDefault="0060720B">
      <w:pPr>
        <w:pStyle w:val="Textbody"/>
        <w:spacing w:after="0"/>
        <w:ind w:firstLine="567"/>
        <w:jc w:val="both"/>
        <w:rPr>
          <w:b/>
          <w:sz w:val="24"/>
          <w:szCs w:val="24"/>
          <w:lang w:val="uk-UA"/>
        </w:rPr>
      </w:pPr>
      <w:r>
        <w:rPr>
          <w:sz w:val="24"/>
          <w:szCs w:val="24"/>
          <w:lang w:val="uk-UA"/>
        </w:rPr>
        <w:t>- ДСТУ ISO 9000:2007 «Системи управління якістю. Основні положення та словник термінів (ISO 9000:2005, IDT)»;</w:t>
      </w:r>
    </w:p>
    <w:p w:rsidR="0060720B" w:rsidRDefault="0060720B">
      <w:pPr>
        <w:pStyle w:val="Textbody"/>
        <w:spacing w:after="0"/>
        <w:jc w:val="both"/>
        <w:rPr>
          <w:sz w:val="24"/>
          <w:szCs w:val="24"/>
          <w:lang w:val="uk-UA"/>
        </w:rPr>
      </w:pPr>
      <w:r>
        <w:rPr>
          <w:b/>
          <w:sz w:val="24"/>
          <w:szCs w:val="24"/>
          <w:lang w:val="uk-UA"/>
        </w:rPr>
        <w:tab/>
        <w:t xml:space="preserve">- </w:t>
      </w:r>
      <w:r>
        <w:rPr>
          <w:sz w:val="24"/>
          <w:szCs w:val="24"/>
          <w:lang w:val="uk-UA"/>
        </w:rPr>
        <w:t>ДСТУ ІSO 9000:2015 (ІSO 9000:2015, ІDT) «Системи управління якістю. Основні положення та словник термінів»;</w:t>
      </w:r>
    </w:p>
    <w:p w:rsidR="0060720B" w:rsidRDefault="0060720B">
      <w:pPr>
        <w:pStyle w:val="Textbody"/>
        <w:spacing w:after="0"/>
        <w:jc w:val="both"/>
        <w:rPr>
          <w:sz w:val="24"/>
          <w:szCs w:val="24"/>
          <w:lang w:val="uk-UA"/>
        </w:rPr>
      </w:pPr>
      <w:r>
        <w:rPr>
          <w:sz w:val="24"/>
          <w:szCs w:val="24"/>
          <w:lang w:val="uk-UA"/>
        </w:rPr>
        <w:tab/>
        <w:t>- ДСТУ ISO 9001:2009 «Системи управління якістю. Вимоги (ISO 9001:2008, IDT)»;</w:t>
      </w:r>
    </w:p>
    <w:p w:rsidR="0060720B" w:rsidRDefault="0060720B">
      <w:pPr>
        <w:pStyle w:val="Textbody"/>
        <w:spacing w:after="0"/>
        <w:jc w:val="both"/>
        <w:rPr>
          <w:sz w:val="24"/>
          <w:szCs w:val="24"/>
          <w:lang w:val="uk-UA"/>
        </w:rPr>
      </w:pPr>
      <w:r>
        <w:rPr>
          <w:sz w:val="24"/>
          <w:szCs w:val="24"/>
          <w:lang w:val="uk-UA"/>
        </w:rPr>
        <w:tab/>
        <w:t>- ДСТУ ІSO 9001:2015 (ІSO 9001:2015, ІDT) «Системи управління якістю. Вимоги»;</w:t>
      </w:r>
    </w:p>
    <w:p w:rsidR="0060720B" w:rsidRDefault="0060720B">
      <w:pPr>
        <w:pStyle w:val="Textbody"/>
        <w:spacing w:after="0"/>
        <w:jc w:val="both"/>
        <w:rPr>
          <w:sz w:val="24"/>
          <w:szCs w:val="24"/>
          <w:lang w:val="uk-UA"/>
        </w:rPr>
      </w:pPr>
      <w:r>
        <w:rPr>
          <w:sz w:val="24"/>
          <w:szCs w:val="24"/>
          <w:lang w:val="uk-UA"/>
        </w:rPr>
        <w:tab/>
        <w:t xml:space="preserve">- </w:t>
      </w:r>
      <w:r>
        <w:rPr>
          <w:bCs/>
          <w:sz w:val="24"/>
          <w:szCs w:val="24"/>
          <w:lang w:val="uk-UA"/>
        </w:rPr>
        <w:t>ДСТУ ISO/IEC 17000:2007 «Оцінювання відповідності. Словник термінів і загальні принципи»;</w:t>
      </w:r>
    </w:p>
    <w:p w:rsidR="0060720B" w:rsidRDefault="0060720B">
      <w:pPr>
        <w:pStyle w:val="Textbody"/>
        <w:spacing w:after="0"/>
        <w:jc w:val="both"/>
        <w:rPr>
          <w:spacing w:val="-9"/>
          <w:sz w:val="24"/>
          <w:szCs w:val="24"/>
          <w:lang w:val="uk-UA"/>
        </w:rPr>
      </w:pPr>
      <w:r>
        <w:rPr>
          <w:sz w:val="24"/>
          <w:szCs w:val="24"/>
          <w:lang w:val="uk-UA"/>
        </w:rPr>
        <w:tab/>
        <w:t>- ДСТУ ISO/IEC 17007:2009 «Оцінювання відповідності. Настанови щодо складання нормативних документів, придатних до використання для оцінювання відповідності»;</w:t>
      </w:r>
    </w:p>
    <w:p w:rsidR="0060720B" w:rsidRDefault="0060720B">
      <w:pPr>
        <w:pStyle w:val="Textbody"/>
        <w:spacing w:after="0"/>
        <w:jc w:val="both"/>
        <w:rPr>
          <w:spacing w:val="-9"/>
          <w:sz w:val="24"/>
          <w:szCs w:val="24"/>
          <w:lang w:val="uk-UA"/>
        </w:rPr>
      </w:pPr>
      <w:r>
        <w:rPr>
          <w:spacing w:val="-9"/>
          <w:sz w:val="24"/>
          <w:szCs w:val="24"/>
          <w:lang w:val="uk-UA"/>
        </w:rPr>
        <w:tab/>
        <w:t xml:space="preserve">- ДСТУ </w:t>
      </w:r>
      <w:r>
        <w:rPr>
          <w:spacing w:val="-9"/>
          <w:sz w:val="24"/>
          <w:szCs w:val="24"/>
          <w:lang w:val="en-US"/>
        </w:rPr>
        <w:t>EN</w:t>
      </w:r>
      <w:r>
        <w:rPr>
          <w:spacing w:val="-9"/>
          <w:sz w:val="24"/>
          <w:szCs w:val="24"/>
          <w:lang w:val="uk-UA"/>
        </w:rPr>
        <w:t xml:space="preserve"> ІSO/ІЕС 17021:2014 «Оцінка відповідності. Вимоги до органів, що забезпечують аудит та сертифікацію систем менеджменту (</w:t>
      </w:r>
      <w:r>
        <w:rPr>
          <w:spacing w:val="-9"/>
          <w:sz w:val="24"/>
          <w:szCs w:val="24"/>
          <w:lang w:val="en-US"/>
        </w:rPr>
        <w:t>EN</w:t>
      </w:r>
      <w:r>
        <w:rPr>
          <w:spacing w:val="-9"/>
          <w:sz w:val="24"/>
          <w:szCs w:val="24"/>
          <w:lang w:val="uk-UA"/>
        </w:rPr>
        <w:t xml:space="preserve"> ІSO/ІЕС 17021:2011, ІDT)»;</w:t>
      </w:r>
    </w:p>
    <w:p w:rsidR="0060720B" w:rsidRDefault="0060720B">
      <w:pPr>
        <w:pStyle w:val="Textbody"/>
        <w:spacing w:after="0"/>
        <w:jc w:val="both"/>
        <w:rPr>
          <w:sz w:val="24"/>
          <w:szCs w:val="24"/>
          <w:lang w:val="uk-UA"/>
        </w:rPr>
      </w:pPr>
      <w:r>
        <w:rPr>
          <w:spacing w:val="-9"/>
          <w:sz w:val="24"/>
          <w:szCs w:val="24"/>
          <w:lang w:val="uk-UA"/>
        </w:rPr>
        <w:tab/>
      </w:r>
      <w:r>
        <w:rPr>
          <w:color w:val="FFFFFF"/>
          <w:spacing w:val="-9"/>
          <w:sz w:val="24"/>
          <w:szCs w:val="24"/>
          <w:lang w:val="uk-UA"/>
        </w:rPr>
        <w:t xml:space="preserve">- </w:t>
      </w:r>
      <w:r>
        <w:rPr>
          <w:color w:val="FFFFFF"/>
          <w:sz w:val="24"/>
          <w:szCs w:val="24"/>
          <w:lang w:val="uk-UA"/>
        </w:rPr>
        <w:t>ДСТУ ISO/ІЕС 17025:2017 «</w:t>
      </w:r>
      <w:r>
        <w:rPr>
          <w:color w:val="FFFFFF"/>
          <w:spacing w:val="-2"/>
          <w:sz w:val="24"/>
          <w:szCs w:val="24"/>
          <w:lang w:val="uk-UA"/>
        </w:rPr>
        <w:t>Загальні вимоги до компетентності випробувальних та калібруваль</w:t>
      </w:r>
      <w:r>
        <w:rPr>
          <w:color w:val="FFFFFF"/>
          <w:sz w:val="24"/>
          <w:szCs w:val="24"/>
          <w:lang w:val="uk-UA"/>
        </w:rPr>
        <w:t>них лабораторій»</w:t>
      </w:r>
    </w:p>
    <w:p w:rsidR="0060720B" w:rsidRDefault="0060720B">
      <w:pPr>
        <w:pStyle w:val="Textbody"/>
        <w:spacing w:after="0"/>
        <w:jc w:val="both"/>
        <w:rPr>
          <w:sz w:val="24"/>
          <w:szCs w:val="24"/>
          <w:lang w:val="uk-UA"/>
        </w:rPr>
      </w:pPr>
      <w:r>
        <w:rPr>
          <w:sz w:val="24"/>
          <w:szCs w:val="24"/>
          <w:lang w:val="uk-UA"/>
        </w:rPr>
        <w:tab/>
        <w:t xml:space="preserve">- </w:t>
      </w:r>
      <w:r>
        <w:rPr>
          <w:spacing w:val="-1"/>
          <w:sz w:val="24"/>
          <w:szCs w:val="24"/>
          <w:lang w:val="uk-UA"/>
        </w:rPr>
        <w:t xml:space="preserve">ДСТУ ISO/IEC 17030:2005 «Оцінювання відповідності. Загальні вимоги до знака відповідності </w:t>
      </w:r>
      <w:r>
        <w:rPr>
          <w:sz w:val="24"/>
          <w:szCs w:val="24"/>
          <w:lang w:val="uk-UA"/>
        </w:rPr>
        <w:t>третьої сторони (ISO/IEC 17030:2003, IDT)»;</w:t>
      </w:r>
    </w:p>
    <w:p w:rsidR="0060720B" w:rsidRDefault="0060720B">
      <w:pPr>
        <w:pStyle w:val="Textbody"/>
        <w:spacing w:after="0"/>
        <w:ind w:firstLine="567"/>
        <w:jc w:val="both"/>
        <w:rPr>
          <w:sz w:val="24"/>
          <w:szCs w:val="24"/>
          <w:lang w:val="uk-UA"/>
        </w:rPr>
      </w:pPr>
      <w:r>
        <w:rPr>
          <w:sz w:val="24"/>
          <w:szCs w:val="24"/>
          <w:lang w:val="uk-UA"/>
        </w:rPr>
        <w:t>-  ДСТУ ISO/IEC 17050-1:2006 «Оцінювання відповідності. Декларація постачальника про відповідність. Частина 1. Загальні вимоги (ISO/IEC 17050-1:2004, IDT)»;</w:t>
      </w:r>
    </w:p>
    <w:p w:rsidR="0060720B" w:rsidRDefault="0060720B">
      <w:pPr>
        <w:pStyle w:val="Textbody"/>
        <w:spacing w:after="0"/>
        <w:ind w:firstLine="567"/>
        <w:jc w:val="both"/>
        <w:rPr>
          <w:sz w:val="24"/>
          <w:szCs w:val="24"/>
          <w:lang w:val="uk-UA"/>
        </w:rPr>
      </w:pPr>
      <w:r>
        <w:rPr>
          <w:sz w:val="24"/>
          <w:szCs w:val="24"/>
          <w:lang w:val="uk-UA"/>
        </w:rPr>
        <w:t>-  ДСТУ ISO/IEC 17050-2:2006 «Оцінювання відповідності. Декларація постачальника про відповідність. Частина 2. Підтверджувальна документація (ISO/IEC 17050-2:2004, IDT)»;</w:t>
      </w:r>
    </w:p>
    <w:p w:rsidR="0060720B" w:rsidRDefault="0060720B">
      <w:pPr>
        <w:pStyle w:val="Textbody"/>
        <w:spacing w:after="0" w:line="276" w:lineRule="auto"/>
        <w:ind w:firstLine="567"/>
        <w:jc w:val="both"/>
        <w:rPr>
          <w:sz w:val="24"/>
          <w:szCs w:val="24"/>
          <w:lang w:val="uk-UA"/>
        </w:rPr>
      </w:pPr>
      <w:r>
        <w:rPr>
          <w:sz w:val="24"/>
          <w:szCs w:val="24"/>
          <w:lang w:val="uk-UA"/>
        </w:rPr>
        <w:t xml:space="preserve">- ДСТУ </w:t>
      </w:r>
      <w:r>
        <w:rPr>
          <w:sz w:val="24"/>
          <w:szCs w:val="24"/>
          <w:lang w:val="en-US"/>
        </w:rPr>
        <w:t>EN</w:t>
      </w:r>
      <w:r>
        <w:rPr>
          <w:sz w:val="24"/>
          <w:szCs w:val="24"/>
          <w:lang w:val="uk-UA"/>
        </w:rPr>
        <w:t xml:space="preserve"> ІSO/ІEC 17065:2014 «Оцінка відповідності. Вимоги до органів з сертифікації продукції, процесів та послуг (</w:t>
      </w:r>
      <w:r>
        <w:rPr>
          <w:sz w:val="24"/>
          <w:szCs w:val="24"/>
          <w:lang w:val="en-US"/>
        </w:rPr>
        <w:t>EN</w:t>
      </w:r>
      <w:r>
        <w:rPr>
          <w:sz w:val="24"/>
          <w:szCs w:val="24"/>
          <w:lang w:val="uk-UA"/>
        </w:rPr>
        <w:t xml:space="preserve"> ІSO/ІEC 17065:2012, ІDT)»</w:t>
      </w:r>
    </w:p>
    <w:p w:rsidR="0060720B" w:rsidRDefault="0060720B">
      <w:pPr>
        <w:pStyle w:val="Textbody"/>
        <w:spacing w:after="0"/>
        <w:ind w:firstLine="567"/>
        <w:jc w:val="both"/>
        <w:rPr>
          <w:spacing w:val="-7"/>
          <w:sz w:val="24"/>
          <w:szCs w:val="24"/>
          <w:lang w:val="uk-UA"/>
        </w:rPr>
      </w:pPr>
      <w:r>
        <w:rPr>
          <w:sz w:val="24"/>
          <w:szCs w:val="24"/>
          <w:lang w:val="uk-UA"/>
        </w:rPr>
        <w:t xml:space="preserve">- </w:t>
      </w:r>
      <w:r>
        <w:rPr>
          <w:spacing w:val="-7"/>
          <w:sz w:val="24"/>
          <w:szCs w:val="24"/>
          <w:lang w:val="uk-UA"/>
        </w:rPr>
        <w:t>ДСТУ ISO/IEC Guide 28:2007 «</w:t>
      </w:r>
      <w:r>
        <w:rPr>
          <w:spacing w:val="-2"/>
          <w:sz w:val="24"/>
          <w:szCs w:val="24"/>
          <w:lang w:val="uk-UA"/>
        </w:rPr>
        <w:t xml:space="preserve">Оцінювання відповідності. Настанова щодо системи сертифікації </w:t>
      </w:r>
      <w:r>
        <w:rPr>
          <w:spacing w:val="-7"/>
          <w:sz w:val="24"/>
          <w:szCs w:val="24"/>
          <w:lang w:val="uk-UA"/>
        </w:rPr>
        <w:t>продукції третьою стороною»;</w:t>
      </w:r>
    </w:p>
    <w:p w:rsidR="0060720B" w:rsidRDefault="0060720B">
      <w:pPr>
        <w:pStyle w:val="Textbody"/>
        <w:spacing w:after="0"/>
        <w:ind w:firstLine="567"/>
        <w:jc w:val="both"/>
        <w:rPr>
          <w:spacing w:val="-7"/>
          <w:sz w:val="24"/>
          <w:szCs w:val="24"/>
          <w:lang w:val="uk-UA"/>
        </w:rPr>
      </w:pPr>
      <w:r>
        <w:rPr>
          <w:spacing w:val="-7"/>
          <w:sz w:val="24"/>
          <w:szCs w:val="24"/>
          <w:lang w:val="uk-UA"/>
        </w:rPr>
        <w:t xml:space="preserve">-  </w:t>
      </w:r>
      <w:r>
        <w:rPr>
          <w:sz w:val="24"/>
          <w:szCs w:val="24"/>
          <w:lang w:val="uk-UA"/>
        </w:rPr>
        <w:t>ДСТУ ISO/IEC Guide 53:2008 «</w:t>
      </w:r>
      <w:r>
        <w:rPr>
          <w:spacing w:val="-2"/>
          <w:sz w:val="24"/>
          <w:szCs w:val="24"/>
          <w:lang w:val="uk-UA"/>
        </w:rPr>
        <w:t>Оцінювання відповідності. Порядок використання системи управ</w:t>
      </w:r>
      <w:r>
        <w:rPr>
          <w:spacing w:val="-1"/>
          <w:sz w:val="24"/>
          <w:szCs w:val="24"/>
          <w:lang w:val="uk-UA"/>
        </w:rPr>
        <w:t>ління якістю організації під час сертифікації продукції</w:t>
      </w:r>
      <w:r>
        <w:rPr>
          <w:spacing w:val="-7"/>
          <w:sz w:val="24"/>
          <w:szCs w:val="24"/>
          <w:lang w:val="uk-UA"/>
        </w:rPr>
        <w:t>»;</w:t>
      </w:r>
    </w:p>
    <w:p w:rsidR="0060720B" w:rsidRDefault="0060720B">
      <w:pPr>
        <w:pStyle w:val="Textbody"/>
        <w:spacing w:after="0"/>
        <w:ind w:firstLine="567"/>
        <w:jc w:val="both"/>
        <w:rPr>
          <w:sz w:val="24"/>
          <w:szCs w:val="24"/>
          <w:lang w:val="uk-UA"/>
        </w:rPr>
      </w:pPr>
      <w:r>
        <w:rPr>
          <w:spacing w:val="-7"/>
          <w:sz w:val="24"/>
          <w:szCs w:val="24"/>
          <w:lang w:val="uk-UA"/>
        </w:rPr>
        <w:t xml:space="preserve">- </w:t>
      </w:r>
      <w:r>
        <w:rPr>
          <w:sz w:val="24"/>
          <w:szCs w:val="24"/>
          <w:lang w:val="uk-UA"/>
        </w:rPr>
        <w:t>ДСТУ ISO/IEC Guide 60:2007 «Кодекс усталеної практики для оцінювання відповідності»;</w:t>
      </w:r>
    </w:p>
    <w:p w:rsidR="0060720B" w:rsidRDefault="0060720B">
      <w:pPr>
        <w:pStyle w:val="Textbody"/>
        <w:spacing w:after="0"/>
        <w:ind w:firstLine="567"/>
        <w:jc w:val="both"/>
        <w:rPr>
          <w:sz w:val="24"/>
          <w:szCs w:val="24"/>
          <w:lang w:val="uk-UA"/>
        </w:rPr>
      </w:pPr>
      <w:r>
        <w:rPr>
          <w:sz w:val="24"/>
          <w:szCs w:val="24"/>
          <w:lang w:val="uk-UA"/>
        </w:rPr>
        <w:t>- ДСТУ ISO/IEC Guide 67:2008 «Оцінювання відповідності. Засади сертифікації продукції»;</w:t>
      </w:r>
    </w:p>
    <w:p w:rsidR="0060720B" w:rsidRDefault="0060720B">
      <w:pPr>
        <w:pStyle w:val="Textbody"/>
        <w:spacing w:after="0"/>
        <w:ind w:firstLine="567"/>
        <w:jc w:val="both"/>
        <w:rPr>
          <w:i/>
          <w:color w:val="000000"/>
          <w:sz w:val="18"/>
          <w:szCs w:val="18"/>
          <w:lang w:val="uk-UA"/>
        </w:rPr>
      </w:pPr>
      <w:r>
        <w:rPr>
          <w:sz w:val="24"/>
          <w:szCs w:val="24"/>
          <w:lang w:val="uk-UA"/>
        </w:rPr>
        <w:t>- ДСТУ ISO/IEC Guide 68:2008 «Угоди про визнання та прийняття результатів оцінювання</w:t>
      </w:r>
      <w:r>
        <w:rPr>
          <w:sz w:val="22"/>
          <w:szCs w:val="22"/>
          <w:lang w:val="uk-UA"/>
        </w:rPr>
        <w:t xml:space="preserve"> відповідності»;</w:t>
      </w:r>
    </w:p>
    <w:p w:rsidR="0060720B" w:rsidRDefault="0060720B">
      <w:pPr>
        <w:pStyle w:val="Textbody"/>
        <w:spacing w:after="0"/>
        <w:ind w:firstLine="567"/>
        <w:jc w:val="both"/>
        <w:rPr>
          <w:i/>
          <w:color w:val="000000"/>
          <w:sz w:val="18"/>
          <w:szCs w:val="18"/>
          <w:lang w:val="uk-UA"/>
        </w:rPr>
      </w:pPr>
    </w:p>
    <w:p w:rsidR="0060720B" w:rsidRDefault="0060720B">
      <w:pPr>
        <w:pStyle w:val="Textbody"/>
        <w:spacing w:line="240" w:lineRule="atLeast"/>
        <w:ind w:left="318" w:firstLine="567"/>
        <w:jc w:val="both"/>
        <w:rPr>
          <w:sz w:val="24"/>
          <w:szCs w:val="24"/>
          <w:lang w:val="uk-UA"/>
        </w:rPr>
      </w:pPr>
      <w:r>
        <w:rPr>
          <w:i/>
          <w:sz w:val="26"/>
          <w:lang w:val="uk-UA"/>
        </w:rPr>
        <w:t xml:space="preserve"> </w:t>
      </w:r>
      <w:r>
        <w:rPr>
          <w:b/>
          <w:sz w:val="26"/>
          <w:lang w:val="uk-UA"/>
        </w:rPr>
        <w:t>Частина 2    Терміни та визначення</w:t>
      </w:r>
    </w:p>
    <w:p w:rsidR="0060720B" w:rsidRDefault="0060720B">
      <w:pPr>
        <w:pStyle w:val="Textbody"/>
        <w:spacing w:after="0"/>
        <w:ind w:firstLine="567"/>
        <w:jc w:val="both"/>
        <w:rPr>
          <w:color w:val="00B050"/>
          <w:sz w:val="24"/>
          <w:szCs w:val="24"/>
          <w:lang w:val="uk-UA" w:eastAsia="ru-RU"/>
        </w:rPr>
      </w:pPr>
      <w:r>
        <w:rPr>
          <w:sz w:val="24"/>
          <w:szCs w:val="24"/>
          <w:lang w:val="uk-UA"/>
        </w:rPr>
        <w:t>Поняття, терміни та визначення, що використовуються в інструкції, відповідають тим, що використовуються в законодавчих актах і нормативних документах, вказаних в п. 1.2.</w:t>
      </w:r>
    </w:p>
    <w:p w:rsidR="0060720B" w:rsidRPr="0086741E" w:rsidRDefault="0060720B">
      <w:pPr>
        <w:pStyle w:val="HTML0"/>
        <w:ind w:firstLine="567"/>
        <w:jc w:val="both"/>
        <w:rPr>
          <w:color w:val="00B050"/>
          <w:szCs w:val="24"/>
          <w:lang w:val="uk-UA" w:eastAsia="ru-RU"/>
        </w:rPr>
      </w:pPr>
      <w:r>
        <w:rPr>
          <w:rFonts w:ascii="Times New Roman" w:hAnsi="Times New Roman" w:cs="Times New Roman"/>
          <w:color w:val="00B050"/>
          <w:sz w:val="24"/>
          <w:szCs w:val="24"/>
          <w:lang w:val="uk-UA" w:eastAsia="ru-RU"/>
        </w:rPr>
        <w:t xml:space="preserve">виробник - юридична або фізична особа - суб'єкт підприємницької діяльності, відповідальна за проектування, виготовлення, пакування та маркування продукції незалежно від того, виконуються зазначені операції самою цією особою чи від її імені; </w:t>
      </w:r>
    </w:p>
    <w:p w:rsidR="0060720B" w:rsidRDefault="0060720B">
      <w:pPr>
        <w:ind w:left="0" w:firstLine="567"/>
        <w:rPr>
          <w:color w:val="00B050"/>
          <w:szCs w:val="24"/>
          <w:lang w:eastAsia="ru-RU"/>
        </w:rPr>
      </w:pPr>
      <w:bookmarkStart w:id="6" w:name="151"/>
      <w:bookmarkEnd w:id="6"/>
      <w:r>
        <w:rPr>
          <w:color w:val="00B050"/>
          <w:szCs w:val="24"/>
          <w:lang w:eastAsia="ru-RU"/>
        </w:rPr>
        <w:t>здатність до первинного біологічного розкладу поверхнево-активної речовини - біологічна трансформація (структурна зміна) поверхнево-активної речовини за допомогою мікроорганізмів, що призводить до втрати її поверхнево-активних властивостей;</w:t>
      </w:r>
    </w:p>
    <w:p w:rsidR="0060720B" w:rsidRDefault="0060720B">
      <w:pPr>
        <w:ind w:left="0" w:firstLine="567"/>
        <w:rPr>
          <w:color w:val="00B050"/>
          <w:szCs w:val="24"/>
          <w:lang w:eastAsia="ru-RU"/>
        </w:rPr>
      </w:pPr>
      <w:bookmarkStart w:id="7" w:name="n138"/>
      <w:bookmarkEnd w:id="7"/>
      <w:r>
        <w:rPr>
          <w:color w:val="00B050"/>
          <w:szCs w:val="24"/>
          <w:lang w:eastAsia="ru-RU"/>
        </w:rPr>
        <w:t>здатність до повного біологічного розкладу поверхнево-активної речовини - повне перероблення поверхнево-активної речовини мікроорганізмами під впливом кисню з утворенням вуглекислого газу, води, мінеральних солей, будь-яких наявних у водному розчині елементів та нових мікробних (бактеріальних) компонентів (біомаси);</w:t>
      </w:r>
    </w:p>
    <w:p w:rsidR="0060720B" w:rsidRDefault="0060720B">
      <w:pPr>
        <w:ind w:left="0" w:firstLine="567"/>
        <w:rPr>
          <w:color w:val="00B050"/>
          <w:szCs w:val="24"/>
          <w:lang w:eastAsia="ru-RU"/>
        </w:rPr>
      </w:pPr>
      <w:bookmarkStart w:id="8" w:name="n139"/>
      <w:bookmarkEnd w:id="8"/>
      <w:r>
        <w:rPr>
          <w:color w:val="00B050"/>
          <w:szCs w:val="24"/>
          <w:lang w:eastAsia="ru-RU"/>
        </w:rPr>
        <w:t>інгредієнт - будь-яка хімічна речовина синтетичного або натурального походження, що входить до складу мийного засобу;</w:t>
      </w:r>
    </w:p>
    <w:p w:rsidR="0060720B" w:rsidRDefault="0060720B">
      <w:pPr>
        <w:ind w:left="0" w:firstLine="567"/>
        <w:rPr>
          <w:color w:val="00B050"/>
          <w:szCs w:val="24"/>
          <w:lang w:eastAsia="ru-RU"/>
        </w:rPr>
      </w:pPr>
      <w:bookmarkStart w:id="9" w:name="n140"/>
      <w:bookmarkEnd w:id="9"/>
      <w:r>
        <w:rPr>
          <w:color w:val="00B050"/>
          <w:szCs w:val="24"/>
          <w:lang w:eastAsia="ru-RU"/>
        </w:rPr>
        <w:t>мийний засіб - будь-яка речовина або препарат, що містять мило та/або інші поверхнево-активні речовини, призначені для прання або очищення та використання в побуті і промисловості, у формі рідини, порошку, пасти, бруска, плитки, таблетки тощо;</w:t>
      </w:r>
    </w:p>
    <w:p w:rsidR="0060720B" w:rsidRDefault="0060720B">
      <w:pPr>
        <w:ind w:left="0" w:firstLine="567"/>
        <w:rPr>
          <w:color w:val="00B050"/>
          <w:szCs w:val="24"/>
          <w:lang w:eastAsia="ru-RU"/>
        </w:rPr>
      </w:pPr>
      <w:bookmarkStart w:id="10" w:name="n141"/>
      <w:bookmarkEnd w:id="10"/>
      <w:r>
        <w:rPr>
          <w:color w:val="00B050"/>
          <w:szCs w:val="24"/>
          <w:lang w:eastAsia="ru-RU"/>
        </w:rPr>
        <w:t>мило тверде - продукт, вироблений з жирової сировини тваринного та рослинного походження, гідрованих жирів або їх сумішей та синтетичних жирних кислот методом лужного омилювання;</w:t>
      </w:r>
    </w:p>
    <w:p w:rsidR="0060720B" w:rsidRDefault="0060720B">
      <w:pPr>
        <w:ind w:left="0" w:firstLine="567"/>
        <w:rPr>
          <w:color w:val="00B050"/>
          <w:szCs w:val="24"/>
          <w:lang w:eastAsia="ru-RU"/>
        </w:rPr>
      </w:pPr>
      <w:bookmarkStart w:id="11" w:name="n142"/>
      <w:bookmarkEnd w:id="11"/>
      <w:r>
        <w:rPr>
          <w:color w:val="00B050"/>
          <w:szCs w:val="24"/>
          <w:lang w:eastAsia="ru-RU"/>
        </w:rPr>
        <w:t>очищення - відокремлення забруднень від основи з переведенням їх у стан розчину чи дисперсії;</w:t>
      </w:r>
    </w:p>
    <w:p w:rsidR="0060720B" w:rsidRDefault="0060720B">
      <w:pPr>
        <w:ind w:left="0" w:firstLine="567"/>
        <w:rPr>
          <w:color w:val="00B050"/>
          <w:szCs w:val="24"/>
          <w:lang w:eastAsia="ru-RU"/>
        </w:rPr>
      </w:pPr>
      <w:bookmarkStart w:id="12" w:name="n143"/>
      <w:bookmarkEnd w:id="12"/>
      <w:r>
        <w:rPr>
          <w:color w:val="00B050"/>
          <w:szCs w:val="24"/>
          <w:lang w:eastAsia="ru-RU"/>
        </w:rPr>
        <w:t>поверхнево-активна речовина - будь-яка органічна речовина та/або препарат, що використовуються в мийних засобах, мають поверхнево-активні властивості та складаються з однієї або більше гідрофільних груп і однієї або більше гідрофобних груп такого характеру та розміру, які можуть знизити рівень поверхневого натягу води, сформувати мономолекулярні шари, що розтікаються або адсорбуються на межі між водою і повітрям, емульсії та/або мікроемульсії, та/або міцели, а також можуть адсорбуватися на межі між водою і твердою поверхнею;</w:t>
      </w:r>
    </w:p>
    <w:p w:rsidR="0060720B" w:rsidRDefault="0060720B">
      <w:pPr>
        <w:ind w:left="0" w:firstLine="567"/>
        <w:rPr>
          <w:color w:val="00B050"/>
          <w:szCs w:val="24"/>
          <w:lang w:eastAsia="ru-RU"/>
        </w:rPr>
      </w:pPr>
      <w:bookmarkStart w:id="13" w:name="n144"/>
      <w:bookmarkEnd w:id="13"/>
      <w:r>
        <w:rPr>
          <w:color w:val="00B050"/>
          <w:szCs w:val="24"/>
          <w:lang w:eastAsia="ru-RU"/>
        </w:rPr>
        <w:t>пральний порошок - синтетичний порошкоподібний мийний засіб загального користування для побутового прання, зокрема в громадських пральнях;</w:t>
      </w:r>
    </w:p>
    <w:p w:rsidR="0060720B" w:rsidRDefault="0060720B">
      <w:pPr>
        <w:ind w:left="0" w:firstLine="567"/>
        <w:rPr>
          <w:color w:val="00B050"/>
          <w:szCs w:val="24"/>
          <w:lang w:eastAsia="ru-RU"/>
        </w:rPr>
      </w:pPr>
      <w:bookmarkStart w:id="14" w:name="n145"/>
      <w:bookmarkEnd w:id="14"/>
      <w:r>
        <w:rPr>
          <w:color w:val="00B050"/>
          <w:szCs w:val="24"/>
          <w:lang w:eastAsia="ru-RU"/>
        </w:rPr>
        <w:t>прання - видалення різноманітних забруднень з тканин;</w:t>
      </w:r>
    </w:p>
    <w:p w:rsidR="0060720B" w:rsidRDefault="0060720B">
      <w:pPr>
        <w:ind w:left="0" w:firstLine="567"/>
        <w:rPr>
          <w:color w:val="00B050"/>
          <w:szCs w:val="24"/>
          <w:lang w:eastAsia="ru-RU"/>
        </w:rPr>
      </w:pPr>
      <w:bookmarkStart w:id="15" w:name="n146"/>
      <w:bookmarkEnd w:id="15"/>
      <w:r>
        <w:rPr>
          <w:color w:val="00B050"/>
          <w:szCs w:val="24"/>
          <w:lang w:eastAsia="ru-RU"/>
        </w:rPr>
        <w:t>препарат - суміш або розчин, який складається з двох або більше речовин;</w:t>
      </w:r>
    </w:p>
    <w:p w:rsidR="0060720B" w:rsidRDefault="0060720B">
      <w:pPr>
        <w:ind w:left="0" w:firstLine="567"/>
        <w:rPr>
          <w:color w:val="00B050"/>
          <w:szCs w:val="24"/>
          <w:lang w:eastAsia="ru-RU"/>
        </w:rPr>
      </w:pPr>
      <w:bookmarkStart w:id="16" w:name="n147"/>
      <w:bookmarkEnd w:id="16"/>
      <w:r>
        <w:rPr>
          <w:color w:val="00B050"/>
          <w:szCs w:val="24"/>
          <w:lang w:eastAsia="ru-RU"/>
        </w:rPr>
        <w:t>промисловий мийний засіб - засіб, що використовується спеціальним персоналом поза побутовою сферою для миття та очищення із застосуванням спеціальних засобів;</w:t>
      </w:r>
    </w:p>
    <w:p w:rsidR="0060720B" w:rsidRDefault="0060720B">
      <w:pPr>
        <w:ind w:left="0" w:firstLine="567"/>
      </w:pPr>
      <w:bookmarkStart w:id="17" w:name="n148"/>
      <w:bookmarkEnd w:id="17"/>
      <w:r>
        <w:rPr>
          <w:color w:val="00B050"/>
          <w:szCs w:val="24"/>
          <w:lang w:eastAsia="ru-RU"/>
        </w:rPr>
        <w:t>речовина - хімічний елемент та його сполуки в природному стані або ті, що отримані в результаті будь-якого технологічного процесу, включаючи будь-які добавки, необхідні для забезпечення їх стійкості, та будь-які домішки, що утворюються під час технологічного процесу, крім будь-якого розчинника, що може бути відокремлений, не впливаючи на їх стійкість або не змінюючи їх складу.</w:t>
      </w:r>
    </w:p>
    <w:p w:rsidR="0060720B" w:rsidRDefault="0060720B">
      <w:pPr>
        <w:pStyle w:val="Standard"/>
        <w:widowControl w:val="0"/>
        <w:tabs>
          <w:tab w:val="left" w:pos="851"/>
        </w:tabs>
        <w:ind w:firstLine="567"/>
        <w:jc w:val="both"/>
        <w:rPr>
          <w:rFonts w:eastAsia="TimesNewRomanPSMT"/>
          <w:sz w:val="24"/>
          <w:szCs w:val="24"/>
          <w:lang w:val="uk-UA"/>
        </w:rPr>
      </w:pPr>
      <w:r>
        <w:rPr>
          <w:sz w:val="24"/>
        </w:rPr>
        <w:t>Заявник – виробник, постачальник або споживач продукції, що подав документально оформлену заявку на сертифікацію продукції ;</w:t>
      </w:r>
    </w:p>
    <w:p w:rsidR="0060720B" w:rsidRDefault="0060720B">
      <w:pPr>
        <w:pStyle w:val="ad"/>
        <w:tabs>
          <w:tab w:val="left" w:pos="567"/>
          <w:tab w:val="center" w:leader="dot" w:pos="9214"/>
        </w:tabs>
        <w:ind w:firstLine="567"/>
        <w:jc w:val="both"/>
        <w:rPr>
          <w:rFonts w:eastAsia="TimesNewRomanPSMT"/>
          <w:sz w:val="24"/>
          <w:szCs w:val="24"/>
          <w:lang w:val="uk-UA"/>
        </w:rPr>
      </w:pPr>
      <w:bookmarkStart w:id="18" w:name="421"/>
      <w:bookmarkStart w:id="19" w:name="411"/>
      <w:bookmarkStart w:id="20" w:name="291"/>
      <w:bookmarkEnd w:id="18"/>
      <w:bookmarkEnd w:id="19"/>
      <w:bookmarkEnd w:id="20"/>
      <w:r>
        <w:rPr>
          <w:rFonts w:eastAsia="TimesNewRomanPSMT"/>
          <w:sz w:val="24"/>
          <w:szCs w:val="24"/>
          <w:lang w:val="uk-UA"/>
        </w:rPr>
        <w:t>введення в обіг  - вироблення або ввезення на митну територію України засобів мийних з наступною самостійною або опосередкованою її реалізацією виробником, уповноваженим представником або постачальником на території України;</w:t>
      </w:r>
    </w:p>
    <w:p w:rsidR="0060720B" w:rsidRDefault="0060720B">
      <w:pPr>
        <w:pStyle w:val="ad"/>
        <w:tabs>
          <w:tab w:val="left" w:pos="567"/>
          <w:tab w:val="center" w:leader="dot" w:pos="9214"/>
        </w:tabs>
        <w:ind w:firstLine="567"/>
        <w:jc w:val="both"/>
        <w:rPr>
          <w:rFonts w:eastAsia="TimesNewRomanPSMT"/>
          <w:sz w:val="24"/>
          <w:szCs w:val="24"/>
          <w:lang w:val="uk-UA"/>
        </w:rPr>
      </w:pPr>
      <w:bookmarkStart w:id="21" w:name="451"/>
      <w:bookmarkStart w:id="22" w:name="431"/>
      <w:bookmarkEnd w:id="21"/>
      <w:bookmarkEnd w:id="22"/>
      <w:r>
        <w:rPr>
          <w:rFonts w:eastAsia="TimesNewRomanPSMT"/>
          <w:sz w:val="24"/>
          <w:szCs w:val="24"/>
          <w:lang w:val="uk-UA"/>
        </w:rPr>
        <w:t>- уповноважений представник - будь-яка юридична або фізична особа - резидент України, що отримала письмове доручення від виробника на виконання від його імені певних зобов'язань чи процедур, пов'язаних з Регламентом.</w:t>
      </w:r>
    </w:p>
    <w:p w:rsidR="0060720B" w:rsidRDefault="0060720B">
      <w:pPr>
        <w:pStyle w:val="ad"/>
        <w:tabs>
          <w:tab w:val="left" w:pos="567"/>
          <w:tab w:val="center" w:leader="dot" w:pos="9214"/>
        </w:tabs>
        <w:ind w:firstLine="567"/>
        <w:jc w:val="both"/>
        <w:rPr>
          <w:rFonts w:eastAsia="TimesNewRomanPSMT"/>
          <w:sz w:val="24"/>
          <w:szCs w:val="24"/>
          <w:lang w:val="uk-UA"/>
        </w:rPr>
      </w:pPr>
      <w:bookmarkStart w:id="23" w:name="591"/>
      <w:bookmarkStart w:id="24" w:name="461"/>
      <w:bookmarkStart w:id="25" w:name="471"/>
      <w:bookmarkStart w:id="26" w:name="511"/>
      <w:bookmarkStart w:id="27" w:name="521"/>
      <w:bookmarkStart w:id="28" w:name="551"/>
      <w:bookmarkEnd w:id="23"/>
      <w:bookmarkEnd w:id="24"/>
      <w:bookmarkEnd w:id="25"/>
      <w:bookmarkEnd w:id="26"/>
      <w:bookmarkEnd w:id="27"/>
      <w:bookmarkEnd w:id="28"/>
      <w:r>
        <w:rPr>
          <w:rFonts w:eastAsia="TimesNewRomanPSMT"/>
          <w:sz w:val="24"/>
          <w:szCs w:val="24"/>
          <w:lang w:val="uk-UA"/>
        </w:rPr>
        <w:t>- постачальник - юридична або фізична особа – суб’єкт підприємницької  діяльності, яка вводить в обіг продукцію чи безпосередньо бере в цьому участь;</w:t>
      </w:r>
    </w:p>
    <w:p w:rsidR="0060720B" w:rsidRDefault="0060720B">
      <w:pPr>
        <w:pStyle w:val="ad"/>
        <w:tabs>
          <w:tab w:val="left" w:pos="567"/>
          <w:tab w:val="center" w:leader="dot" w:pos="9214"/>
        </w:tabs>
        <w:ind w:firstLine="567"/>
        <w:jc w:val="both"/>
        <w:rPr>
          <w:rFonts w:eastAsia="TimesNewRomanPSMT"/>
          <w:sz w:val="24"/>
          <w:szCs w:val="24"/>
          <w:lang w:val="uk-UA"/>
        </w:rPr>
      </w:pPr>
      <w:r>
        <w:rPr>
          <w:rFonts w:eastAsia="TimesNewRomanPSMT"/>
          <w:sz w:val="24"/>
          <w:szCs w:val="24"/>
          <w:lang w:val="uk-UA"/>
        </w:rPr>
        <w:t xml:space="preserve">- оцінка відповідності — </w:t>
      </w:r>
      <w:r>
        <w:rPr>
          <w:rFonts w:eastAsia="TimesNewRomanPSMT"/>
          <w:sz w:val="24"/>
          <w:szCs w:val="24"/>
        </w:rPr>
        <w:t>процес доведення того, що визначен</w:t>
      </w:r>
      <w:r>
        <w:rPr>
          <w:rFonts w:eastAsia="TimesNewRomanPSMT"/>
          <w:sz w:val="24"/>
          <w:szCs w:val="24"/>
          <w:lang w:val="uk-UA"/>
        </w:rPr>
        <w:t>і</w:t>
      </w:r>
      <w:r>
        <w:rPr>
          <w:rFonts w:eastAsia="TimesNewRomanPSMT"/>
          <w:sz w:val="24"/>
          <w:szCs w:val="24"/>
        </w:rPr>
        <w:t xml:space="preserve"> вимоги, якы стосуються </w:t>
      </w:r>
      <w:r>
        <w:rPr>
          <w:rFonts w:eastAsia="TimesNewRomanPSMT"/>
          <w:sz w:val="24"/>
          <w:szCs w:val="24"/>
          <w:lang w:val="uk-UA"/>
        </w:rPr>
        <w:t xml:space="preserve">продукції,  процесу, послуги, системи, особи чи органу було  виконані. </w:t>
      </w:r>
    </w:p>
    <w:p w:rsidR="0060720B" w:rsidRDefault="0060720B">
      <w:pPr>
        <w:pStyle w:val="ad"/>
        <w:tabs>
          <w:tab w:val="left" w:pos="567"/>
          <w:tab w:val="center" w:leader="dot" w:pos="9214"/>
        </w:tabs>
        <w:ind w:firstLine="567"/>
        <w:jc w:val="both"/>
        <w:rPr>
          <w:sz w:val="24"/>
          <w:szCs w:val="24"/>
          <w:lang w:val="uk-UA"/>
        </w:rPr>
      </w:pPr>
      <w:r>
        <w:rPr>
          <w:rFonts w:eastAsia="TimesNewRomanPSMT"/>
          <w:sz w:val="24"/>
          <w:szCs w:val="24"/>
          <w:lang w:val="uk-UA"/>
        </w:rPr>
        <w:t>- підтвердження відповідності</w:t>
      </w:r>
      <w:r>
        <w:rPr>
          <w:sz w:val="24"/>
          <w:szCs w:val="24"/>
          <w:lang w:val="uk-UA"/>
        </w:rPr>
        <w:t xml:space="preserve"> - видача документа (декларація про відповідність або сертифікат відповідності) на основі рішення, яке приймається після проведення відповідних (Машинбхідних) процедур оцінки відповідності, що довели виконання встановлених вимог;</w:t>
      </w:r>
    </w:p>
    <w:p w:rsidR="0060720B" w:rsidRDefault="0060720B">
      <w:pPr>
        <w:pStyle w:val="ad"/>
        <w:tabs>
          <w:tab w:val="left" w:pos="567"/>
          <w:tab w:val="center" w:leader="dot" w:pos="9214"/>
        </w:tabs>
        <w:ind w:firstLine="567"/>
        <w:jc w:val="both"/>
        <w:rPr>
          <w:bCs/>
          <w:spacing w:val="-4"/>
          <w:sz w:val="24"/>
          <w:szCs w:val="24"/>
          <w:lang w:val="uk-UA"/>
        </w:rPr>
      </w:pPr>
      <w:r>
        <w:rPr>
          <w:sz w:val="24"/>
          <w:szCs w:val="24"/>
          <w:lang w:val="uk-UA"/>
        </w:rPr>
        <w:t>- процедура оцінки відповідності - будь-яка процедура, яка прямо чи опосередковано використовується для визначення того, чи виконуються встановлені у відповідних технічних регламентах чи стандартах вимоги. Процедури оцінки відповідності включають процедури відбору зразків, випробування, здійснення контролю, оцінку, перевірку, реєстрацію, акредитацію та  затвердження, а також їх поєднання.</w:t>
      </w:r>
    </w:p>
    <w:p w:rsidR="0060720B" w:rsidRDefault="0060720B">
      <w:pPr>
        <w:pStyle w:val="ad"/>
        <w:tabs>
          <w:tab w:val="left" w:pos="567"/>
          <w:tab w:val="center" w:leader="dot" w:pos="9214"/>
        </w:tabs>
        <w:ind w:firstLine="567"/>
        <w:jc w:val="both"/>
        <w:rPr>
          <w:bCs/>
          <w:spacing w:val="-3"/>
          <w:sz w:val="24"/>
          <w:szCs w:val="24"/>
          <w:lang w:val="uk-UA"/>
        </w:rPr>
      </w:pPr>
      <w:r>
        <w:rPr>
          <w:bCs/>
          <w:spacing w:val="-4"/>
          <w:sz w:val="24"/>
          <w:szCs w:val="24"/>
          <w:lang w:val="uk-UA"/>
        </w:rPr>
        <w:t>- сертифікація</w:t>
      </w:r>
      <w:r>
        <w:rPr>
          <w:spacing w:val="-4"/>
          <w:sz w:val="24"/>
          <w:szCs w:val="24"/>
          <w:lang w:val="uk-UA"/>
        </w:rPr>
        <w:t xml:space="preserve"> - </w:t>
      </w:r>
      <w:r>
        <w:rPr>
          <w:bCs/>
          <w:spacing w:val="-5"/>
          <w:sz w:val="24"/>
          <w:szCs w:val="24"/>
          <w:lang w:val="uk-UA"/>
        </w:rPr>
        <w:t xml:space="preserve">підтвердження відповідності </w:t>
      </w:r>
      <w:r>
        <w:rPr>
          <w:spacing w:val="-5"/>
          <w:sz w:val="24"/>
          <w:szCs w:val="24"/>
          <w:lang w:val="uk-UA"/>
        </w:rPr>
        <w:t>третьою</w:t>
      </w:r>
      <w:r>
        <w:rPr>
          <w:spacing w:val="-2"/>
          <w:sz w:val="24"/>
          <w:szCs w:val="24"/>
          <w:lang w:val="uk-UA"/>
        </w:rPr>
        <w:t xml:space="preserve"> </w:t>
      </w:r>
      <w:r>
        <w:rPr>
          <w:spacing w:val="-5"/>
          <w:sz w:val="24"/>
          <w:szCs w:val="24"/>
          <w:lang w:val="uk-UA"/>
        </w:rPr>
        <w:t>стороною (особою, яка є незалежною від особи, що надає об'єкт оцінки відповідності, та від особи, що заінтересована в такому об'єкті, як споживач чи користувач) яке стосується продукції, процесів,</w:t>
      </w:r>
      <w:r>
        <w:rPr>
          <w:spacing w:val="-2"/>
          <w:sz w:val="24"/>
          <w:szCs w:val="24"/>
          <w:lang w:val="uk-UA"/>
        </w:rPr>
        <w:t xml:space="preserve"> </w:t>
      </w:r>
      <w:r>
        <w:rPr>
          <w:sz w:val="24"/>
          <w:szCs w:val="24"/>
          <w:lang w:val="uk-UA"/>
        </w:rPr>
        <w:t>систем.</w:t>
      </w:r>
    </w:p>
    <w:p w:rsidR="0060720B" w:rsidRDefault="0060720B">
      <w:pPr>
        <w:pStyle w:val="ad"/>
        <w:tabs>
          <w:tab w:val="left" w:pos="567"/>
          <w:tab w:val="center" w:leader="dot" w:pos="9214"/>
        </w:tabs>
        <w:ind w:firstLine="567"/>
        <w:jc w:val="both"/>
        <w:rPr>
          <w:bCs/>
          <w:spacing w:val="-4"/>
          <w:sz w:val="24"/>
          <w:szCs w:val="24"/>
          <w:lang w:val="uk-UA"/>
        </w:rPr>
      </w:pPr>
      <w:r>
        <w:rPr>
          <w:bCs/>
          <w:spacing w:val="-3"/>
          <w:sz w:val="24"/>
          <w:szCs w:val="24"/>
          <w:lang w:val="uk-UA"/>
        </w:rPr>
        <w:t>- призупинення</w:t>
      </w:r>
      <w:r>
        <w:rPr>
          <w:spacing w:val="-4"/>
          <w:sz w:val="24"/>
          <w:szCs w:val="24"/>
          <w:lang w:val="uk-UA"/>
        </w:rPr>
        <w:t xml:space="preserve"> - т</w:t>
      </w:r>
      <w:r>
        <w:rPr>
          <w:sz w:val="24"/>
          <w:szCs w:val="24"/>
          <w:lang w:val="uk-UA"/>
        </w:rPr>
        <w:t>имчасове визнання нечинною заяви про</w:t>
      </w:r>
      <w:r>
        <w:rPr>
          <w:spacing w:val="-2"/>
          <w:sz w:val="24"/>
          <w:szCs w:val="24"/>
          <w:lang w:val="uk-UA"/>
        </w:rPr>
        <w:t xml:space="preserve"> відповідність для всієї або частини встанов </w:t>
      </w:r>
      <w:r>
        <w:rPr>
          <w:sz w:val="24"/>
          <w:szCs w:val="24"/>
          <w:lang w:val="uk-UA"/>
        </w:rPr>
        <w:t xml:space="preserve">леної </w:t>
      </w:r>
      <w:r>
        <w:rPr>
          <w:bCs/>
          <w:sz w:val="24"/>
          <w:szCs w:val="24"/>
          <w:lang w:val="uk-UA"/>
        </w:rPr>
        <w:t>сфери підтвердження.</w:t>
      </w:r>
    </w:p>
    <w:p w:rsidR="0060720B" w:rsidRDefault="0060720B">
      <w:pPr>
        <w:pStyle w:val="ad"/>
        <w:tabs>
          <w:tab w:val="left" w:pos="567"/>
          <w:tab w:val="center" w:leader="dot" w:pos="9214"/>
        </w:tabs>
        <w:ind w:firstLine="567"/>
        <w:jc w:val="both"/>
        <w:rPr>
          <w:sz w:val="24"/>
          <w:szCs w:val="24"/>
        </w:rPr>
      </w:pPr>
      <w:r>
        <w:rPr>
          <w:bCs/>
          <w:spacing w:val="-4"/>
          <w:sz w:val="24"/>
          <w:szCs w:val="24"/>
          <w:lang w:val="uk-UA"/>
        </w:rPr>
        <w:t>- скасування</w:t>
      </w:r>
      <w:r>
        <w:rPr>
          <w:spacing w:val="-4"/>
          <w:sz w:val="24"/>
          <w:szCs w:val="24"/>
          <w:lang w:val="uk-UA"/>
        </w:rPr>
        <w:t xml:space="preserve"> - припинення чинності заяви про відповідність.</w:t>
      </w:r>
    </w:p>
    <w:p w:rsidR="0060720B" w:rsidRDefault="0060720B">
      <w:pPr>
        <w:pStyle w:val="Standard"/>
        <w:shd w:val="clear" w:color="auto" w:fill="FFFFFF"/>
        <w:tabs>
          <w:tab w:val="left" w:pos="470"/>
        </w:tabs>
        <w:ind w:firstLine="567"/>
        <w:jc w:val="both"/>
        <w:rPr>
          <w:sz w:val="24"/>
          <w:szCs w:val="24"/>
          <w:lang w:val="uk-UA"/>
        </w:rPr>
      </w:pPr>
      <w:r>
        <w:rPr>
          <w:sz w:val="24"/>
          <w:szCs w:val="24"/>
        </w:rPr>
        <w:t>- суб'єкти господарювання - виробник, його уповноважений представник, імпортер, розповсюджувач відповідної продукції;</w:t>
      </w:r>
    </w:p>
    <w:p w:rsidR="0060720B" w:rsidRDefault="0060720B">
      <w:pPr>
        <w:pStyle w:val="Textbody"/>
        <w:ind w:firstLine="567"/>
        <w:jc w:val="both"/>
        <w:rPr>
          <w:sz w:val="24"/>
          <w:szCs w:val="24"/>
          <w:lang w:val="uk-UA"/>
        </w:rPr>
      </w:pPr>
      <w:r>
        <w:rPr>
          <w:sz w:val="24"/>
          <w:szCs w:val="24"/>
          <w:lang w:val="uk-UA"/>
        </w:rPr>
        <w:t>Термін «національні стандарти» вживається у значенні, наведеному у Законі України «Про стандартизацію»; терміни «виробник», «декларація про відповідність» - у значенні, наведеному у Законі України «Про технічні регламенти та оцінку відповідності»; терміни «орган з оцінки відповідності», «технічний регламент» - у значенні, наведеному у Законі України «Про  технічні регламенти та  оцінку відповідності»; терміни «введення продукції в обіг», «імпортер», «користувач», «уповноважений представник виготовлювача продукції в Україні» - у значенні, наведеному у Законі України «Про загальну безпечність нехарчової продукції»; термін «споживач» - у значенні, наведеному у Законі України «Про захист прав споживачів».</w:t>
      </w:r>
    </w:p>
    <w:p w:rsidR="0060720B" w:rsidRDefault="0060720B">
      <w:pPr>
        <w:pStyle w:val="ad"/>
        <w:tabs>
          <w:tab w:val="left" w:pos="567"/>
          <w:tab w:val="center" w:leader="dot" w:pos="9214"/>
        </w:tabs>
        <w:ind w:firstLine="567"/>
        <w:jc w:val="both"/>
        <w:rPr>
          <w:i/>
          <w:sz w:val="16"/>
          <w:szCs w:val="16"/>
          <w:lang w:val="uk-UA"/>
        </w:rPr>
      </w:pPr>
      <w:r>
        <w:rPr>
          <w:sz w:val="24"/>
          <w:szCs w:val="24"/>
          <w:lang w:val="uk-UA"/>
        </w:rPr>
        <w:t>Інші терміни вживаються у значенні, наведеному у Законах України "Про технічні регламенти  та оцінку відповідності",  "Про акредитацію органів з оцінки відповідності", "</w:t>
      </w:r>
      <w:r>
        <w:rPr>
          <w:bCs/>
          <w:sz w:val="24"/>
          <w:szCs w:val="24"/>
          <w:lang w:val="uk-UA"/>
        </w:rPr>
        <w:t>Про державний ринковий нагляд і контроль нехарчової продукції</w:t>
      </w:r>
      <w:r>
        <w:rPr>
          <w:sz w:val="24"/>
          <w:szCs w:val="24"/>
          <w:lang w:val="uk-UA"/>
        </w:rPr>
        <w:t>" "</w:t>
      </w:r>
      <w:r>
        <w:rPr>
          <w:bCs/>
          <w:sz w:val="24"/>
          <w:szCs w:val="24"/>
          <w:lang w:val="uk-UA"/>
        </w:rPr>
        <w:t>Про загальну безпечність нехарчової продукції</w:t>
      </w:r>
      <w:r>
        <w:rPr>
          <w:sz w:val="24"/>
          <w:szCs w:val="24"/>
          <w:lang w:val="uk-UA"/>
        </w:rPr>
        <w:t>" та "Про стандартизацію".</w:t>
      </w:r>
    </w:p>
    <w:p w:rsidR="0060720B" w:rsidRDefault="0060720B">
      <w:pPr>
        <w:pStyle w:val="Textbody"/>
        <w:spacing w:line="240" w:lineRule="atLeast"/>
        <w:ind w:left="318" w:firstLine="567"/>
        <w:jc w:val="both"/>
        <w:rPr>
          <w:i/>
          <w:sz w:val="16"/>
          <w:szCs w:val="16"/>
          <w:lang w:val="uk-UA"/>
        </w:rPr>
      </w:pPr>
    </w:p>
    <w:p w:rsidR="0060720B" w:rsidRDefault="0060720B">
      <w:pPr>
        <w:pStyle w:val="Textbody"/>
        <w:spacing w:line="240" w:lineRule="atLeast"/>
        <w:ind w:left="318" w:firstLine="567"/>
        <w:jc w:val="both"/>
        <w:rPr>
          <w:i/>
          <w:sz w:val="16"/>
          <w:szCs w:val="16"/>
          <w:lang w:val="uk-UA"/>
        </w:rPr>
      </w:pPr>
    </w:p>
    <w:p w:rsidR="0060720B" w:rsidRDefault="0060720B">
      <w:pPr>
        <w:pStyle w:val="Textbody"/>
        <w:spacing w:line="240" w:lineRule="atLeast"/>
        <w:ind w:left="318" w:firstLine="567"/>
        <w:jc w:val="both"/>
        <w:rPr>
          <w:i/>
          <w:sz w:val="16"/>
          <w:szCs w:val="16"/>
          <w:lang w:val="uk-UA"/>
        </w:rPr>
      </w:pPr>
    </w:p>
    <w:p w:rsidR="0060720B" w:rsidRDefault="0060720B">
      <w:pPr>
        <w:pStyle w:val="Textbody"/>
        <w:spacing w:line="240" w:lineRule="atLeast"/>
        <w:ind w:left="318" w:firstLine="567"/>
        <w:jc w:val="both"/>
        <w:rPr>
          <w:i/>
          <w:sz w:val="16"/>
          <w:szCs w:val="16"/>
          <w:lang w:val="uk-UA"/>
        </w:rPr>
      </w:pPr>
    </w:p>
    <w:p w:rsidR="0060720B" w:rsidRDefault="0060720B">
      <w:pPr>
        <w:pStyle w:val="Textbody"/>
        <w:spacing w:line="240" w:lineRule="atLeast"/>
        <w:ind w:left="318" w:firstLine="567"/>
        <w:jc w:val="both"/>
        <w:rPr>
          <w:i/>
          <w:sz w:val="16"/>
          <w:szCs w:val="16"/>
          <w:lang w:val="uk-UA"/>
        </w:rPr>
      </w:pPr>
    </w:p>
    <w:p w:rsidR="0060720B" w:rsidRDefault="0060720B">
      <w:pPr>
        <w:pStyle w:val="Textbody"/>
        <w:spacing w:line="240" w:lineRule="atLeast"/>
        <w:ind w:left="318" w:firstLine="567"/>
        <w:jc w:val="both"/>
        <w:rPr>
          <w:sz w:val="16"/>
          <w:szCs w:val="16"/>
          <w:lang w:val="uk-UA"/>
        </w:rPr>
      </w:pPr>
      <w:r>
        <w:rPr>
          <w:sz w:val="24"/>
          <w:szCs w:val="24"/>
          <w:lang w:val="uk-UA"/>
        </w:rPr>
        <w:t>2.1 Прийняті скорочення</w:t>
      </w:r>
    </w:p>
    <w:p w:rsidR="0060720B" w:rsidRDefault="0060720B">
      <w:pPr>
        <w:pStyle w:val="Textbodyindent"/>
        <w:ind w:right="22" w:firstLine="924"/>
        <w:jc w:val="both"/>
        <w:rPr>
          <w:sz w:val="16"/>
          <w:szCs w:val="16"/>
          <w:lang w:val="uk-UA"/>
        </w:rPr>
      </w:pPr>
    </w:p>
    <w:p w:rsidR="0060720B" w:rsidRDefault="0060720B">
      <w:pPr>
        <w:pStyle w:val="Textbodyindent"/>
        <w:ind w:right="22"/>
        <w:jc w:val="both"/>
        <w:rPr>
          <w:sz w:val="24"/>
          <w:lang w:val="uk-UA"/>
        </w:rPr>
      </w:pPr>
      <w:r>
        <w:rPr>
          <w:sz w:val="24"/>
          <w:lang w:val="uk-UA"/>
        </w:rPr>
        <w:t>ООВ – орган з оцінки відповідності продукції послуг та систем якості Державного підприємства “Дніпропетровський регіональний державний науково-технічний центр стандартизації, метрології та сертифікації”;</w:t>
      </w:r>
    </w:p>
    <w:p w:rsidR="0060720B" w:rsidRDefault="0060720B">
      <w:pPr>
        <w:pStyle w:val="Textbodyindent"/>
        <w:ind w:right="22"/>
        <w:jc w:val="both"/>
        <w:rPr>
          <w:sz w:val="24"/>
          <w:lang w:val="uk-UA"/>
        </w:rPr>
      </w:pPr>
      <w:r>
        <w:rPr>
          <w:sz w:val="24"/>
          <w:lang w:val="uk-UA"/>
        </w:rPr>
        <w:t>ОС - орган з сертифікації продукції, послуг та систем якості Державного підприємства “Дніпропетровський регіональний державний науково-технічний центр стандартизації, метрології та сертифікації”;</w:t>
      </w:r>
    </w:p>
    <w:p w:rsidR="0060720B" w:rsidRDefault="0060720B">
      <w:pPr>
        <w:pStyle w:val="Textbodyindent"/>
        <w:ind w:right="22"/>
        <w:jc w:val="both"/>
        <w:rPr>
          <w:sz w:val="24"/>
          <w:lang w:val="uk-UA"/>
        </w:rPr>
      </w:pPr>
      <w:r>
        <w:rPr>
          <w:sz w:val="24"/>
          <w:lang w:val="uk-UA"/>
        </w:rPr>
        <w:t>Відділ - відділ підтвердження відповідності;</w:t>
      </w:r>
    </w:p>
    <w:p w:rsidR="0060720B" w:rsidRDefault="0060720B">
      <w:pPr>
        <w:pStyle w:val="Textbodyindent"/>
        <w:ind w:right="-159"/>
        <w:jc w:val="both"/>
        <w:rPr>
          <w:sz w:val="24"/>
          <w:lang w:val="uk-UA"/>
        </w:rPr>
      </w:pPr>
      <w:r>
        <w:rPr>
          <w:sz w:val="24"/>
          <w:lang w:val="uk-UA"/>
        </w:rPr>
        <w:t>СУЯ - система управління якості;</w:t>
      </w:r>
    </w:p>
    <w:p w:rsidR="0060720B" w:rsidRDefault="0060720B">
      <w:pPr>
        <w:pStyle w:val="Textbody"/>
        <w:spacing w:after="0"/>
        <w:ind w:firstLine="567"/>
        <w:jc w:val="both"/>
        <w:rPr>
          <w:sz w:val="24"/>
          <w:szCs w:val="24"/>
          <w:lang w:val="uk-UA"/>
        </w:rPr>
      </w:pPr>
      <w:r>
        <w:rPr>
          <w:sz w:val="24"/>
          <w:lang w:val="uk-UA"/>
        </w:rPr>
        <w:t>РІ - робоча інструкція;</w:t>
      </w:r>
    </w:p>
    <w:p w:rsidR="0060720B" w:rsidRDefault="0060720B">
      <w:pPr>
        <w:pStyle w:val="Standard"/>
        <w:ind w:firstLine="567"/>
        <w:rPr>
          <w:sz w:val="24"/>
          <w:szCs w:val="24"/>
          <w:lang w:val="uk-UA"/>
        </w:rPr>
      </w:pPr>
      <w:r>
        <w:rPr>
          <w:sz w:val="24"/>
          <w:szCs w:val="24"/>
          <w:lang w:val="uk-UA"/>
        </w:rPr>
        <w:t>ВР - виробник;</w:t>
      </w:r>
    </w:p>
    <w:p w:rsidR="0060720B" w:rsidRDefault="0060720B">
      <w:pPr>
        <w:pStyle w:val="Standard"/>
        <w:ind w:firstLine="567"/>
        <w:rPr>
          <w:sz w:val="24"/>
          <w:szCs w:val="24"/>
          <w:lang w:val="uk-UA"/>
        </w:rPr>
      </w:pPr>
      <w:r>
        <w:rPr>
          <w:sz w:val="24"/>
          <w:szCs w:val="24"/>
          <w:lang w:val="uk-UA"/>
        </w:rPr>
        <w:t>ВЛ - випробувальна лабораторія;</w:t>
      </w:r>
    </w:p>
    <w:p w:rsidR="0060720B" w:rsidRDefault="0060720B">
      <w:pPr>
        <w:pStyle w:val="Standard"/>
        <w:ind w:firstLine="567"/>
        <w:rPr>
          <w:sz w:val="24"/>
          <w:szCs w:val="24"/>
          <w:lang w:val="uk-UA"/>
        </w:rPr>
      </w:pPr>
      <w:r>
        <w:rPr>
          <w:sz w:val="24"/>
          <w:szCs w:val="24"/>
          <w:lang w:val="uk-UA"/>
        </w:rPr>
        <w:t>ДВ - декларація відповідності;</w:t>
      </w:r>
    </w:p>
    <w:p w:rsidR="0060720B" w:rsidRDefault="0060720B">
      <w:pPr>
        <w:pStyle w:val="Standard"/>
        <w:ind w:firstLine="567"/>
        <w:rPr>
          <w:sz w:val="24"/>
          <w:szCs w:val="24"/>
          <w:lang w:val="uk-UA"/>
        </w:rPr>
      </w:pPr>
      <w:r>
        <w:rPr>
          <w:sz w:val="24"/>
          <w:szCs w:val="24"/>
          <w:lang w:val="uk-UA"/>
        </w:rPr>
        <w:t>НД - нормативний документ;</w:t>
      </w:r>
    </w:p>
    <w:p w:rsidR="0060720B" w:rsidRDefault="0060720B">
      <w:pPr>
        <w:pStyle w:val="Standard"/>
        <w:ind w:firstLine="567"/>
        <w:jc w:val="both"/>
        <w:rPr>
          <w:sz w:val="24"/>
          <w:szCs w:val="24"/>
          <w:lang w:val="uk-UA"/>
        </w:rPr>
      </w:pPr>
      <w:r>
        <w:rPr>
          <w:sz w:val="24"/>
          <w:szCs w:val="24"/>
          <w:lang w:val="uk-UA"/>
        </w:rPr>
        <w:t>ЗВ - Знак відповідності технічним регламентам;</w:t>
      </w:r>
    </w:p>
    <w:p w:rsidR="0060720B" w:rsidRDefault="0060720B">
      <w:pPr>
        <w:pStyle w:val="Standard"/>
        <w:ind w:firstLine="567"/>
        <w:rPr>
          <w:sz w:val="24"/>
          <w:szCs w:val="24"/>
          <w:lang w:val="uk-UA"/>
        </w:rPr>
      </w:pPr>
      <w:r>
        <w:rPr>
          <w:sz w:val="24"/>
          <w:szCs w:val="24"/>
          <w:lang w:val="uk-UA"/>
        </w:rPr>
        <w:t>ОА - орган акредитації;</w:t>
      </w:r>
    </w:p>
    <w:p w:rsidR="0060720B" w:rsidRDefault="0060720B">
      <w:pPr>
        <w:pStyle w:val="Standard"/>
        <w:ind w:firstLine="567"/>
        <w:rPr>
          <w:sz w:val="24"/>
          <w:szCs w:val="24"/>
          <w:lang w:val="uk-UA"/>
        </w:rPr>
      </w:pPr>
      <w:r>
        <w:rPr>
          <w:sz w:val="24"/>
          <w:szCs w:val="24"/>
          <w:lang w:val="uk-UA"/>
        </w:rPr>
        <w:t>ОВ - обстеження виробництва;</w:t>
      </w:r>
    </w:p>
    <w:p w:rsidR="0060720B" w:rsidRDefault="0060720B">
      <w:pPr>
        <w:pStyle w:val="Standard"/>
        <w:ind w:firstLine="567"/>
        <w:rPr>
          <w:sz w:val="24"/>
          <w:szCs w:val="24"/>
          <w:lang w:val="uk-UA"/>
        </w:rPr>
      </w:pPr>
      <w:r>
        <w:rPr>
          <w:sz w:val="24"/>
          <w:szCs w:val="24"/>
          <w:lang w:val="uk-UA"/>
        </w:rPr>
        <w:t>ОС - орган з сертифікації;</w:t>
      </w:r>
    </w:p>
    <w:p w:rsidR="0060720B" w:rsidRDefault="0060720B">
      <w:pPr>
        <w:pStyle w:val="Standard"/>
        <w:ind w:firstLine="567"/>
        <w:rPr>
          <w:sz w:val="24"/>
          <w:szCs w:val="24"/>
          <w:lang w:val="uk-UA"/>
        </w:rPr>
      </w:pPr>
      <w:r>
        <w:rPr>
          <w:sz w:val="24"/>
          <w:szCs w:val="24"/>
          <w:lang w:val="uk-UA"/>
        </w:rPr>
        <w:t>ПР - продукція;</w:t>
      </w:r>
    </w:p>
    <w:p w:rsidR="0060720B" w:rsidRDefault="0060720B">
      <w:pPr>
        <w:pStyle w:val="Standard"/>
        <w:ind w:firstLine="567"/>
        <w:jc w:val="both"/>
        <w:rPr>
          <w:sz w:val="24"/>
          <w:szCs w:val="24"/>
          <w:lang w:val="uk-UA"/>
        </w:rPr>
      </w:pPr>
      <w:r>
        <w:rPr>
          <w:sz w:val="24"/>
          <w:szCs w:val="24"/>
          <w:lang w:val="uk-UA"/>
        </w:rPr>
        <w:t>ПО - призначений орган;</w:t>
      </w:r>
    </w:p>
    <w:p w:rsidR="0060720B" w:rsidRDefault="0060720B">
      <w:pPr>
        <w:pStyle w:val="Standard"/>
        <w:ind w:firstLine="567"/>
        <w:rPr>
          <w:sz w:val="24"/>
          <w:szCs w:val="24"/>
          <w:lang w:val="uk-UA"/>
        </w:rPr>
      </w:pPr>
      <w:r>
        <w:rPr>
          <w:sz w:val="24"/>
          <w:szCs w:val="24"/>
          <w:lang w:val="uk-UA"/>
        </w:rPr>
        <w:t>СУЯ - система управління якістю;</w:t>
      </w:r>
    </w:p>
    <w:p w:rsidR="0060720B" w:rsidRDefault="0060720B">
      <w:pPr>
        <w:pStyle w:val="Standard"/>
        <w:ind w:firstLine="567"/>
        <w:rPr>
          <w:sz w:val="24"/>
          <w:szCs w:val="24"/>
          <w:lang w:val="uk-UA"/>
        </w:rPr>
      </w:pPr>
      <w:r>
        <w:rPr>
          <w:sz w:val="24"/>
          <w:szCs w:val="24"/>
          <w:lang w:val="uk-UA"/>
        </w:rPr>
        <w:t>ТД - технічна документація;</w:t>
      </w:r>
    </w:p>
    <w:p w:rsidR="0060720B" w:rsidRDefault="0060720B">
      <w:pPr>
        <w:pStyle w:val="Standard"/>
        <w:ind w:firstLine="567"/>
        <w:rPr>
          <w:sz w:val="24"/>
          <w:szCs w:val="24"/>
          <w:lang w:val="uk-UA"/>
        </w:rPr>
      </w:pPr>
      <w:r>
        <w:rPr>
          <w:sz w:val="24"/>
          <w:szCs w:val="24"/>
          <w:lang w:val="uk-UA"/>
        </w:rPr>
        <w:t>ТН - технічний нагляд;</w:t>
      </w:r>
    </w:p>
    <w:p w:rsidR="0060720B" w:rsidRDefault="0060720B">
      <w:pPr>
        <w:pStyle w:val="Standard"/>
        <w:ind w:firstLine="567"/>
        <w:rPr>
          <w:sz w:val="24"/>
          <w:szCs w:val="24"/>
          <w:lang w:val="uk-UA"/>
        </w:rPr>
      </w:pPr>
      <w:r>
        <w:rPr>
          <w:sz w:val="24"/>
          <w:szCs w:val="24"/>
          <w:lang w:val="uk-UA"/>
        </w:rPr>
        <w:t>ТР - технічний регламент;</w:t>
      </w:r>
    </w:p>
    <w:p w:rsidR="0060720B" w:rsidRDefault="0060720B">
      <w:pPr>
        <w:pStyle w:val="Standard"/>
        <w:ind w:firstLine="567"/>
        <w:rPr>
          <w:spacing w:val="-8"/>
          <w:sz w:val="24"/>
          <w:szCs w:val="24"/>
          <w:lang w:val="uk-UA"/>
        </w:rPr>
      </w:pPr>
      <w:r>
        <w:rPr>
          <w:sz w:val="24"/>
          <w:szCs w:val="24"/>
          <w:lang w:val="uk-UA"/>
        </w:rPr>
        <w:t>ТУ - технічні умови;</w:t>
      </w:r>
    </w:p>
    <w:p w:rsidR="0060720B" w:rsidRDefault="0060720B">
      <w:pPr>
        <w:pStyle w:val="Standard"/>
        <w:ind w:firstLine="567"/>
        <w:rPr>
          <w:sz w:val="24"/>
          <w:szCs w:val="24"/>
          <w:lang w:val="uk-UA"/>
        </w:rPr>
      </w:pPr>
      <w:r>
        <w:rPr>
          <w:spacing w:val="-8"/>
          <w:sz w:val="24"/>
          <w:szCs w:val="24"/>
          <w:lang w:val="uk-UA"/>
        </w:rPr>
        <w:t>УПВ -</w:t>
      </w:r>
      <w:r>
        <w:rPr>
          <w:sz w:val="24"/>
          <w:szCs w:val="24"/>
          <w:lang w:val="uk-UA"/>
        </w:rPr>
        <w:t xml:space="preserve"> уповноважений представник виробника.</w:t>
      </w:r>
    </w:p>
    <w:p w:rsidR="0060720B" w:rsidRDefault="0060720B">
      <w:pPr>
        <w:pStyle w:val="Standard"/>
        <w:ind w:firstLine="567"/>
        <w:rPr>
          <w:sz w:val="24"/>
          <w:szCs w:val="24"/>
          <w:lang w:val="uk-UA"/>
        </w:rPr>
      </w:pPr>
      <w:r>
        <w:rPr>
          <w:sz w:val="24"/>
          <w:szCs w:val="24"/>
          <w:lang w:val="uk-UA"/>
        </w:rPr>
        <w:t>РІ ПОВ  - робоча інструкція підсистеми системи якості</w:t>
      </w:r>
    </w:p>
    <w:p w:rsidR="0060720B" w:rsidRDefault="0060720B">
      <w:pPr>
        <w:pStyle w:val="Standard"/>
        <w:ind w:firstLine="567"/>
        <w:rPr>
          <w:sz w:val="24"/>
          <w:szCs w:val="24"/>
          <w:lang w:val="uk-UA"/>
        </w:rPr>
      </w:pPr>
      <w:r>
        <w:rPr>
          <w:sz w:val="24"/>
          <w:szCs w:val="24"/>
          <w:lang w:val="uk-UA"/>
        </w:rPr>
        <w:t>МСЯ  - методика системи  якості</w:t>
      </w:r>
    </w:p>
    <w:p w:rsidR="0060720B" w:rsidRDefault="0060720B">
      <w:pPr>
        <w:pStyle w:val="Standard"/>
        <w:ind w:firstLine="567"/>
        <w:rPr>
          <w:sz w:val="24"/>
          <w:szCs w:val="24"/>
          <w:lang w:val="uk-UA"/>
        </w:rPr>
      </w:pPr>
    </w:p>
    <w:p w:rsidR="0060720B" w:rsidRDefault="0060720B">
      <w:pPr>
        <w:pStyle w:val="Textbody"/>
        <w:spacing w:after="0"/>
        <w:jc w:val="center"/>
        <w:rPr>
          <w:b/>
          <w:bCs/>
          <w:iCs/>
          <w:caps/>
          <w:sz w:val="26"/>
          <w:lang w:val="uk-UA"/>
        </w:rPr>
      </w:pPr>
      <w:r>
        <w:rPr>
          <w:b/>
          <w:bCs/>
          <w:iCs/>
          <w:sz w:val="26"/>
          <w:lang w:val="uk-UA"/>
        </w:rPr>
        <w:t xml:space="preserve">Частина 3. </w:t>
      </w:r>
      <w:r>
        <w:rPr>
          <w:b/>
          <w:bCs/>
          <w:iCs/>
          <w:caps/>
          <w:sz w:val="26"/>
          <w:lang w:val="uk-UA"/>
        </w:rPr>
        <w:t>Опис процедур по виконанню</w:t>
      </w:r>
    </w:p>
    <w:p w:rsidR="0060720B" w:rsidRDefault="0060720B">
      <w:pPr>
        <w:pStyle w:val="Textbody"/>
        <w:spacing w:after="0"/>
        <w:jc w:val="center"/>
        <w:rPr>
          <w:b/>
          <w:bCs/>
          <w:iCs/>
          <w:caps/>
          <w:sz w:val="26"/>
          <w:lang w:val="uk-UA"/>
        </w:rPr>
      </w:pPr>
      <w:r>
        <w:rPr>
          <w:b/>
          <w:bCs/>
          <w:iCs/>
          <w:caps/>
          <w:sz w:val="26"/>
          <w:lang w:val="uk-UA"/>
        </w:rPr>
        <w:t>вимог до мийного засобу</w:t>
      </w:r>
    </w:p>
    <w:p w:rsidR="0060720B" w:rsidRDefault="0060720B">
      <w:pPr>
        <w:pStyle w:val="Textbody"/>
        <w:spacing w:after="0"/>
        <w:jc w:val="center"/>
        <w:rPr>
          <w:b/>
          <w:bCs/>
          <w:iCs/>
          <w:caps/>
          <w:sz w:val="26"/>
          <w:lang w:val="uk-UA"/>
        </w:rPr>
      </w:pP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19"/>
          <w:szCs w:val="19"/>
        </w:rPr>
      </w:pPr>
      <w:r>
        <w:rPr>
          <w:bCs/>
          <w:color w:val="000000"/>
          <w:sz w:val="24"/>
          <w:szCs w:val="24"/>
        </w:rPr>
        <w:tab/>
        <w:t>3.</w:t>
      </w:r>
      <w:r>
        <w:rPr>
          <w:bCs/>
          <w:color w:val="000000"/>
          <w:sz w:val="24"/>
          <w:szCs w:val="24"/>
          <w:lang w:val="uk-UA"/>
        </w:rPr>
        <w:t>1</w:t>
      </w:r>
      <w:r>
        <w:rPr>
          <w:bCs/>
          <w:color w:val="000000"/>
          <w:sz w:val="24"/>
          <w:szCs w:val="24"/>
        </w:rPr>
        <w:t xml:space="preserve"> Вимоги </w:t>
      </w:r>
      <w:r>
        <w:rPr>
          <w:bCs/>
          <w:color w:val="000000"/>
          <w:sz w:val="24"/>
          <w:szCs w:val="24"/>
          <w:lang w:val="uk-UA"/>
        </w:rPr>
        <w:t xml:space="preserve"> Технічного регламенту </w:t>
      </w:r>
      <w:r>
        <w:rPr>
          <w:bCs/>
          <w:color w:val="000000"/>
          <w:sz w:val="24"/>
          <w:szCs w:val="24"/>
        </w:rPr>
        <w:t>до мийного засобу</w:t>
      </w: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bookmarkStart w:id="29" w:name="381"/>
      <w:bookmarkEnd w:id="29"/>
      <w:r>
        <w:rPr>
          <w:rFonts w:ascii="Courier New" w:eastAsia="Courier New" w:hAnsi="Courier New" w:cs="Courier New"/>
          <w:color w:val="000000"/>
          <w:sz w:val="19"/>
          <w:szCs w:val="19"/>
        </w:rPr>
        <w:t xml:space="preserve">     </w:t>
      </w:r>
      <w:r>
        <w:rPr>
          <w:color w:val="000000"/>
          <w:sz w:val="24"/>
          <w:szCs w:val="24"/>
        </w:rPr>
        <w:t>3.</w:t>
      </w:r>
      <w:r>
        <w:rPr>
          <w:color w:val="000000"/>
          <w:sz w:val="24"/>
          <w:szCs w:val="24"/>
          <w:lang w:val="uk-UA"/>
        </w:rPr>
        <w:t>1</w:t>
      </w:r>
      <w:r>
        <w:rPr>
          <w:color w:val="000000"/>
          <w:sz w:val="24"/>
          <w:szCs w:val="24"/>
        </w:rPr>
        <w:t>.2.</w:t>
      </w:r>
      <w:bookmarkStart w:id="30" w:name="391"/>
      <w:bookmarkEnd w:id="30"/>
      <w:r>
        <w:rPr>
          <w:color w:val="000000"/>
          <w:sz w:val="24"/>
          <w:szCs w:val="24"/>
        </w:rPr>
        <w:t xml:space="preserve"> Уведення в обіг мийних засобів та поверхнево-активних речовин можливе тільки в разі, коли вони не загрожують безпеці навколишнього природного середовища та відповідають вимогам щодо:</w:t>
      </w:r>
    </w:p>
    <w:p w:rsidR="0060720B" w:rsidRDefault="0060720B">
      <w:pPr>
        <w:pStyle w:val="Textbody"/>
        <w:spacing w:after="0"/>
        <w:ind w:firstLine="450"/>
        <w:jc w:val="both"/>
        <w:rPr>
          <w:color w:val="000000"/>
          <w:sz w:val="24"/>
        </w:rPr>
      </w:pPr>
      <w:r>
        <w:rPr>
          <w:color w:val="000000"/>
          <w:sz w:val="24"/>
        </w:rPr>
        <w:t>рівня біологічного розкладу поверхнево-активних речовин;</w:t>
      </w:r>
    </w:p>
    <w:p w:rsidR="0060720B" w:rsidRDefault="0060720B">
      <w:pPr>
        <w:pStyle w:val="Textbody"/>
        <w:spacing w:after="0"/>
        <w:ind w:firstLine="450"/>
        <w:jc w:val="both"/>
        <w:rPr>
          <w:color w:val="000000"/>
          <w:sz w:val="24"/>
        </w:rPr>
      </w:pPr>
      <w:bookmarkStart w:id="31" w:name="n13311"/>
      <w:bookmarkEnd w:id="31"/>
      <w:r>
        <w:rPr>
          <w:color w:val="000000"/>
          <w:sz w:val="24"/>
        </w:rPr>
        <w:t>маркування мийних засобів;</w:t>
      </w:r>
    </w:p>
    <w:p w:rsidR="0060720B" w:rsidRDefault="0060720B">
      <w:pPr>
        <w:pStyle w:val="Textbody"/>
        <w:spacing w:after="0"/>
        <w:ind w:firstLine="450"/>
        <w:jc w:val="both"/>
        <w:rPr>
          <w:color w:val="000000"/>
          <w:sz w:val="22"/>
          <w:szCs w:val="24"/>
        </w:rPr>
      </w:pPr>
      <w:bookmarkStart w:id="32" w:name="n13411"/>
      <w:bookmarkEnd w:id="32"/>
      <w:r>
        <w:rPr>
          <w:color w:val="000000"/>
          <w:sz w:val="24"/>
        </w:rPr>
        <w:t>інформації, яка надається на запит визначених законодавством органів виконавчої влади;</w:t>
      </w: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2"/>
          <w:szCs w:val="24"/>
        </w:rPr>
        <w:t xml:space="preserve">       </w:t>
      </w:r>
      <w:r>
        <w:rPr>
          <w:color w:val="000000"/>
          <w:sz w:val="24"/>
          <w:szCs w:val="24"/>
        </w:rPr>
        <w:t xml:space="preserve"> обмеження щодо вмісту фосфатів та інших сполук фосфору в мийних засобах.</w:t>
      </w: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Pr>
          <w:color w:val="000000"/>
          <w:sz w:val="24"/>
          <w:szCs w:val="24"/>
        </w:rPr>
        <w:t xml:space="preserve">     </w:t>
      </w:r>
      <w:r>
        <w:rPr>
          <w:color w:val="FF0000"/>
          <w:sz w:val="24"/>
          <w:szCs w:val="24"/>
        </w:rPr>
        <w:t>3.</w:t>
      </w:r>
      <w:r>
        <w:rPr>
          <w:color w:val="FF0000"/>
          <w:sz w:val="24"/>
          <w:szCs w:val="24"/>
          <w:lang w:val="uk-UA"/>
        </w:rPr>
        <w:t>1</w:t>
      </w:r>
      <w:r>
        <w:rPr>
          <w:color w:val="FF0000"/>
          <w:sz w:val="24"/>
          <w:szCs w:val="24"/>
        </w:rPr>
        <w:t>.3.</w:t>
      </w:r>
      <w:r>
        <w:rPr>
          <w:color w:val="000000"/>
          <w:sz w:val="24"/>
          <w:szCs w:val="24"/>
        </w:rPr>
        <w:t xml:space="preserve"> </w:t>
      </w:r>
      <w:r>
        <w:rPr>
          <w:color w:val="000000"/>
          <w:sz w:val="24"/>
          <w:szCs w:val="24"/>
          <w:lang w:val="uk-UA"/>
        </w:rPr>
        <w:t>Рівень повного біологічного розкладу поверхнево-активних речовин, що входять до складу мийного засобу, повинен становити за 28 днів не менш як 60 відсотків (за двоокисом вуглецю) або 70 відсотків (за загальним органічним вуглецем).</w:t>
      </w: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lang w:val="uk-UA"/>
        </w:rPr>
        <w:t>У разі коли рівень повного біологічного розкладу поверхнево-активних речовин, що входять до складу мийного засобу, є менш як 60 відсотків (за двоокисом вуглецю) або 70 відсотків (за загальним органічним вуглецем), для промислових мийних засобів повинна застосовуватися вимога щодо первинного біологічного розкладу поверхнево-активних речовин, що входять до складу мийного засобу.</w:t>
      </w: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 xml:space="preserve">     Випробування на визначення здатності до повного  біологічного </w:t>
      </w:r>
      <w:r>
        <w:rPr>
          <w:color w:val="000000"/>
          <w:sz w:val="24"/>
          <w:szCs w:val="24"/>
          <w:lang w:val="uk-UA"/>
        </w:rPr>
        <w:t xml:space="preserve"> </w:t>
      </w:r>
      <w:r>
        <w:rPr>
          <w:color w:val="000000"/>
          <w:sz w:val="24"/>
          <w:szCs w:val="24"/>
        </w:rPr>
        <w:t>розкладу проводяться згідно з методами,  визначеними національними стандартами.</w:t>
      </w: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 xml:space="preserve">     Мийний засіб, що пройшов випробування на визначення здатності до  повного  біологічного  розкладу,  може  вводитись  в  обіг без обмежень.</w:t>
      </w: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Courier New" w:hAnsi="Courier New" w:cs="Courier New"/>
          <w:color w:val="000000"/>
          <w:sz w:val="19"/>
          <w:szCs w:val="19"/>
        </w:rPr>
      </w:pPr>
      <w:bookmarkStart w:id="33" w:name="441"/>
      <w:bookmarkEnd w:id="33"/>
      <w:r>
        <w:rPr>
          <w:color w:val="000000"/>
          <w:sz w:val="24"/>
          <w:szCs w:val="24"/>
        </w:rPr>
        <w:t xml:space="preserve">     У разі коли такий  показник  нижчий  від  зазначеного  рівня, проводяться  випробування  на визначення  здатності до первинного </w:t>
      </w:r>
      <w:r>
        <w:rPr>
          <w:color w:val="000000"/>
          <w:sz w:val="24"/>
          <w:szCs w:val="24"/>
          <w:lang w:val="uk-UA"/>
        </w:rPr>
        <w:t xml:space="preserve"> </w:t>
      </w:r>
      <w:r>
        <w:rPr>
          <w:color w:val="000000"/>
          <w:sz w:val="24"/>
          <w:szCs w:val="24"/>
        </w:rPr>
        <w:t>біологічного розкладу поверхнево-активних речовин,  що</w:t>
      </w:r>
      <w:r>
        <w:rPr>
          <w:color w:val="000000"/>
          <w:sz w:val="24"/>
          <w:szCs w:val="24"/>
          <w:lang w:val="uk-UA"/>
        </w:rPr>
        <w:t xml:space="preserve"> </w:t>
      </w:r>
      <w:r>
        <w:rPr>
          <w:color w:val="000000"/>
          <w:sz w:val="24"/>
          <w:szCs w:val="24"/>
        </w:rPr>
        <w:t>входять  до складу мийного засобу.</w:t>
      </w:r>
    </w:p>
    <w:p w:rsidR="0060720B" w:rsidRDefault="0060720B">
      <w:pPr>
        <w:pStyle w:val="Standard"/>
        <w:tabs>
          <w:tab w:val="left" w:pos="61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bookmarkStart w:id="34" w:name="n164"/>
      <w:bookmarkStart w:id="35" w:name="n163"/>
      <w:bookmarkEnd w:id="34"/>
      <w:bookmarkEnd w:id="35"/>
      <w:r>
        <w:rPr>
          <w:rFonts w:ascii="Courier New" w:eastAsia="Courier New" w:hAnsi="Courier New" w:cs="Courier New"/>
          <w:color w:val="000000"/>
          <w:sz w:val="19"/>
          <w:szCs w:val="19"/>
        </w:rPr>
        <w:t xml:space="preserve">     </w:t>
      </w:r>
      <w:r>
        <w:rPr>
          <w:color w:val="000000"/>
          <w:sz w:val="24"/>
          <w:szCs w:val="24"/>
        </w:rPr>
        <w:t>3.</w:t>
      </w:r>
      <w:r>
        <w:rPr>
          <w:color w:val="000000"/>
          <w:sz w:val="24"/>
          <w:szCs w:val="24"/>
          <w:lang w:val="uk-UA"/>
        </w:rPr>
        <w:t>1</w:t>
      </w:r>
      <w:r>
        <w:rPr>
          <w:color w:val="000000"/>
          <w:sz w:val="24"/>
          <w:szCs w:val="24"/>
        </w:rPr>
        <w:t xml:space="preserve">.4. Рівень первинного біологічного розкладу поверхнево-активних речовин, що входять до складу мийного засобу, повинен становити не менш як 80 відсотків. </w:t>
      </w:r>
      <w:r>
        <w:rPr>
          <w:color w:val="000000"/>
          <w:sz w:val="24"/>
          <w:szCs w:val="24"/>
        </w:rPr>
        <w:br/>
      </w:r>
      <w:r>
        <w:rPr>
          <w:color w:val="000000"/>
          <w:sz w:val="24"/>
          <w:szCs w:val="24"/>
        </w:rPr>
        <w:tab/>
        <w:t>3.1.5. Вимоги,  щодо повного біологічного розкладу поверхнево-активних речовин, що входять до складу мийного засобу та  Рівень первинного біологічного розкладу поверхнево-активних речовин, що входять до складу мийного засобу , не застосовуються до інгредієнтів, які не є поверхнево-активними речовинами.</w:t>
      </w:r>
    </w:p>
    <w:p w:rsidR="0060720B" w:rsidRDefault="0060720B">
      <w:pPr>
        <w:pStyle w:val="Standard"/>
        <w:tabs>
          <w:tab w:val="left" w:pos="5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Pr>
          <w:color w:val="000000"/>
          <w:sz w:val="24"/>
          <w:szCs w:val="24"/>
        </w:rPr>
        <w:tab/>
        <w:t>3.1.6  На окремі мийні засоби застосовуються обмеження щодо вмісту в них фосфатів та інших фосфорних сполук згідно з таблицею А.</w:t>
      </w:r>
    </w:p>
    <w:p w:rsidR="0060720B" w:rsidRDefault="0060720B">
      <w:pPr>
        <w:pStyle w:val="Standard"/>
        <w:tabs>
          <w:tab w:val="left" w:pos="5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p>
    <w:p w:rsidR="0060720B" w:rsidRDefault="0060720B">
      <w:pPr>
        <w:pStyle w:val="Standard"/>
        <w:tabs>
          <w:tab w:val="left" w:pos="5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p>
    <w:p w:rsidR="0060720B" w:rsidRDefault="0060720B">
      <w:pPr>
        <w:pStyle w:val="Textbody"/>
        <w:spacing w:after="0"/>
        <w:ind w:left="450" w:right="450"/>
        <w:jc w:val="center"/>
        <w:rPr>
          <w:color w:val="000000"/>
          <w:sz w:val="24"/>
          <w:szCs w:val="24"/>
        </w:rPr>
      </w:pPr>
      <w:r>
        <w:rPr>
          <w:color w:val="000000"/>
          <w:sz w:val="24"/>
          <w:szCs w:val="24"/>
        </w:rPr>
        <w:t>ОБМЕЖЕННЯ </w:t>
      </w:r>
      <w:r>
        <w:rPr>
          <w:color w:val="000000"/>
          <w:sz w:val="24"/>
          <w:szCs w:val="24"/>
        </w:rPr>
        <w:br/>
        <w:t>щодо вмісту фосфатів та інших сполук фосфору в мийних засобах</w:t>
      </w:r>
    </w:p>
    <w:p w:rsidR="0060720B" w:rsidRDefault="0060720B">
      <w:pPr>
        <w:pStyle w:val="Textbody"/>
        <w:spacing w:after="0"/>
        <w:ind w:left="450" w:right="450"/>
        <w:jc w:val="cente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Pr>
          <w:color w:val="000000"/>
          <w:sz w:val="24"/>
          <w:szCs w:val="24"/>
        </w:rPr>
        <w:tab/>
      </w:r>
      <w:r>
        <w:rPr>
          <w:color w:val="000000"/>
          <w:sz w:val="24"/>
          <w:szCs w:val="24"/>
        </w:rPr>
        <w:tab/>
      </w:r>
      <w:r>
        <w:rPr>
          <w:color w:val="000000"/>
          <w:sz w:val="24"/>
          <w:szCs w:val="24"/>
        </w:rPr>
        <w:tab/>
        <w:t xml:space="preserve">     Таблиця А</w:t>
      </w:r>
    </w:p>
    <w:p w:rsidR="0060720B" w:rsidRDefault="0060720B">
      <w:pPr>
        <w:pStyle w:val="Standard"/>
        <w:rPr>
          <w:color w:val="000000"/>
          <w:sz w:val="24"/>
          <w:szCs w:val="24"/>
        </w:rPr>
      </w:pPr>
      <w:bookmarkStart w:id="36" w:name="n2081"/>
      <w:bookmarkEnd w:id="36"/>
    </w:p>
    <w:tbl>
      <w:tblPr>
        <w:tblW w:w="0" w:type="auto"/>
        <w:tblLayout w:type="fixed"/>
        <w:tblCellMar>
          <w:left w:w="10" w:type="dxa"/>
          <w:right w:w="10" w:type="dxa"/>
        </w:tblCellMar>
        <w:tblLook w:val="0000" w:firstRow="0" w:lastRow="0" w:firstColumn="0" w:lastColumn="0" w:noHBand="0" w:noVBand="0"/>
      </w:tblPr>
      <w:tblGrid>
        <w:gridCol w:w="2858"/>
        <w:gridCol w:w="4083"/>
        <w:gridCol w:w="3063"/>
      </w:tblGrid>
      <w:tr w:rsidR="0060720B">
        <w:tc>
          <w:tcPr>
            <w:tcW w:w="2858" w:type="dxa"/>
            <w:tcBorders>
              <w:top w:val="single" w:sz="6" w:space="0" w:color="000000"/>
              <w:bottom w:val="single" w:sz="6" w:space="0" w:color="000000"/>
            </w:tcBorders>
            <w:shd w:val="clear" w:color="auto" w:fill="auto"/>
          </w:tcPr>
          <w:p w:rsidR="0060720B" w:rsidRDefault="0060720B">
            <w:pPr>
              <w:pStyle w:val="TableContents"/>
              <w:spacing w:before="150" w:after="150"/>
              <w:jc w:val="center"/>
            </w:pPr>
            <w:r>
              <w:rPr>
                <w:color w:val="000000"/>
                <w:sz w:val="24"/>
                <w:szCs w:val="24"/>
              </w:rPr>
              <w:t>Найменування мийного засобу</w:t>
            </w:r>
          </w:p>
        </w:tc>
        <w:tc>
          <w:tcPr>
            <w:tcW w:w="4083" w:type="dxa"/>
            <w:tcBorders>
              <w:top w:val="single" w:sz="2" w:space="0" w:color="000000"/>
              <w:left w:val="single" w:sz="6" w:space="0" w:color="000000"/>
              <w:bottom w:val="single" w:sz="2" w:space="0" w:color="000000"/>
            </w:tcBorders>
            <w:shd w:val="clear" w:color="auto" w:fill="auto"/>
          </w:tcPr>
          <w:p w:rsidR="0060720B" w:rsidRDefault="0060720B">
            <w:pPr>
              <w:pStyle w:val="TableContents"/>
              <w:spacing w:before="150" w:after="150"/>
              <w:jc w:val="center"/>
            </w:pPr>
            <w:r>
              <w:rPr>
                <w:color w:val="000000"/>
                <w:sz w:val="24"/>
                <w:szCs w:val="24"/>
              </w:rPr>
              <w:t>Обмеження</w:t>
            </w:r>
          </w:p>
        </w:tc>
        <w:tc>
          <w:tcPr>
            <w:tcW w:w="3063" w:type="dxa"/>
            <w:tcBorders>
              <w:top w:val="single" w:sz="6" w:space="0" w:color="000000"/>
              <w:left w:val="single" w:sz="6" w:space="0" w:color="000000"/>
              <w:bottom w:val="single" w:sz="6" w:space="0" w:color="000000"/>
            </w:tcBorders>
            <w:shd w:val="clear" w:color="auto" w:fill="auto"/>
          </w:tcPr>
          <w:p w:rsidR="0060720B" w:rsidRDefault="0060720B">
            <w:pPr>
              <w:pStyle w:val="TableContents"/>
              <w:spacing w:before="150" w:after="150"/>
              <w:jc w:val="center"/>
            </w:pPr>
            <w:r>
              <w:rPr>
                <w:color w:val="000000"/>
                <w:sz w:val="24"/>
                <w:szCs w:val="24"/>
              </w:rPr>
              <w:t>Дата застосування обмеження</w:t>
            </w:r>
          </w:p>
        </w:tc>
      </w:tr>
      <w:tr w:rsidR="0060720B">
        <w:trPr>
          <w:trHeight w:val="300"/>
        </w:trPr>
        <w:tc>
          <w:tcPr>
            <w:tcW w:w="2858" w:type="dxa"/>
            <w:shd w:val="clear" w:color="auto" w:fill="auto"/>
          </w:tcPr>
          <w:p w:rsidR="0060720B" w:rsidRDefault="0060720B">
            <w:pPr>
              <w:pStyle w:val="TableContents"/>
              <w:spacing w:before="150" w:after="150"/>
            </w:pPr>
            <w:r>
              <w:rPr>
                <w:color w:val="000000"/>
                <w:sz w:val="24"/>
                <w:szCs w:val="24"/>
              </w:rPr>
              <w:t>1. Пральний порошок</w:t>
            </w:r>
          </w:p>
        </w:tc>
        <w:tc>
          <w:tcPr>
            <w:tcW w:w="4083" w:type="dxa"/>
            <w:shd w:val="clear" w:color="auto" w:fill="auto"/>
          </w:tcPr>
          <w:p w:rsidR="0060720B" w:rsidRDefault="0060720B">
            <w:pPr>
              <w:pStyle w:val="TableContents"/>
              <w:spacing w:before="150" w:after="150"/>
            </w:pPr>
            <w:r>
              <w:rPr>
                <w:color w:val="000000"/>
                <w:sz w:val="24"/>
                <w:szCs w:val="24"/>
              </w:rPr>
              <w:t>загальний вміст фосфору не повинен становити чи перевищувати 0,5 грама в рекомендованій кількості та/або дозуванні прального порошку для використання в основному циклі процесу прання у жорсткій воді для стандартного завантаження пральної машини</w:t>
            </w:r>
          </w:p>
        </w:tc>
        <w:tc>
          <w:tcPr>
            <w:tcW w:w="3063" w:type="dxa"/>
            <w:shd w:val="clear" w:color="auto" w:fill="auto"/>
          </w:tcPr>
          <w:p w:rsidR="0060720B" w:rsidRDefault="0060720B">
            <w:pPr>
              <w:pStyle w:val="TableContents"/>
              <w:spacing w:before="150" w:after="150"/>
              <w:rPr>
                <w:color w:val="000000"/>
                <w:sz w:val="24"/>
                <w:szCs w:val="24"/>
              </w:rPr>
            </w:pPr>
            <w:r>
              <w:rPr>
                <w:color w:val="000000"/>
                <w:sz w:val="24"/>
                <w:szCs w:val="24"/>
              </w:rPr>
              <w:t>через 12 місяців з дня набрання чинності постановою Кабінету Міністрів України від 12 червня 2013 р. № 408</w:t>
            </w:r>
          </w:p>
          <w:p w:rsidR="0060720B" w:rsidRDefault="0060720B">
            <w:pPr>
              <w:pStyle w:val="TableContents"/>
              <w:spacing w:before="150" w:after="150"/>
            </w:pPr>
            <w:r>
              <w:rPr>
                <w:color w:val="000000"/>
                <w:sz w:val="24"/>
                <w:szCs w:val="24"/>
              </w:rPr>
              <w:t xml:space="preserve"> </w:t>
            </w:r>
            <w:r>
              <w:rPr>
                <w:color w:val="000000"/>
                <w:sz w:val="24"/>
                <w:szCs w:val="24"/>
                <w:lang w:val="uk-UA"/>
              </w:rPr>
              <w:t>12.06.2014 р.</w:t>
            </w:r>
          </w:p>
        </w:tc>
      </w:tr>
      <w:tr w:rsidR="0060720B">
        <w:tc>
          <w:tcPr>
            <w:tcW w:w="2858" w:type="dxa"/>
            <w:shd w:val="clear" w:color="auto" w:fill="auto"/>
          </w:tcPr>
          <w:p w:rsidR="0060720B" w:rsidRDefault="0060720B">
            <w:pPr>
              <w:pStyle w:val="TableContents"/>
              <w:spacing w:before="150" w:after="150"/>
            </w:pPr>
            <w:r>
              <w:rPr>
                <w:color w:val="000000"/>
                <w:sz w:val="24"/>
                <w:szCs w:val="24"/>
              </w:rPr>
              <w:t>2. Мийний засіб для побутових посудомийних машин</w:t>
            </w:r>
          </w:p>
        </w:tc>
        <w:tc>
          <w:tcPr>
            <w:tcW w:w="4083" w:type="dxa"/>
            <w:shd w:val="clear" w:color="auto" w:fill="auto"/>
          </w:tcPr>
          <w:p w:rsidR="0060720B" w:rsidRDefault="0060720B">
            <w:pPr>
              <w:pStyle w:val="TableContents"/>
              <w:spacing w:before="150" w:after="150"/>
            </w:pPr>
            <w:r>
              <w:rPr>
                <w:color w:val="000000"/>
                <w:sz w:val="24"/>
                <w:szCs w:val="24"/>
              </w:rPr>
              <w:t>загальний вміст фосфору не повинен становити чи перевищувати 0,3 грама в стандартній дозі мийного засобу для використання в основному циклі миття для завантаження посудомийної машини столовим набором на 12 персон</w:t>
            </w:r>
          </w:p>
        </w:tc>
        <w:tc>
          <w:tcPr>
            <w:tcW w:w="3063" w:type="dxa"/>
            <w:shd w:val="clear" w:color="auto" w:fill="auto"/>
          </w:tcPr>
          <w:p w:rsidR="0060720B" w:rsidRDefault="0060720B">
            <w:pPr>
              <w:pStyle w:val="TableContents"/>
              <w:spacing w:before="150" w:after="150"/>
            </w:pPr>
            <w:r>
              <w:rPr>
                <w:color w:val="000000"/>
                <w:sz w:val="24"/>
                <w:szCs w:val="24"/>
              </w:rPr>
              <w:t>1 січня 2017 р.</w:t>
            </w:r>
          </w:p>
        </w:tc>
      </w:tr>
    </w:tbl>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u w:val="single"/>
          <w:lang w:val="uk-UA"/>
        </w:rPr>
      </w:pPr>
      <w:bookmarkStart w:id="37" w:name="501"/>
      <w:bookmarkEnd w:id="37"/>
      <w:r>
        <w:rPr>
          <w:color w:val="000000"/>
          <w:sz w:val="24"/>
          <w:szCs w:val="24"/>
        </w:rPr>
        <w:t xml:space="preserve">                    </w:t>
      </w:r>
      <w:r>
        <w:rPr>
          <w:color w:val="000000"/>
          <w:sz w:val="24"/>
          <w:szCs w:val="24"/>
          <w:lang w:val="uk-UA"/>
        </w:rPr>
        <w:t xml:space="preserve">    3.2 </w:t>
      </w:r>
      <w:r>
        <w:rPr>
          <w:color w:val="000000"/>
          <w:sz w:val="24"/>
          <w:szCs w:val="24"/>
        </w:rPr>
        <w:t>Маркування мийного засобу</w:t>
      </w: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u w:val="single"/>
          <w:lang w:val="uk-UA"/>
        </w:rPr>
      </w:pPr>
    </w:p>
    <w:p w:rsidR="0060720B" w:rsidRDefault="0060720B">
      <w:pPr>
        <w:pStyle w:val="Standard"/>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ab/>
        <w:t>3.2.1. Мийний засіб маркується шляхом нанесення на зовнішню поверхню паковання чи етикетку напису чіткими літерами, що не змиваються протягом строку придатності такого засобу, із зазначенням:</w:t>
      </w:r>
    </w:p>
    <w:p w:rsidR="0060720B" w:rsidRDefault="0060720B">
      <w:pPr>
        <w:pStyle w:val="Textbody"/>
        <w:spacing w:after="150"/>
        <w:ind w:firstLine="450"/>
        <w:jc w:val="both"/>
        <w:rPr>
          <w:color w:val="000000"/>
          <w:sz w:val="24"/>
          <w:szCs w:val="24"/>
        </w:rPr>
      </w:pPr>
      <w:r>
        <w:rPr>
          <w:color w:val="000000"/>
          <w:sz w:val="24"/>
          <w:szCs w:val="24"/>
        </w:rPr>
        <w:t>найменування та інформації про призначення мийного засобу;</w:t>
      </w:r>
    </w:p>
    <w:p w:rsidR="0060720B" w:rsidRDefault="0060720B">
      <w:pPr>
        <w:pStyle w:val="Textbody"/>
        <w:spacing w:after="150"/>
        <w:ind w:firstLine="450"/>
        <w:jc w:val="both"/>
        <w:rPr>
          <w:color w:val="000000"/>
          <w:sz w:val="24"/>
          <w:szCs w:val="24"/>
        </w:rPr>
      </w:pPr>
      <w:bookmarkStart w:id="38" w:name="n1711"/>
      <w:bookmarkEnd w:id="38"/>
      <w:r>
        <w:rPr>
          <w:color w:val="000000"/>
          <w:sz w:val="24"/>
          <w:szCs w:val="24"/>
        </w:rPr>
        <w:t>торговельної марки (за наявності) або торговельного знака, найменування, місцезнаходження та номера телефону виробника мийного засобу або його уповноваженого представника;</w:t>
      </w:r>
    </w:p>
    <w:p w:rsidR="0060720B" w:rsidRDefault="0060720B">
      <w:pPr>
        <w:pStyle w:val="Textbody"/>
        <w:spacing w:after="150"/>
        <w:ind w:firstLine="450"/>
        <w:jc w:val="both"/>
        <w:rPr>
          <w:color w:val="000000"/>
          <w:sz w:val="24"/>
          <w:szCs w:val="24"/>
        </w:rPr>
      </w:pPr>
      <w:bookmarkStart w:id="39" w:name="n1721"/>
      <w:bookmarkEnd w:id="39"/>
      <w:r>
        <w:rPr>
          <w:color w:val="000000"/>
          <w:sz w:val="24"/>
          <w:szCs w:val="24"/>
        </w:rPr>
        <w:t>інформації про склад мийного засобу згідно з   нищенаведеним   переліком:</w:t>
      </w:r>
    </w:p>
    <w:p w:rsidR="0060720B" w:rsidRDefault="0060720B">
      <w:pPr>
        <w:pStyle w:val="Textbody"/>
        <w:spacing w:after="150"/>
        <w:ind w:firstLine="450"/>
        <w:jc w:val="both"/>
        <w:rPr>
          <w:color w:val="000000"/>
          <w:sz w:val="24"/>
          <w:szCs w:val="24"/>
        </w:rPr>
      </w:pPr>
      <w:r>
        <w:rPr>
          <w:color w:val="000000"/>
          <w:sz w:val="24"/>
          <w:szCs w:val="24"/>
        </w:rPr>
        <w:tab/>
        <w:t>1) У разі коли масова частка фосфатів, фосфонатів, аніонних, катіонних, амфотерних, неіоногенних поверхнево-активних речовин, вибілювачів на основі кисню або хлору, етилендіамінтетраоцтової кислоти та її солей, нітрилтриоцтової кислоти та її солей, фенолів, зокрема галогенізованих, парадихлорбензолу, ароматичних, аліфатичних, галогенізованих вуглеводнів, мила, цеолітів, полікарбоксилатів становить більш як 0,2 відсотка складу мийного засобу, інформація про наявність у складі мийного засобу даних інгредієнтів зазначається в маркуванні у такому діапазоні масової частки:</w:t>
      </w:r>
    </w:p>
    <w:p w:rsidR="0060720B" w:rsidRDefault="0060720B">
      <w:pPr>
        <w:pStyle w:val="Textbody"/>
        <w:spacing w:after="150"/>
        <w:ind w:firstLine="450"/>
        <w:jc w:val="both"/>
        <w:rPr>
          <w:color w:val="000000"/>
          <w:sz w:val="24"/>
          <w:szCs w:val="24"/>
        </w:rPr>
      </w:pPr>
      <w:r>
        <w:rPr>
          <w:color w:val="000000"/>
          <w:sz w:val="24"/>
          <w:szCs w:val="24"/>
        </w:rPr>
        <w:t>менш як 5 відсотків;</w:t>
      </w:r>
    </w:p>
    <w:p w:rsidR="0060720B" w:rsidRDefault="0060720B">
      <w:pPr>
        <w:pStyle w:val="Textbody"/>
        <w:spacing w:after="150"/>
        <w:ind w:firstLine="450"/>
        <w:jc w:val="both"/>
        <w:rPr>
          <w:color w:val="000000"/>
          <w:sz w:val="24"/>
          <w:szCs w:val="24"/>
        </w:rPr>
      </w:pPr>
      <w:bookmarkStart w:id="40" w:name="n2171"/>
      <w:bookmarkEnd w:id="40"/>
      <w:r>
        <w:rPr>
          <w:color w:val="000000"/>
          <w:sz w:val="24"/>
          <w:szCs w:val="24"/>
        </w:rPr>
        <w:t>від 5 до 15 відсотків;</w:t>
      </w:r>
    </w:p>
    <w:p w:rsidR="0060720B" w:rsidRDefault="0060720B">
      <w:pPr>
        <w:pStyle w:val="Textbody"/>
        <w:spacing w:after="150"/>
        <w:ind w:firstLine="450"/>
        <w:jc w:val="both"/>
        <w:rPr>
          <w:color w:val="000000"/>
          <w:sz w:val="24"/>
          <w:szCs w:val="24"/>
        </w:rPr>
      </w:pPr>
      <w:bookmarkStart w:id="41" w:name="n2181"/>
      <w:bookmarkEnd w:id="41"/>
      <w:r>
        <w:rPr>
          <w:color w:val="000000"/>
          <w:sz w:val="24"/>
          <w:szCs w:val="24"/>
        </w:rPr>
        <w:t>від 15 до 30 відсотків;</w:t>
      </w:r>
    </w:p>
    <w:p w:rsidR="0060720B" w:rsidRDefault="0060720B">
      <w:pPr>
        <w:pStyle w:val="Textbody"/>
        <w:spacing w:after="150"/>
        <w:ind w:firstLine="450"/>
        <w:jc w:val="both"/>
        <w:rPr>
          <w:color w:val="000000"/>
          <w:sz w:val="24"/>
          <w:szCs w:val="24"/>
        </w:rPr>
      </w:pPr>
      <w:bookmarkStart w:id="42" w:name="n2191"/>
      <w:bookmarkEnd w:id="42"/>
      <w:r>
        <w:rPr>
          <w:color w:val="000000"/>
          <w:sz w:val="24"/>
          <w:szCs w:val="24"/>
        </w:rPr>
        <w:t>понад 30 відсотків.</w:t>
      </w:r>
    </w:p>
    <w:p w:rsidR="0060720B" w:rsidRDefault="0060720B">
      <w:pPr>
        <w:pStyle w:val="Textbody"/>
        <w:spacing w:after="150"/>
        <w:ind w:firstLine="450"/>
        <w:jc w:val="both"/>
        <w:rPr>
          <w:color w:val="000000"/>
          <w:sz w:val="24"/>
          <w:szCs w:val="24"/>
        </w:rPr>
      </w:pPr>
      <w:r>
        <w:rPr>
          <w:color w:val="000000"/>
          <w:sz w:val="24"/>
          <w:szCs w:val="24"/>
        </w:rPr>
        <w:t xml:space="preserve"> 2)  Інформація про наявність у складі мийного засобу таких інгредієнтів, як ензими, дезінфектанти, оптичні вибілювачі, запашні речовини (ароматизатори), консерванти, зазначається незалежно від їх масової частки.</w:t>
      </w:r>
    </w:p>
    <w:p w:rsidR="0060720B" w:rsidRDefault="0060720B">
      <w:pPr>
        <w:pStyle w:val="Textbody"/>
        <w:spacing w:after="150"/>
        <w:ind w:firstLine="450"/>
        <w:jc w:val="both"/>
        <w:rPr>
          <w:color w:val="000000"/>
          <w:sz w:val="24"/>
          <w:szCs w:val="24"/>
        </w:rPr>
      </w:pPr>
      <w:bookmarkStart w:id="43" w:name="n1731"/>
      <w:bookmarkEnd w:id="43"/>
      <w:r>
        <w:rPr>
          <w:color w:val="000000"/>
          <w:sz w:val="24"/>
          <w:szCs w:val="24"/>
        </w:rPr>
        <w:t>адреси, зокрема електронної пошти (за наявності), та номера телефону, за якими можна одержати технічний опис інгредієнтів;</w:t>
      </w:r>
    </w:p>
    <w:p w:rsidR="0060720B" w:rsidRDefault="0060720B">
      <w:pPr>
        <w:pStyle w:val="Textbody"/>
        <w:spacing w:after="150"/>
        <w:ind w:firstLine="450"/>
        <w:jc w:val="both"/>
        <w:rPr>
          <w:color w:val="000000"/>
          <w:sz w:val="24"/>
          <w:szCs w:val="24"/>
        </w:rPr>
      </w:pPr>
      <w:bookmarkStart w:id="44" w:name="n1741"/>
      <w:bookmarkEnd w:id="44"/>
      <w:r>
        <w:rPr>
          <w:color w:val="000000"/>
          <w:sz w:val="24"/>
          <w:szCs w:val="24"/>
        </w:rPr>
        <w:t>інструкції із застосування, заходів безпеки та спеціальних застережень згідно із законодавством, а в разі їх відсутності - вимог, наведених у ДСТУ ГОСТ 31340:2009 “Попереджувальне маркування хімічної продукції. Загальні вимоги”;</w:t>
      </w:r>
    </w:p>
    <w:p w:rsidR="0060720B" w:rsidRDefault="0060720B">
      <w:pPr>
        <w:pStyle w:val="Textbody"/>
        <w:spacing w:after="150"/>
        <w:ind w:firstLine="450"/>
        <w:jc w:val="both"/>
        <w:rPr>
          <w:color w:val="000000"/>
          <w:sz w:val="24"/>
          <w:szCs w:val="24"/>
        </w:rPr>
      </w:pPr>
      <w:bookmarkStart w:id="45" w:name="n1751"/>
      <w:bookmarkEnd w:id="45"/>
      <w:r>
        <w:rPr>
          <w:color w:val="000000"/>
          <w:sz w:val="24"/>
          <w:szCs w:val="24"/>
        </w:rPr>
        <w:t>маси нетто чи об’єму;</w:t>
      </w:r>
    </w:p>
    <w:p w:rsidR="0060720B" w:rsidRDefault="0060720B">
      <w:pPr>
        <w:pStyle w:val="Textbody"/>
        <w:spacing w:after="150"/>
        <w:ind w:firstLine="450"/>
        <w:jc w:val="both"/>
        <w:rPr>
          <w:color w:val="000000"/>
          <w:sz w:val="24"/>
          <w:szCs w:val="24"/>
        </w:rPr>
      </w:pPr>
      <w:bookmarkStart w:id="46" w:name="n1761"/>
      <w:bookmarkEnd w:id="46"/>
      <w:r>
        <w:rPr>
          <w:color w:val="000000"/>
          <w:sz w:val="24"/>
          <w:szCs w:val="24"/>
        </w:rPr>
        <w:t>дати виготовлення;</w:t>
      </w:r>
    </w:p>
    <w:p w:rsidR="0060720B" w:rsidRDefault="0060720B">
      <w:pPr>
        <w:pStyle w:val="Textbody"/>
        <w:spacing w:after="150"/>
        <w:ind w:firstLine="450"/>
        <w:jc w:val="both"/>
        <w:rPr>
          <w:color w:val="000000"/>
          <w:sz w:val="24"/>
          <w:szCs w:val="24"/>
        </w:rPr>
      </w:pPr>
      <w:bookmarkStart w:id="47" w:name="n1771"/>
      <w:bookmarkEnd w:id="47"/>
      <w:r>
        <w:rPr>
          <w:color w:val="000000"/>
          <w:sz w:val="24"/>
          <w:szCs w:val="24"/>
        </w:rPr>
        <w:t>строку придатності;</w:t>
      </w:r>
    </w:p>
    <w:p w:rsidR="0060720B" w:rsidRDefault="0060720B">
      <w:pPr>
        <w:pStyle w:val="Textbody"/>
        <w:spacing w:after="150"/>
        <w:ind w:firstLine="450"/>
        <w:jc w:val="both"/>
        <w:rPr>
          <w:color w:val="000000"/>
          <w:sz w:val="24"/>
          <w:szCs w:val="24"/>
        </w:rPr>
      </w:pPr>
      <w:bookmarkStart w:id="48" w:name="n1781"/>
      <w:bookmarkEnd w:id="48"/>
      <w:r>
        <w:rPr>
          <w:color w:val="000000"/>
          <w:sz w:val="24"/>
          <w:szCs w:val="24"/>
        </w:rPr>
        <w:t>умов зберігання (в разі потреби).</w:t>
      </w:r>
    </w:p>
    <w:p w:rsidR="0060720B" w:rsidRDefault="0060720B">
      <w:pPr>
        <w:pStyle w:val="Textbody"/>
        <w:spacing w:after="0"/>
        <w:ind w:firstLine="450"/>
        <w:jc w:val="both"/>
        <w:rPr>
          <w:color w:val="000000"/>
          <w:sz w:val="24"/>
          <w:szCs w:val="24"/>
        </w:rPr>
      </w:pPr>
      <w:bookmarkStart w:id="49" w:name="n1791"/>
      <w:bookmarkEnd w:id="49"/>
      <w:r>
        <w:rPr>
          <w:color w:val="000000"/>
          <w:sz w:val="24"/>
          <w:szCs w:val="24"/>
        </w:rPr>
        <w:t xml:space="preserve">3) У разі коли мийний засіб постачається нерозфасованим, інформація  стосовно: </w:t>
      </w:r>
      <w:r>
        <w:rPr>
          <w:color w:val="000000"/>
          <w:sz w:val="24"/>
          <w:szCs w:val="24"/>
        </w:rPr>
        <w:tab/>
      </w:r>
    </w:p>
    <w:p w:rsidR="0060720B" w:rsidRDefault="0060720B">
      <w:pPr>
        <w:pStyle w:val="Textbody"/>
        <w:spacing w:after="0"/>
        <w:ind w:firstLine="450"/>
        <w:jc w:val="both"/>
        <w:rPr>
          <w:color w:val="000000"/>
          <w:sz w:val="24"/>
          <w:szCs w:val="24"/>
        </w:rPr>
      </w:pPr>
      <w:r>
        <w:rPr>
          <w:color w:val="000000"/>
          <w:sz w:val="24"/>
          <w:szCs w:val="24"/>
        </w:rPr>
        <w:t>-    найменування та інформації про призначення мийного засобу;</w:t>
      </w:r>
    </w:p>
    <w:p w:rsidR="0060720B" w:rsidRDefault="0060720B">
      <w:pPr>
        <w:pStyle w:val="Textbody"/>
        <w:spacing w:after="0"/>
        <w:ind w:firstLine="450"/>
        <w:jc w:val="both"/>
        <w:rPr>
          <w:color w:val="000000"/>
          <w:sz w:val="24"/>
          <w:szCs w:val="24"/>
        </w:rPr>
      </w:pPr>
      <w:r>
        <w:rPr>
          <w:color w:val="000000"/>
          <w:sz w:val="24"/>
          <w:szCs w:val="24"/>
        </w:rPr>
        <w:t>- торговельної марки (за наявності) або торговельного знака, найменування, місцезнаходження та номера телефону виробника мийного засобу або його уповноваженого представника;</w:t>
      </w:r>
    </w:p>
    <w:p w:rsidR="0060720B" w:rsidRDefault="0060720B">
      <w:pPr>
        <w:pStyle w:val="Textbody"/>
        <w:spacing w:after="0"/>
        <w:ind w:firstLine="450"/>
        <w:jc w:val="both"/>
        <w:rPr>
          <w:color w:val="000000"/>
          <w:sz w:val="24"/>
          <w:szCs w:val="24"/>
        </w:rPr>
      </w:pPr>
      <w:r>
        <w:rPr>
          <w:color w:val="000000"/>
          <w:sz w:val="24"/>
          <w:szCs w:val="24"/>
        </w:rPr>
        <w:t xml:space="preserve">- адреси, зокрема електронної пошти (за наявності), та номера телефону, за якими можна одержати технічний опис інгредієнтів, </w:t>
      </w:r>
      <w:r>
        <w:rPr>
          <w:bCs/>
          <w:color w:val="000000"/>
          <w:sz w:val="24"/>
          <w:szCs w:val="24"/>
        </w:rPr>
        <w:t>повинна міститися в супровідній документації.</w:t>
      </w:r>
    </w:p>
    <w:p w:rsidR="0060720B" w:rsidRDefault="0060720B">
      <w:pPr>
        <w:pStyle w:val="Textbody"/>
        <w:spacing w:after="0"/>
        <w:jc w:val="both"/>
        <w:rPr>
          <w:color w:val="000000"/>
          <w:sz w:val="24"/>
          <w:szCs w:val="24"/>
        </w:rPr>
      </w:pPr>
    </w:p>
    <w:p w:rsidR="0060720B" w:rsidRDefault="0060720B">
      <w:pPr>
        <w:pStyle w:val="Textbody"/>
        <w:spacing w:after="150"/>
        <w:ind w:firstLine="450"/>
        <w:jc w:val="both"/>
        <w:rPr>
          <w:color w:val="000000"/>
          <w:sz w:val="24"/>
          <w:szCs w:val="24"/>
        </w:rPr>
      </w:pPr>
      <w:r>
        <w:rPr>
          <w:color w:val="000000"/>
          <w:sz w:val="24"/>
          <w:szCs w:val="24"/>
        </w:rPr>
        <w:t xml:space="preserve">3.2.2. </w:t>
      </w:r>
      <w:r>
        <w:rPr>
          <w:b/>
          <w:bCs/>
          <w:color w:val="000000"/>
          <w:sz w:val="24"/>
          <w:szCs w:val="24"/>
        </w:rPr>
        <w:t>Маркування та дозування</w:t>
      </w:r>
      <w:r>
        <w:rPr>
          <w:color w:val="000000"/>
          <w:sz w:val="24"/>
          <w:szCs w:val="24"/>
        </w:rPr>
        <w:t xml:space="preserve">  пральних порошків і мийних засобів для побутових посудомийних машин повинне містити інформацію про дозування мийного засобу згідно з нищенаведеним  пунктами 3.2.3 та 3.2.4 .</w:t>
      </w:r>
    </w:p>
    <w:p w:rsidR="0060720B" w:rsidRDefault="0060720B">
      <w:pPr>
        <w:pStyle w:val="Textbody"/>
        <w:spacing w:after="150"/>
        <w:ind w:firstLine="450"/>
        <w:jc w:val="both"/>
        <w:rPr>
          <w:color w:val="000000"/>
          <w:sz w:val="24"/>
          <w:szCs w:val="24"/>
        </w:rPr>
      </w:pPr>
      <w:r>
        <w:rPr>
          <w:color w:val="000000"/>
          <w:sz w:val="24"/>
          <w:szCs w:val="24"/>
        </w:rPr>
        <w:t>3.2.3. Маркування прального порошку повинне містити:</w:t>
      </w:r>
    </w:p>
    <w:p w:rsidR="0060720B" w:rsidRDefault="0060720B">
      <w:pPr>
        <w:pStyle w:val="Textbody"/>
        <w:spacing w:after="150"/>
        <w:ind w:firstLine="450"/>
        <w:jc w:val="both"/>
        <w:rPr>
          <w:color w:val="000000"/>
          <w:sz w:val="24"/>
          <w:szCs w:val="24"/>
        </w:rPr>
      </w:pPr>
      <w:bookmarkStart w:id="50" w:name="n2231"/>
      <w:bookmarkEnd w:id="50"/>
      <w:r>
        <w:rPr>
          <w:color w:val="000000"/>
          <w:sz w:val="24"/>
          <w:szCs w:val="24"/>
        </w:rPr>
        <w:t>інформацію про рекомендовану кількість та/або дозування мийного засобу в мілілітрах або грамах залежно від способу прання та/або миття, а також ступеня забруднення тканин та використання води різної жорсткості (м’якої, середньої та жорсткої) для одного чи двох циклів процесу прання;</w:t>
      </w:r>
    </w:p>
    <w:p w:rsidR="0060720B" w:rsidRDefault="0060720B">
      <w:pPr>
        <w:pStyle w:val="Textbody"/>
        <w:spacing w:after="150"/>
        <w:ind w:firstLine="450"/>
        <w:jc w:val="both"/>
        <w:rPr>
          <w:color w:val="000000"/>
          <w:sz w:val="24"/>
          <w:szCs w:val="24"/>
        </w:rPr>
      </w:pPr>
      <w:bookmarkStart w:id="51" w:name="n2241"/>
      <w:bookmarkEnd w:id="51"/>
      <w:r>
        <w:rPr>
          <w:color w:val="000000"/>
          <w:sz w:val="24"/>
          <w:szCs w:val="24"/>
        </w:rPr>
        <w:t>розмітку щодо дозування мийного засобу із застосуванням мірного кухля (за наявності) залежно від використання води різної жорсткості.</w:t>
      </w:r>
    </w:p>
    <w:p w:rsidR="0060720B" w:rsidRDefault="0060720B">
      <w:pPr>
        <w:pStyle w:val="Textbody"/>
        <w:spacing w:after="150"/>
        <w:ind w:firstLine="450"/>
        <w:jc w:val="both"/>
        <w:rPr>
          <w:bCs/>
          <w:color w:val="000000"/>
          <w:sz w:val="24"/>
          <w:szCs w:val="24"/>
        </w:rPr>
      </w:pPr>
      <w:bookmarkStart w:id="52" w:name="n2251"/>
      <w:bookmarkEnd w:id="52"/>
      <w:r>
        <w:rPr>
          <w:color w:val="000000"/>
          <w:sz w:val="24"/>
          <w:szCs w:val="24"/>
        </w:rPr>
        <w:t>У разі використання мийних засобів, призначених для видалення складних забруднень, маса стандартного завантаження в пральну машину сухих тканин становить 4,5 кілограма, а засобів, призначених для прання делікатних тканин, - 2,5 кілограма (у разі прання у воді середньої жорсткості).</w:t>
      </w:r>
    </w:p>
    <w:p w:rsidR="0060720B" w:rsidRDefault="0060720B">
      <w:pPr>
        <w:pStyle w:val="Textbody"/>
        <w:spacing w:after="150"/>
        <w:ind w:firstLine="450"/>
        <w:jc w:val="both"/>
        <w:rPr>
          <w:color w:val="000000"/>
          <w:sz w:val="24"/>
          <w:szCs w:val="24"/>
        </w:rPr>
      </w:pPr>
      <w:r>
        <w:rPr>
          <w:bCs/>
          <w:color w:val="000000"/>
          <w:sz w:val="24"/>
          <w:szCs w:val="24"/>
        </w:rPr>
        <w:t>3.2.4. Маркування мийного засобу для побутових посудомийних машин містить інформацію про стандартну дозу засобу в грамах або мілілітрах чи кількості таблеток для використання в основному циклі миття для завантаження посудомийної машини столовим набором на 12 персон, а також води різної жорсткості.</w:t>
      </w:r>
    </w:p>
    <w:p w:rsidR="0060720B" w:rsidRDefault="0060720B">
      <w:pPr>
        <w:pStyle w:val="Textbody"/>
        <w:spacing w:after="150"/>
        <w:ind w:firstLine="450"/>
        <w:jc w:val="both"/>
        <w:rPr>
          <w:color w:val="000000"/>
          <w:sz w:val="24"/>
          <w:szCs w:val="24"/>
        </w:rPr>
      </w:pPr>
      <w:r>
        <w:rPr>
          <w:color w:val="000000"/>
          <w:sz w:val="24"/>
          <w:szCs w:val="24"/>
        </w:rPr>
        <w:t>3.2.5. Маркування мийного засобу здійснюється згідно із законодавством про мови.</w:t>
      </w:r>
    </w:p>
    <w:p w:rsidR="0060720B" w:rsidRDefault="0060720B">
      <w:pPr>
        <w:pStyle w:val="Textbody"/>
        <w:spacing w:after="150"/>
        <w:ind w:firstLine="450"/>
        <w:jc w:val="both"/>
        <w:rPr>
          <w:color w:val="000000"/>
          <w:sz w:val="24"/>
          <w:szCs w:val="24"/>
        </w:rPr>
      </w:pPr>
      <w:r>
        <w:rPr>
          <w:color w:val="000000"/>
          <w:sz w:val="24"/>
          <w:szCs w:val="24"/>
        </w:rPr>
        <w:t>3.2.6. Маркування паковання рідкого мийного засобу не повинне містити графічного зображення продуктів харчування, зокрема фруктів, у разі, коли таке зображення може ввести споживача (користувача) в оману стосовно його застосування, крім випадків зображення продуктів харчування разом з речами побуту, що прямо вказують на призначення засобу.</w:t>
      </w: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ab/>
        <w:t xml:space="preserve">3.2.7. </w:t>
      </w:r>
      <w:r>
        <w:rPr>
          <w:color w:val="000000"/>
          <w:sz w:val="24"/>
          <w:szCs w:val="24"/>
          <w:lang w:val="uk-UA"/>
        </w:rPr>
        <w:t>З</w:t>
      </w:r>
      <w:r>
        <w:rPr>
          <w:color w:val="000000"/>
          <w:sz w:val="24"/>
          <w:szCs w:val="24"/>
        </w:rPr>
        <w:t xml:space="preserve">нак відповідності  </w:t>
      </w:r>
      <w:r>
        <w:rPr>
          <w:color w:val="000000"/>
          <w:sz w:val="24"/>
          <w:szCs w:val="24"/>
          <w:lang w:val="uk-UA"/>
        </w:rPr>
        <w:t xml:space="preserve">технічним регламентам </w:t>
      </w:r>
      <w:r>
        <w:rPr>
          <w:color w:val="000000"/>
          <w:sz w:val="24"/>
          <w:szCs w:val="24"/>
        </w:rPr>
        <w:t xml:space="preserve">згідно з описом  </w:t>
      </w:r>
      <w:r>
        <w:rPr>
          <w:color w:val="000000"/>
          <w:sz w:val="24"/>
          <w:szCs w:val="24"/>
          <w:lang w:val="uk-UA"/>
        </w:rPr>
        <w:t>з</w:t>
      </w:r>
      <w:r>
        <w:rPr>
          <w:color w:val="000000"/>
          <w:sz w:val="24"/>
          <w:szCs w:val="24"/>
        </w:rPr>
        <w:t>нак</w:t>
      </w:r>
      <w:r>
        <w:rPr>
          <w:color w:val="000000"/>
          <w:sz w:val="24"/>
          <w:szCs w:val="24"/>
          <w:lang w:val="uk-UA"/>
        </w:rPr>
        <w:t>а</w:t>
      </w:r>
      <w:r>
        <w:rPr>
          <w:color w:val="000000"/>
          <w:sz w:val="24"/>
          <w:szCs w:val="24"/>
        </w:rPr>
        <w:t xml:space="preserve"> відповідності </w:t>
      </w:r>
      <w:r>
        <w:rPr>
          <w:color w:val="000000"/>
          <w:sz w:val="24"/>
          <w:szCs w:val="24"/>
          <w:lang w:val="uk-UA"/>
        </w:rPr>
        <w:t>технічним регламентам</w:t>
      </w:r>
      <w:r>
        <w:rPr>
          <w:color w:val="000000"/>
          <w:sz w:val="24"/>
          <w:szCs w:val="24"/>
        </w:rPr>
        <w:t>, затвердженим   </w:t>
      </w:r>
      <w:hyperlink r:id="rId8" w:history="1">
        <w:r>
          <w:rPr>
            <w:rStyle w:val="Internetlink"/>
            <w:color w:val="000000"/>
            <w:sz w:val="24"/>
            <w:szCs w:val="24"/>
            <w:u w:val="none"/>
            <w:lang w:val="uk-UA"/>
          </w:rPr>
          <w:t xml:space="preserve">постановою Кабінету Міністрів України від </w:t>
        </w:r>
      </w:hyperlink>
      <w:hyperlink r:id="rId9" w:history="1">
        <w:r>
          <w:rPr>
            <w:rStyle w:val="Internetlink"/>
            <w:color w:val="000000"/>
            <w:sz w:val="24"/>
            <w:szCs w:val="24"/>
            <w:u w:val="none"/>
            <w:lang w:val="uk-UA"/>
          </w:rPr>
          <w:t>30</w:t>
        </w:r>
      </w:hyperlink>
      <w:hyperlink r:id="rId10" w:history="1">
        <w:r>
          <w:rPr>
            <w:rStyle w:val="Internetlink"/>
            <w:color w:val="000000"/>
            <w:sz w:val="24"/>
            <w:szCs w:val="24"/>
            <w:u w:val="none"/>
            <w:lang w:val="uk-UA"/>
          </w:rPr>
          <w:t xml:space="preserve"> </w:t>
        </w:r>
      </w:hyperlink>
      <w:hyperlink r:id="rId11" w:history="1">
        <w:r>
          <w:rPr>
            <w:rStyle w:val="Internetlink"/>
            <w:color w:val="000000"/>
            <w:sz w:val="24"/>
            <w:szCs w:val="24"/>
            <w:u w:val="none"/>
            <w:lang w:val="uk-UA"/>
          </w:rPr>
          <w:t>грудня</w:t>
        </w:r>
      </w:hyperlink>
      <w:hyperlink r:id="rId12" w:history="1">
        <w:r>
          <w:rPr>
            <w:rStyle w:val="Internetlink"/>
            <w:color w:val="000000"/>
            <w:sz w:val="24"/>
            <w:szCs w:val="24"/>
            <w:u w:val="none"/>
            <w:lang w:val="uk-UA"/>
          </w:rPr>
          <w:t xml:space="preserve"> 201</w:t>
        </w:r>
      </w:hyperlink>
      <w:hyperlink r:id="rId13" w:history="1">
        <w:r>
          <w:rPr>
            <w:rStyle w:val="Internetlink"/>
            <w:color w:val="000000"/>
            <w:sz w:val="24"/>
            <w:szCs w:val="24"/>
            <w:u w:val="none"/>
            <w:lang w:val="uk-UA"/>
          </w:rPr>
          <w:t>5</w:t>
        </w:r>
      </w:hyperlink>
      <w:hyperlink r:id="rId14" w:history="1">
        <w:r>
          <w:rPr>
            <w:rStyle w:val="Internetlink"/>
            <w:color w:val="000000"/>
            <w:sz w:val="24"/>
            <w:szCs w:val="24"/>
            <w:u w:val="none"/>
            <w:lang w:val="uk-UA"/>
          </w:rPr>
          <w:t xml:space="preserve"> р. № </w:t>
        </w:r>
      </w:hyperlink>
      <w:r>
        <w:rPr>
          <w:color w:val="000000"/>
          <w:sz w:val="24"/>
          <w:szCs w:val="24"/>
          <w:lang w:val="uk-UA"/>
        </w:rPr>
        <w:t>1184</w:t>
      </w:r>
      <w:r>
        <w:rPr>
          <w:color w:val="000000"/>
          <w:sz w:val="24"/>
          <w:szCs w:val="24"/>
        </w:rPr>
        <w:t> </w:t>
      </w:r>
      <w:r>
        <w:rPr>
          <w:color w:val="000000"/>
          <w:sz w:val="24"/>
          <w:szCs w:val="24"/>
          <w:lang w:val="uk-UA"/>
        </w:rPr>
        <w:t>“Про затвердження  форми, опису  знака відповідності технічним регламентам правил та умов його нанесення”, наноситься  на зовнішню поверхню паковання чи етикетку мийного засобу що пройшов оцінку відповідності згідно з  Технічним регламентом. Знак відповідності наноситься таким чином, щоб він був видимим, розбірливим і незмивним.</w:t>
      </w: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60720B" w:rsidRDefault="0060720B">
      <w:pPr>
        <w:pStyle w:val="Standard"/>
        <w:rPr>
          <w:color w:val="000000"/>
          <w:sz w:val="24"/>
          <w:szCs w:val="24"/>
        </w:rPr>
      </w:pPr>
      <w:r>
        <w:rPr>
          <w:i/>
          <w:iCs/>
          <w:color w:val="000000"/>
          <w:sz w:val="24"/>
          <w:szCs w:val="24"/>
          <w:lang w:val="uk-UA"/>
        </w:rPr>
        <w:tab/>
      </w:r>
      <w:r>
        <w:rPr>
          <w:color w:val="000000"/>
          <w:sz w:val="24"/>
          <w:szCs w:val="24"/>
          <w:lang w:val="uk-UA"/>
        </w:rPr>
        <w:t>3.2.8  Інформація, яка надається виробниками мийних засобів</w:t>
      </w:r>
    </w:p>
    <w:p w:rsidR="0060720B" w:rsidRDefault="0060720B">
      <w:pPr>
        <w:pStyle w:val="Textbody"/>
        <w:spacing w:after="150"/>
        <w:ind w:firstLine="450"/>
        <w:jc w:val="both"/>
        <w:rPr>
          <w:color w:val="000000"/>
          <w:sz w:val="24"/>
          <w:szCs w:val="24"/>
        </w:rPr>
      </w:pPr>
      <w:r>
        <w:rPr>
          <w:color w:val="000000"/>
          <w:sz w:val="24"/>
          <w:szCs w:val="24"/>
        </w:rPr>
        <w:t>3.2.8.1. Виробник мийного засобу забезпечує зберігання документації, що містить:</w:t>
      </w:r>
    </w:p>
    <w:p w:rsidR="0060720B" w:rsidRDefault="0060720B">
      <w:pPr>
        <w:pStyle w:val="Textbody"/>
        <w:spacing w:after="57"/>
        <w:ind w:firstLine="450"/>
        <w:jc w:val="both"/>
        <w:rPr>
          <w:color w:val="000000"/>
          <w:sz w:val="24"/>
          <w:szCs w:val="24"/>
        </w:rPr>
      </w:pPr>
      <w:bookmarkStart w:id="53" w:name="n1881"/>
      <w:bookmarkEnd w:id="53"/>
      <w:r>
        <w:rPr>
          <w:color w:val="000000"/>
          <w:sz w:val="24"/>
          <w:szCs w:val="24"/>
        </w:rPr>
        <w:t>1) результати випробувань біологічного розкладу поверхнево-активних речовин, що входять до складу мийного засобу;</w:t>
      </w:r>
    </w:p>
    <w:p w:rsidR="0060720B" w:rsidRDefault="0060720B">
      <w:pPr>
        <w:pStyle w:val="Textbody"/>
        <w:spacing w:after="57"/>
        <w:ind w:firstLine="450"/>
        <w:jc w:val="both"/>
        <w:rPr>
          <w:color w:val="000000"/>
          <w:sz w:val="24"/>
          <w:szCs w:val="24"/>
        </w:rPr>
      </w:pPr>
      <w:bookmarkStart w:id="54" w:name="n1891"/>
      <w:bookmarkEnd w:id="54"/>
      <w:r>
        <w:rPr>
          <w:color w:val="000000"/>
          <w:sz w:val="24"/>
          <w:szCs w:val="24"/>
        </w:rPr>
        <w:t>2) результати випробувань мийного засобу щодо вмісту в ньому фосфатів та інших сполук фосфору;</w:t>
      </w:r>
    </w:p>
    <w:p w:rsidR="0060720B" w:rsidRDefault="0060720B">
      <w:pPr>
        <w:pStyle w:val="Standard"/>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57"/>
        <w:jc w:val="both"/>
        <w:rPr>
          <w:color w:val="000000"/>
          <w:sz w:val="24"/>
          <w:szCs w:val="24"/>
        </w:rPr>
      </w:pPr>
      <w:r>
        <w:rPr>
          <w:color w:val="000000"/>
          <w:sz w:val="24"/>
          <w:szCs w:val="24"/>
        </w:rPr>
        <w:t xml:space="preserve">       3) технічний опис інгредієнтів згідно з  описом  п. 3.2.8.2.</w:t>
      </w:r>
    </w:p>
    <w:p w:rsidR="0060720B" w:rsidRDefault="0060720B">
      <w:pPr>
        <w:pStyle w:val="Textbody"/>
        <w:spacing w:after="150"/>
        <w:ind w:firstLine="450"/>
        <w:jc w:val="both"/>
        <w:rPr>
          <w:color w:val="000000"/>
          <w:sz w:val="24"/>
          <w:szCs w:val="24"/>
        </w:rPr>
      </w:pPr>
      <w:r>
        <w:rPr>
          <w:color w:val="000000"/>
          <w:sz w:val="24"/>
          <w:szCs w:val="24"/>
        </w:rPr>
        <w:t>3.2.8.2. У технічному описі інгредієнтів зазначається їх перелік у такому діапазоні масової частки:</w:t>
      </w:r>
    </w:p>
    <w:p w:rsidR="0060720B" w:rsidRDefault="0060720B">
      <w:pPr>
        <w:pStyle w:val="Textbody"/>
        <w:spacing w:after="0"/>
        <w:ind w:left="444"/>
        <w:jc w:val="both"/>
        <w:rPr>
          <w:color w:val="000000"/>
          <w:sz w:val="24"/>
          <w:szCs w:val="24"/>
        </w:rPr>
      </w:pPr>
      <w:bookmarkStart w:id="55" w:name="n2291"/>
      <w:bookmarkEnd w:id="55"/>
      <w:r>
        <w:rPr>
          <w:color w:val="000000"/>
          <w:sz w:val="24"/>
          <w:szCs w:val="24"/>
        </w:rPr>
        <w:t>понад 10 відсотків;</w:t>
      </w:r>
    </w:p>
    <w:p w:rsidR="0060720B" w:rsidRDefault="0060720B">
      <w:pPr>
        <w:pStyle w:val="Textbody"/>
        <w:spacing w:after="0"/>
        <w:ind w:left="444"/>
        <w:jc w:val="both"/>
        <w:rPr>
          <w:color w:val="000000"/>
          <w:sz w:val="24"/>
          <w:szCs w:val="24"/>
        </w:rPr>
      </w:pPr>
      <w:bookmarkStart w:id="56" w:name="n2301"/>
      <w:bookmarkEnd w:id="56"/>
      <w:r>
        <w:rPr>
          <w:color w:val="000000"/>
          <w:sz w:val="24"/>
          <w:szCs w:val="24"/>
        </w:rPr>
        <w:t>від 1 до 10 відсотків;</w:t>
      </w:r>
    </w:p>
    <w:p w:rsidR="0060720B" w:rsidRDefault="0060720B">
      <w:pPr>
        <w:pStyle w:val="Textbody"/>
        <w:spacing w:after="0"/>
        <w:ind w:left="444"/>
        <w:jc w:val="both"/>
        <w:rPr>
          <w:color w:val="000000"/>
          <w:sz w:val="24"/>
          <w:szCs w:val="24"/>
        </w:rPr>
      </w:pPr>
      <w:bookmarkStart w:id="57" w:name="n2311"/>
      <w:bookmarkEnd w:id="57"/>
      <w:r>
        <w:rPr>
          <w:color w:val="000000"/>
          <w:sz w:val="24"/>
          <w:szCs w:val="24"/>
        </w:rPr>
        <w:t>від 0,1 до 1 відсотка;</w:t>
      </w:r>
    </w:p>
    <w:p w:rsidR="0060720B" w:rsidRDefault="0060720B">
      <w:pPr>
        <w:pStyle w:val="Textbody"/>
        <w:spacing w:after="0"/>
        <w:ind w:left="444"/>
        <w:jc w:val="both"/>
        <w:rPr>
          <w:color w:val="000000"/>
          <w:sz w:val="24"/>
          <w:szCs w:val="24"/>
        </w:rPr>
      </w:pPr>
      <w:bookmarkStart w:id="58" w:name="n2321"/>
      <w:bookmarkEnd w:id="58"/>
      <w:r>
        <w:rPr>
          <w:color w:val="000000"/>
          <w:sz w:val="24"/>
          <w:szCs w:val="24"/>
        </w:rPr>
        <w:t>менш як 0,1 відсотка.</w:t>
      </w:r>
    </w:p>
    <w:p w:rsidR="0060720B" w:rsidRDefault="0060720B">
      <w:pPr>
        <w:pStyle w:val="Textbody"/>
        <w:spacing w:after="150"/>
        <w:ind w:firstLine="450"/>
        <w:jc w:val="both"/>
        <w:rPr>
          <w:color w:val="000000"/>
          <w:sz w:val="24"/>
          <w:szCs w:val="24"/>
        </w:rPr>
      </w:pPr>
      <w:bookmarkStart w:id="59" w:name="n2331"/>
      <w:bookmarkEnd w:id="59"/>
      <w:r>
        <w:rPr>
          <w:color w:val="000000"/>
          <w:sz w:val="24"/>
          <w:szCs w:val="24"/>
        </w:rPr>
        <w:t>Домішки, що утворюються в мийному засобі під час технологічного процесу його виробництва, не вважаються інгредієнтами.</w:t>
      </w:r>
    </w:p>
    <w:p w:rsidR="0060720B" w:rsidRDefault="0060720B">
      <w:pPr>
        <w:pStyle w:val="Textbody"/>
        <w:spacing w:after="150"/>
        <w:ind w:firstLine="450"/>
        <w:jc w:val="both"/>
        <w:rPr>
          <w:color w:val="000000"/>
          <w:sz w:val="24"/>
          <w:szCs w:val="24"/>
        </w:rPr>
      </w:pPr>
      <w:bookmarkStart w:id="60" w:name="n2341"/>
      <w:bookmarkEnd w:id="60"/>
      <w:r>
        <w:rPr>
          <w:color w:val="000000"/>
          <w:sz w:val="24"/>
          <w:szCs w:val="24"/>
        </w:rPr>
        <w:t>Ароматизатор, ефірна олія або барвник вважаються єдиним інгредієнтом та жодний з їх складових компонентів не зазначається, крім тих алергенних ароматичних речовин, загальна концентрація яких у мийному засобі перевищує граничне значення, визначене в пункті 1 цього додатка.</w:t>
      </w:r>
    </w:p>
    <w:p w:rsidR="0060720B" w:rsidRDefault="0060720B">
      <w:pPr>
        <w:pStyle w:val="Textbody"/>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color w:val="000000"/>
          <w:sz w:val="24"/>
          <w:szCs w:val="24"/>
        </w:rPr>
      </w:pPr>
      <w:r>
        <w:rPr>
          <w:color w:val="000000"/>
          <w:sz w:val="24"/>
          <w:szCs w:val="24"/>
        </w:rPr>
        <w:t>У технічному описі зазначається загальна хімічна назва кожного інгредієнта або його назва відповідно до номенклатури Міжнародного союзу теоретичної та прикладної хімії (International Union of Pureand Applied Chemistry/IUPAC), реєстраційний номер інгредієнта, установлений Хімічною реферативною службою (Chemical Abstracts Service Registry/CAS), і назва інгредієнта відповідно до номенклатури Міжнародної номенклатури косметичних інгредієнтів (International Nomenclature of Cosmetic Ingredients/INCI) (за наявності), назва інгредієнта, визначена Державною фармакопеєю України та/або Європейською фармакопеєю (за наявності).</w:t>
      </w:r>
    </w:p>
    <w:p w:rsidR="0060720B" w:rsidRDefault="0060720B">
      <w:pPr>
        <w:pStyle w:val="Textbody"/>
        <w:spacing w:after="0"/>
        <w:rPr>
          <w:color w:val="000000"/>
          <w:sz w:val="24"/>
          <w:szCs w:val="24"/>
        </w:rPr>
      </w:pPr>
      <w:r>
        <w:rPr>
          <w:color w:val="000000"/>
          <w:sz w:val="24"/>
          <w:szCs w:val="24"/>
        </w:rPr>
        <w:t>3.2.9  Публікація технічного опису інгредієнтів</w:t>
      </w:r>
    </w:p>
    <w:p w:rsidR="0060720B" w:rsidRDefault="0060720B">
      <w:pPr>
        <w:pStyle w:val="Textbody"/>
        <w:spacing w:after="0"/>
        <w:jc w:val="both"/>
        <w:rPr>
          <w:color w:val="000000"/>
          <w:sz w:val="24"/>
          <w:szCs w:val="24"/>
        </w:rPr>
      </w:pPr>
      <w:r>
        <w:rPr>
          <w:color w:val="000000"/>
          <w:sz w:val="24"/>
          <w:szCs w:val="24"/>
        </w:rPr>
        <w:t xml:space="preserve">3.2.9.1. Виробники мийних засобів розміщують на веб-сайті технічний опис інгредієнтів, крім     </w:t>
      </w:r>
      <w:r>
        <w:rPr>
          <w:color w:val="000000"/>
          <w:sz w:val="24"/>
          <w:szCs w:val="24"/>
        </w:rPr>
        <w:tab/>
        <w:t>інформації про:</w:t>
      </w:r>
    </w:p>
    <w:p w:rsidR="0060720B" w:rsidRDefault="0060720B">
      <w:pPr>
        <w:pStyle w:val="Textbody"/>
        <w:spacing w:after="0"/>
        <w:jc w:val="both"/>
        <w:rPr>
          <w:color w:val="000000"/>
          <w:sz w:val="24"/>
          <w:szCs w:val="24"/>
        </w:rPr>
      </w:pPr>
      <w:bookmarkStart w:id="61" w:name="n2381"/>
      <w:bookmarkEnd w:id="61"/>
      <w:r>
        <w:rPr>
          <w:color w:val="000000"/>
          <w:sz w:val="24"/>
          <w:szCs w:val="24"/>
        </w:rPr>
        <w:tab/>
        <w:t>діапазони масової частки;</w:t>
      </w:r>
    </w:p>
    <w:p w:rsidR="0060720B" w:rsidRDefault="0060720B">
      <w:pPr>
        <w:pStyle w:val="Textbody"/>
        <w:spacing w:after="0"/>
        <w:jc w:val="both"/>
        <w:rPr>
          <w:color w:val="000000"/>
          <w:sz w:val="24"/>
          <w:szCs w:val="24"/>
        </w:rPr>
      </w:pPr>
      <w:bookmarkStart w:id="62" w:name="n2391"/>
      <w:bookmarkEnd w:id="62"/>
      <w:r>
        <w:rPr>
          <w:color w:val="000000"/>
          <w:sz w:val="24"/>
          <w:szCs w:val="24"/>
        </w:rPr>
        <w:tab/>
        <w:t>компоненти ароматизаторів, ефірних олій та барвників.</w:t>
      </w:r>
    </w:p>
    <w:p w:rsidR="0060720B" w:rsidRDefault="0060720B">
      <w:pPr>
        <w:pStyle w:val="Text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00000"/>
          <w:sz w:val="24"/>
          <w:szCs w:val="24"/>
        </w:rPr>
      </w:pPr>
      <w:r>
        <w:rPr>
          <w:color w:val="000000"/>
          <w:sz w:val="24"/>
          <w:szCs w:val="24"/>
        </w:rPr>
        <w:t xml:space="preserve">     Для промислових мийних засобів така інформація зазначається у довідкових листках технічних даних.</w:t>
      </w: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ab/>
      </w:r>
      <w:r>
        <w:rPr>
          <w:color w:val="000000"/>
          <w:sz w:val="24"/>
          <w:szCs w:val="24"/>
        </w:rPr>
        <w:tab/>
        <w:t>3.3 Випробування поверхнево-активних речовин</w:t>
      </w: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bookmarkStart w:id="63" w:name="871"/>
      <w:bookmarkEnd w:id="63"/>
      <w:r>
        <w:rPr>
          <w:color w:val="000000"/>
          <w:sz w:val="24"/>
          <w:szCs w:val="24"/>
        </w:rPr>
        <w:t xml:space="preserve">     3.3.1. Випробування  поверхнево-активних речовин проводиться акредитованими   випробувальними  лабораторіями,  що  відповідають вимогам ДСТУ ISO/IEC  17025  "Загальні  вимоги  до  компетентності випробувальних  та  калібрувальних  лабораторій"  та   стандартів  застосування яких є доказом відповідності мийного засобу вимогам цього Технічного регламенту. </w:t>
      </w:r>
      <w:r>
        <w:rPr>
          <w:color w:val="000000"/>
          <w:sz w:val="24"/>
          <w:szCs w:val="24"/>
        </w:rPr>
        <w:br/>
      </w: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bookmarkStart w:id="64" w:name="881"/>
      <w:bookmarkEnd w:id="64"/>
      <w:r>
        <w:rPr>
          <w:color w:val="000000"/>
          <w:sz w:val="24"/>
          <w:szCs w:val="24"/>
        </w:rPr>
        <w:t xml:space="preserve">     3.3.2  Виробник   мийного засобу  забезпечує  зберігання документації, що містить:</w:t>
      </w: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bookmarkStart w:id="65" w:name="891"/>
      <w:bookmarkEnd w:id="65"/>
      <w:r>
        <w:rPr>
          <w:color w:val="000000"/>
          <w:sz w:val="24"/>
          <w:szCs w:val="24"/>
        </w:rPr>
        <w:t xml:space="preserve">     1) інформацію про результати проведення згідно з  цим Технічним регламентом випробувань на визначення здатності:</w:t>
      </w: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bookmarkStart w:id="66" w:name="901"/>
      <w:bookmarkEnd w:id="66"/>
      <w:r>
        <w:rPr>
          <w:color w:val="000000"/>
          <w:sz w:val="24"/>
          <w:szCs w:val="24"/>
        </w:rPr>
        <w:t xml:space="preserve">     до повного біологічного розкладу поверхнево-активних речовин, що входять до складу мийного засобу;</w:t>
      </w: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bookmarkStart w:id="67" w:name="911"/>
      <w:bookmarkEnd w:id="67"/>
      <w:r>
        <w:rPr>
          <w:color w:val="000000"/>
          <w:sz w:val="24"/>
          <w:szCs w:val="24"/>
        </w:rPr>
        <w:t xml:space="preserve">     до первинного  біологічного розкладу  поверхнево-активних </w:t>
      </w:r>
      <w:r>
        <w:rPr>
          <w:color w:val="000000"/>
          <w:sz w:val="24"/>
          <w:szCs w:val="24"/>
          <w:lang w:val="uk-UA"/>
        </w:rPr>
        <w:t xml:space="preserve"> </w:t>
      </w:r>
      <w:r>
        <w:rPr>
          <w:color w:val="000000"/>
          <w:sz w:val="24"/>
          <w:szCs w:val="24"/>
        </w:rPr>
        <w:t>речовин,  що входять до складу  мийного засобу, які не  пройшли випробування на визначення  здатності до повного  біологічного розкладу;</w:t>
      </w: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bookmarkStart w:id="68" w:name="921"/>
      <w:bookmarkEnd w:id="68"/>
      <w:r>
        <w:rPr>
          <w:color w:val="000000"/>
          <w:sz w:val="24"/>
          <w:szCs w:val="24"/>
        </w:rPr>
        <w:t xml:space="preserve">     2) технічний опис  речовин,  що  входять  до  складу  мийного </w:t>
      </w:r>
      <w:r>
        <w:rPr>
          <w:color w:val="000000"/>
          <w:sz w:val="24"/>
          <w:szCs w:val="24"/>
          <w:lang w:val="uk-UA"/>
        </w:rPr>
        <w:t>з</w:t>
      </w:r>
      <w:r>
        <w:rPr>
          <w:color w:val="000000"/>
          <w:sz w:val="24"/>
          <w:szCs w:val="24"/>
        </w:rPr>
        <w:t>асобу.</w:t>
      </w: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bookmarkStart w:id="69" w:name="931"/>
      <w:bookmarkEnd w:id="69"/>
      <w:r>
        <w:rPr>
          <w:color w:val="000000"/>
          <w:sz w:val="24"/>
          <w:szCs w:val="24"/>
          <w:lang w:val="uk-UA"/>
        </w:rPr>
        <w:t>3.3.3</w:t>
      </w:r>
      <w:r>
        <w:rPr>
          <w:color w:val="000000"/>
          <w:sz w:val="24"/>
          <w:szCs w:val="24"/>
        </w:rPr>
        <w:t>. Виробник несе  відповідальність  за  дотримання встановленого порядку</w:t>
      </w:r>
      <w:r>
        <w:rPr>
          <w:color w:val="000000"/>
          <w:sz w:val="24"/>
          <w:szCs w:val="24"/>
          <w:lang w:val="uk-UA"/>
        </w:rPr>
        <w:t xml:space="preserve"> </w:t>
      </w:r>
      <w:r>
        <w:rPr>
          <w:color w:val="000000"/>
          <w:sz w:val="24"/>
          <w:szCs w:val="24"/>
        </w:rPr>
        <w:t>проведення випробування мийного засобу.</w:t>
      </w:r>
    </w:p>
    <w:p w:rsidR="0060720B" w:rsidRDefault="0060720B">
      <w:pPr>
        <w:pStyle w:val="PreformattedText"/>
        <w:ind w:firstLine="567"/>
        <w:jc w:val="both"/>
        <w:rPr>
          <w:rFonts w:ascii="Times New Roman" w:hAnsi="Times New Roman" w:cs="Times New Roman"/>
          <w:sz w:val="24"/>
          <w:szCs w:val="24"/>
        </w:rPr>
      </w:pPr>
      <w:r>
        <w:rPr>
          <w:rFonts w:ascii="Times New Roman" w:hAnsi="Times New Roman" w:cs="Times New Roman"/>
          <w:sz w:val="24"/>
          <w:szCs w:val="24"/>
        </w:rPr>
        <w:t>3.3.4 Рішення, яке приймається на виконання Регламенту зокрема таке, що стосується обмеження введення продукції в обіг, повинно бути обґрунтованим та доводитися до відома зацікавлених сторін з одночасним повідомленням про встановлений законодавством порядок його оскарження.</w:t>
      </w:r>
    </w:p>
    <w:p w:rsidR="0060720B" w:rsidRDefault="0060720B">
      <w:pPr>
        <w:pStyle w:val="PreformattedText"/>
        <w:ind w:firstLine="567"/>
        <w:jc w:val="both"/>
        <w:rPr>
          <w:rFonts w:ascii="Times New Roman" w:hAnsi="Times New Roman" w:cs="Times New Roman"/>
          <w:sz w:val="24"/>
          <w:szCs w:val="24"/>
        </w:rPr>
      </w:pPr>
      <w:r>
        <w:rPr>
          <w:rFonts w:ascii="Times New Roman" w:hAnsi="Times New Roman" w:cs="Times New Roman"/>
          <w:sz w:val="24"/>
          <w:szCs w:val="24"/>
        </w:rPr>
        <w:t>3.3.5 Декларація про відповідність може видаватися стосовно конкретної продукції або групи однорідної продукції, до якої встановлені єдині вимоги.</w:t>
      </w:r>
    </w:p>
    <w:p w:rsidR="0060720B" w:rsidRDefault="0060720B">
      <w:pPr>
        <w:pStyle w:val="PreformattedText"/>
        <w:ind w:firstLine="567"/>
        <w:jc w:val="both"/>
        <w:rPr>
          <w:rFonts w:ascii="Times New Roman" w:hAnsi="Times New Roman" w:cs="Times New Roman"/>
          <w:sz w:val="24"/>
          <w:szCs w:val="24"/>
        </w:rPr>
      </w:pPr>
      <w:r>
        <w:rPr>
          <w:rFonts w:ascii="Times New Roman" w:hAnsi="Times New Roman" w:cs="Times New Roman"/>
          <w:sz w:val="24"/>
          <w:szCs w:val="24"/>
        </w:rPr>
        <w:t xml:space="preserve">3.3.6 </w:t>
      </w:r>
      <w:r>
        <w:rPr>
          <w:rFonts w:ascii="Times New Roman" w:hAnsi="Times New Roman" w:cs="Times New Roman"/>
          <w:color w:val="00B050"/>
          <w:sz w:val="24"/>
          <w:szCs w:val="24"/>
        </w:rPr>
        <w:t>Підставою для підготовки постачальником декларації в загальному випадку є технічна документація, яка повинна відповідати вимогам Постанови “Про  затвердження модулів оцінки відповідності,  які використовуються  для розроблення процедур оцінки відповідності та правил використання модулів оцінки відповідності” затвердженого Постановою Кабінету Міністрів України від 13 січня 2016 р. № 95</w:t>
      </w:r>
      <w:r>
        <w:rPr>
          <w:rFonts w:ascii="Times New Roman" w:hAnsi="Times New Roman" w:cs="Times New Roman"/>
          <w:sz w:val="24"/>
          <w:szCs w:val="24"/>
        </w:rPr>
        <w:t>, а також ДСТУ ISO/IEC 17050-1:2006 «Оцінювання відповідності. Декларація постачальника про відповідність. Частина 1. Загальні вимоги (ISO/IEC 17050-1:2004, IDT)», ДСТУ ISO/IEC 17050-2:2006 «Оцінювання відповідності. Декларація постачальника про відповідність. Частина 2. Підтверджувальна документація (ISO/IEC 17050-2:2004, IDT)».</w:t>
      </w:r>
    </w:p>
    <w:p w:rsidR="0060720B" w:rsidRDefault="0060720B">
      <w:pPr>
        <w:pStyle w:val="3"/>
        <w:tabs>
          <w:tab w:val="num" w:pos="0"/>
          <w:tab w:val="left" w:pos="567"/>
        </w:tabs>
        <w:spacing w:before="0" w:after="0"/>
        <w:ind w:left="0" w:firstLine="993"/>
        <w:rPr>
          <w:rFonts w:ascii="Times New Roman" w:hAnsi="Times New Roman" w:cs="Times New Roman"/>
          <w:sz w:val="24"/>
          <w:szCs w:val="24"/>
          <w:lang w:val="uk-UA"/>
        </w:rPr>
      </w:pPr>
    </w:p>
    <w:p w:rsidR="0060720B" w:rsidRDefault="0060720B">
      <w:pPr>
        <w:pStyle w:val="Standard"/>
        <w:rPr>
          <w:sz w:val="24"/>
          <w:szCs w:val="24"/>
          <w:lang w:val="uk-UA"/>
        </w:rPr>
      </w:pPr>
    </w:p>
    <w:p w:rsidR="0060720B" w:rsidRDefault="0060720B">
      <w:pPr>
        <w:pStyle w:val="Standard"/>
        <w:ind w:firstLine="993"/>
        <w:jc w:val="center"/>
        <w:rPr>
          <w:b/>
          <w:bCs/>
          <w:sz w:val="24"/>
          <w:szCs w:val="24"/>
          <w:lang w:val="uk-UA"/>
        </w:rPr>
      </w:pPr>
      <w:r>
        <w:rPr>
          <w:b/>
          <w:bCs/>
          <w:sz w:val="24"/>
          <w:szCs w:val="24"/>
          <w:lang w:val="uk-UA"/>
        </w:rPr>
        <w:t>Частина 4  ПРОЦЕДУРИ ОЦІНЮВАННЯ ВІДПОВІДНОСТІ</w:t>
      </w:r>
    </w:p>
    <w:p w:rsidR="0060720B" w:rsidRDefault="0060720B">
      <w:pPr>
        <w:pStyle w:val="Standard"/>
        <w:ind w:firstLine="993"/>
        <w:jc w:val="center"/>
        <w:rPr>
          <w:b/>
          <w:bCs/>
          <w:sz w:val="24"/>
          <w:szCs w:val="24"/>
          <w:lang w:val="uk-UA"/>
        </w:rPr>
      </w:pPr>
    </w:p>
    <w:p w:rsidR="0060720B" w:rsidRDefault="0060720B">
      <w:pPr>
        <w:pStyle w:val="Standard"/>
        <w:jc w:val="both"/>
        <w:rPr>
          <w:rFonts w:eastAsia="TimesNewRomanPSMT"/>
          <w:lang w:val="uk-UA"/>
        </w:rPr>
      </w:pPr>
      <w:r>
        <w:rPr>
          <w:rFonts w:eastAsia="TimesNewRomanPSMT"/>
          <w:sz w:val="24"/>
          <w:szCs w:val="24"/>
          <w:lang w:val="uk-UA"/>
        </w:rPr>
        <w:tab/>
        <w:t>4</w:t>
      </w:r>
      <w:r>
        <w:rPr>
          <w:rFonts w:eastAsia="TimesNewRomanPSMT"/>
          <w:color w:val="000000"/>
          <w:sz w:val="24"/>
          <w:szCs w:val="24"/>
          <w:lang w:val="uk-UA"/>
        </w:rPr>
        <w:t xml:space="preserve">.1 Оцінка відповідності вимогам Регламенту здійснюється із застосуванням процедур оцінки відповідності згідно з Постановою </w:t>
      </w:r>
      <w:r>
        <w:rPr>
          <w:color w:val="00B050"/>
          <w:sz w:val="24"/>
          <w:szCs w:val="24"/>
          <w:lang w:val="uk-UA"/>
        </w:rPr>
        <w:t xml:space="preserve">“Про  затвердження модулів оцінки відповідності,  які використовуться  для розроблення процедур оцінки відповідності та правил використання модулів оцінки відповідності” затвердженого Постановою </w:t>
      </w:r>
      <w:r>
        <w:rPr>
          <w:color w:val="00B050"/>
          <w:sz w:val="24"/>
          <w:szCs w:val="24"/>
        </w:rPr>
        <w:t>Кабінету Міністрів України від 13 січня 2016 р. № 95</w:t>
      </w:r>
      <w:r>
        <w:rPr>
          <w:rFonts w:eastAsia="TimesNewRomanPSMT"/>
          <w:color w:val="000000"/>
          <w:sz w:val="24"/>
          <w:szCs w:val="24"/>
          <w:lang w:val="uk-UA"/>
        </w:rPr>
        <w:t>.</w:t>
      </w:r>
    </w:p>
    <w:p w:rsidR="0060720B" w:rsidRDefault="0060720B">
      <w:pPr>
        <w:pStyle w:val="2"/>
        <w:tabs>
          <w:tab w:val="num" w:pos="0"/>
        </w:tabs>
        <w:ind w:left="0" w:firstLine="567"/>
        <w:jc w:val="both"/>
        <w:rPr>
          <w:lang w:val="uk-UA"/>
        </w:rPr>
      </w:pPr>
      <w:r>
        <w:rPr>
          <w:rFonts w:eastAsia="TimesNewRomanPSMT"/>
          <w:lang w:val="uk-UA"/>
        </w:rPr>
        <w:t>4.2 Оцінка відповідності мийних засобів передбачає одну з нижчевказаних процедур та/обо їх</w:t>
      </w:r>
      <w:r>
        <w:rPr>
          <w:lang w:val="uk-UA"/>
        </w:rPr>
        <w:t xml:space="preserve"> поєдання:</w:t>
      </w:r>
    </w:p>
    <w:p w:rsidR="0060720B" w:rsidRDefault="0060720B">
      <w:pPr>
        <w:pStyle w:val="af1"/>
        <w:spacing w:before="0" w:after="0"/>
        <w:ind w:firstLine="567"/>
        <w:jc w:val="both"/>
        <w:rPr>
          <w:lang w:val="uk-UA"/>
        </w:rPr>
      </w:pPr>
      <w:r>
        <w:rPr>
          <w:lang w:val="uk-UA"/>
        </w:rPr>
        <w:t>4.2.1 Облік декларації про відповідність вимогам Регламенту;</w:t>
      </w:r>
    </w:p>
    <w:p w:rsidR="0060720B" w:rsidRDefault="0060720B">
      <w:pPr>
        <w:pStyle w:val="af1"/>
        <w:spacing w:before="0" w:after="0"/>
        <w:ind w:firstLine="567"/>
        <w:jc w:val="both"/>
        <w:rPr>
          <w:lang w:val="uk-UA"/>
        </w:rPr>
      </w:pPr>
    </w:p>
    <w:p w:rsidR="0060720B" w:rsidRDefault="0060720B">
      <w:pPr>
        <w:pStyle w:val="af1"/>
        <w:spacing w:before="0" w:after="0"/>
        <w:ind w:firstLine="567"/>
        <w:jc w:val="both"/>
        <w:rPr>
          <w:lang w:val="uk-UA"/>
        </w:rPr>
      </w:pPr>
    </w:p>
    <w:p w:rsidR="0060720B" w:rsidRDefault="0060720B">
      <w:pPr>
        <w:pStyle w:val="2"/>
        <w:tabs>
          <w:tab w:val="num" w:pos="0"/>
        </w:tabs>
        <w:spacing w:after="240"/>
        <w:ind w:left="0" w:firstLine="567"/>
        <w:jc w:val="both"/>
        <w:rPr>
          <w:rFonts w:eastAsia="TimesNewRomanPSMT"/>
          <w:lang w:val="uk-UA"/>
        </w:rPr>
      </w:pPr>
      <w:r>
        <w:rPr>
          <w:rFonts w:eastAsia="TimesNewRomanPSMT"/>
          <w:lang w:val="uk-UA"/>
        </w:rPr>
        <w:t xml:space="preserve">4.4 Схему проведення робіт (модуль) обирає заявник (згідно з РІ ПОВ-21-9 «Порядок вибору модулів оцінки відповідності та дії органу з оцінкою відповідності </w:t>
      </w:r>
      <w:r>
        <w:rPr>
          <w:rFonts w:eastAsia="TimesNewRomanPSMT"/>
          <w:lang w:val="uk-UA"/>
        </w:rPr>
        <w:br/>
        <w:t>ДП «ДНІПРОСТАНДАРТМЕТРОЛОГІЯ» при підтвердженні відповідності вимогам технічних регламентів»).</w:t>
      </w:r>
    </w:p>
    <w:p w:rsidR="0060720B" w:rsidRDefault="0060720B">
      <w:pPr>
        <w:pStyle w:val="2"/>
        <w:tabs>
          <w:tab w:val="num" w:pos="0"/>
        </w:tabs>
        <w:ind w:left="0" w:firstLine="567"/>
        <w:jc w:val="both"/>
        <w:rPr>
          <w:lang w:val="uk-UA"/>
        </w:rPr>
      </w:pPr>
      <w:r>
        <w:rPr>
          <w:rFonts w:eastAsia="TimesNewRomanPSMT"/>
          <w:lang w:val="uk-UA"/>
        </w:rPr>
        <w:t xml:space="preserve">4.5 Етапи </w:t>
      </w:r>
      <w:r>
        <w:rPr>
          <w:lang w:val="uk-UA"/>
        </w:rPr>
        <w:t xml:space="preserve"> проведення робіт з оцінки відповідності .</w:t>
      </w:r>
    </w:p>
    <w:p w:rsidR="0060720B" w:rsidRDefault="0060720B">
      <w:pPr>
        <w:pStyle w:val="af1"/>
        <w:spacing w:before="0" w:after="0"/>
        <w:ind w:firstLine="567"/>
        <w:jc w:val="both"/>
        <w:rPr>
          <w:lang w:val="uk-UA"/>
        </w:rPr>
      </w:pPr>
      <w:r>
        <w:rPr>
          <w:lang w:val="uk-UA"/>
        </w:rPr>
        <w:t xml:space="preserve">4.5.1 Суб’єкт господарювання надає до ООВ заявку на проведення оцінки відповідності та/або облік декларації відповідності (ТФ-20-5-1) згідно з РІ ПОВ </w:t>
      </w:r>
      <w:r>
        <w:rPr>
          <w:color w:val="0000FF"/>
          <w:lang w:val="uk-UA"/>
        </w:rPr>
        <w:t>20-</w:t>
      </w:r>
      <w:r w:rsidRPr="0086741E">
        <w:rPr>
          <w:color w:val="0000FF"/>
          <w:lang w:val="uk-UA"/>
        </w:rPr>
        <w:t>9</w:t>
      </w:r>
      <w:r>
        <w:rPr>
          <w:lang w:val="uk-UA"/>
        </w:rPr>
        <w:t xml:space="preserve"> разом з проектом декларації відповідності (на серійне виробництво або партію продукції) (ТФ-20-5-1 або за формою ДСТУ ISO/IEC 17050-1:2006) </w:t>
      </w:r>
      <w:r>
        <w:rPr>
          <w:color w:val="FF0000"/>
          <w:lang w:val="uk-UA"/>
        </w:rPr>
        <w:t>та документацією згідно з Додатком Б</w:t>
      </w:r>
      <w:r>
        <w:rPr>
          <w:lang w:val="uk-UA"/>
        </w:rPr>
        <w:t>;</w:t>
      </w:r>
    </w:p>
    <w:p w:rsidR="0060720B" w:rsidRDefault="0060720B">
      <w:pPr>
        <w:pStyle w:val="af1"/>
        <w:spacing w:before="0" w:after="0"/>
        <w:ind w:firstLine="567"/>
        <w:jc w:val="both"/>
        <w:rPr>
          <w:lang w:val="uk-UA"/>
        </w:rPr>
      </w:pPr>
      <w:r>
        <w:rPr>
          <w:lang w:val="uk-UA"/>
        </w:rPr>
        <w:t>4.5.1.1 Якщо суб’єкт господарювання звернувся до ООВ з метою проведення будь яких робіт в подальшому в цьому порядку до нього може застосовуватися термін «Заявник».</w:t>
      </w:r>
    </w:p>
    <w:p w:rsidR="0060720B" w:rsidRDefault="0060720B">
      <w:pPr>
        <w:pStyle w:val="af1"/>
        <w:spacing w:before="0" w:after="0"/>
        <w:ind w:firstLine="567"/>
        <w:jc w:val="both"/>
        <w:rPr>
          <w:lang w:val="uk-UA"/>
        </w:rPr>
      </w:pPr>
      <w:r>
        <w:rPr>
          <w:lang w:val="uk-UA"/>
        </w:rPr>
        <w:t>4.5.1.2 Декларанту необхідно в заяві вказати  модуль  за яким(и) він бажає провести (чи вже була проведена) оцінка відповідності продукції вимогам Технічних регламентів.</w:t>
      </w:r>
    </w:p>
    <w:p w:rsidR="0060720B" w:rsidRDefault="0060720B">
      <w:pPr>
        <w:pStyle w:val="Standard"/>
        <w:ind w:firstLine="567"/>
        <w:jc w:val="both"/>
        <w:rPr>
          <w:i/>
          <w:iCs/>
          <w:color w:val="000000"/>
          <w:sz w:val="24"/>
          <w:szCs w:val="24"/>
          <w:lang w:val="uk-UA"/>
        </w:rPr>
      </w:pPr>
      <w:r>
        <w:rPr>
          <w:sz w:val="24"/>
          <w:szCs w:val="24"/>
          <w:lang w:val="uk-UA"/>
        </w:rPr>
        <w:t xml:space="preserve">4.5.1.3 </w:t>
      </w:r>
      <w:r>
        <w:rPr>
          <w:i/>
          <w:iCs/>
          <w:color w:val="000000"/>
          <w:sz w:val="24"/>
          <w:szCs w:val="24"/>
          <w:lang w:val="uk-UA"/>
        </w:rPr>
        <w:t>Для проведення оцінки відповідності мийних засобів застосовується на вибір виробника або його уповноваженого представника модуль оцінки відповідності А1 (внутрішній контроль виробництва з проведенням випробувань  продукції під наглядом) або модуль F1 ( відповідність   на основі перевірки продукції).</w:t>
      </w:r>
    </w:p>
    <w:p w:rsidR="0060720B" w:rsidRDefault="0060720B">
      <w:pPr>
        <w:pStyle w:val="Standard"/>
        <w:ind w:firstLine="567"/>
        <w:jc w:val="both"/>
        <w:rPr>
          <w:sz w:val="24"/>
          <w:szCs w:val="24"/>
          <w:lang w:val="uk-UA"/>
        </w:rPr>
      </w:pPr>
      <w:r>
        <w:rPr>
          <w:i/>
          <w:iCs/>
          <w:color w:val="000000"/>
          <w:sz w:val="24"/>
          <w:szCs w:val="24"/>
          <w:lang w:val="uk-UA"/>
        </w:rPr>
        <w:t>Процедура проведення оцінки відповідності і план здійснення вибіркового контролю визначаються  нормативним документом, згідно з яким виробляється мийний засіб.</w:t>
      </w:r>
    </w:p>
    <w:p w:rsidR="0060720B" w:rsidRDefault="0060720B">
      <w:pPr>
        <w:pStyle w:val="Standard"/>
        <w:ind w:firstLine="567"/>
        <w:jc w:val="both"/>
        <w:rPr>
          <w:lang w:val="uk-UA"/>
        </w:rPr>
      </w:pPr>
      <w:r>
        <w:rPr>
          <w:sz w:val="24"/>
          <w:szCs w:val="24"/>
          <w:lang w:val="uk-UA"/>
        </w:rPr>
        <w:t>4.5.2 Виробник розробляє технічну документацію, що містить докази відповідності мийних засобів (продукції) основним вимогам та надає ії до ООВ.</w:t>
      </w:r>
    </w:p>
    <w:p w:rsidR="0060720B" w:rsidRDefault="0060720B">
      <w:pPr>
        <w:pStyle w:val="af1"/>
        <w:spacing w:before="0" w:after="0"/>
        <w:ind w:firstLine="567"/>
        <w:jc w:val="both"/>
        <w:rPr>
          <w:lang w:val="uk-UA"/>
        </w:rPr>
      </w:pPr>
      <w:r>
        <w:rPr>
          <w:lang w:val="uk-UA"/>
        </w:rPr>
        <w:t xml:space="preserve">4.5.2.1 </w:t>
      </w:r>
      <w:r>
        <w:rPr>
          <w:color w:val="FF0000"/>
          <w:lang w:val="uk-UA"/>
        </w:rPr>
        <w:t>Вимоги до технічної документації (технічного файлу)</w:t>
      </w:r>
    </w:p>
    <w:p w:rsidR="0060720B" w:rsidRDefault="0060720B">
      <w:pPr>
        <w:pStyle w:val="af1"/>
        <w:spacing w:before="0" w:after="0"/>
        <w:ind w:firstLine="567"/>
        <w:jc w:val="both"/>
        <w:rPr>
          <w:lang w:val="uk-UA"/>
        </w:rPr>
      </w:pPr>
      <w:r>
        <w:rPr>
          <w:lang w:val="uk-UA"/>
        </w:rPr>
        <w:t>4.5.2.1.1 Технічна документація повинна доводити, що мийні засоби відповідає вимогам Регламенту мийних засобів.</w:t>
      </w:r>
    </w:p>
    <w:p w:rsidR="0060720B" w:rsidRDefault="0060720B">
      <w:pPr>
        <w:pStyle w:val="af1"/>
        <w:spacing w:before="0" w:after="0"/>
        <w:ind w:firstLine="567"/>
        <w:jc w:val="both"/>
        <w:rPr>
          <w:lang w:val="uk-UA"/>
        </w:rPr>
      </w:pPr>
      <w:r>
        <w:rPr>
          <w:lang w:val="uk-UA"/>
        </w:rPr>
        <w:t>4.5.2.1.2 Технічна документація повинна охоплювати стадії розроблення, виготовлення і застосування продукції та мати докази її відповідності  основним вимогам.</w:t>
      </w:r>
    </w:p>
    <w:p w:rsidR="0060720B" w:rsidRDefault="0060720B">
      <w:pPr>
        <w:pStyle w:val="af1"/>
        <w:spacing w:before="0" w:after="0"/>
        <w:ind w:firstLine="567"/>
        <w:jc w:val="both"/>
        <w:rPr>
          <w:lang w:val="uk-UA"/>
        </w:rPr>
      </w:pPr>
      <w:r>
        <w:rPr>
          <w:lang w:val="uk-UA"/>
        </w:rPr>
        <w:t>4.5.2.1.3 Технічна документація повинна містити:</w:t>
      </w:r>
    </w:p>
    <w:p w:rsidR="0060720B" w:rsidRDefault="0060720B">
      <w:pPr>
        <w:pStyle w:val="af1"/>
        <w:spacing w:before="0" w:after="0"/>
        <w:ind w:firstLine="567"/>
        <w:jc w:val="both"/>
        <w:rPr>
          <w:lang w:val="uk-UA"/>
        </w:rPr>
      </w:pPr>
      <w:r>
        <w:rPr>
          <w:lang w:val="uk-UA"/>
        </w:rPr>
        <w:t>а) технічну документацію, зокрема:</w:t>
      </w:r>
    </w:p>
    <w:p w:rsidR="0060720B" w:rsidRDefault="0060720B">
      <w:pPr>
        <w:pStyle w:val="af1"/>
        <w:spacing w:before="0" w:after="0"/>
        <w:ind w:firstLine="567"/>
        <w:jc w:val="both"/>
        <w:rPr>
          <w:color w:val="000000"/>
          <w:lang w:val="uk-UA"/>
        </w:rPr>
      </w:pPr>
      <w:bookmarkStart w:id="70" w:name="8331"/>
      <w:bookmarkEnd w:id="70"/>
      <w:r>
        <w:rPr>
          <w:lang w:val="uk-UA"/>
        </w:rPr>
        <w:t>- загальний опис продукції;</w:t>
      </w:r>
    </w:p>
    <w:p w:rsidR="0060720B" w:rsidRDefault="0060720B">
      <w:pPr>
        <w:pStyle w:val="Standard"/>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Pr>
          <w:color w:val="000000"/>
          <w:sz w:val="24"/>
          <w:szCs w:val="24"/>
          <w:lang w:val="uk-UA"/>
        </w:rPr>
        <w:t xml:space="preserve">         -  технічний опис інградієнтів;</w:t>
      </w:r>
    </w:p>
    <w:p w:rsidR="0060720B" w:rsidRDefault="0060720B">
      <w:pPr>
        <w:pStyle w:val="Standard"/>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Pr>
          <w:color w:val="000000"/>
          <w:sz w:val="24"/>
          <w:szCs w:val="24"/>
          <w:lang w:val="uk-UA"/>
        </w:rPr>
        <w:t xml:space="preserve">        -  гігієнічні висновки на продукцію;</w:t>
      </w:r>
    </w:p>
    <w:p w:rsidR="0060720B" w:rsidRDefault="0060720B">
      <w:pPr>
        <w:pStyle w:val="Standard"/>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color w:val="000000"/>
          <w:sz w:val="24"/>
          <w:szCs w:val="24"/>
          <w:lang w:val="uk-UA"/>
        </w:rPr>
        <w:t xml:space="preserve">     - результати  виконаних, проведених досліджень (документи, що засвідчюють якість та безпеку сировини);</w:t>
      </w:r>
    </w:p>
    <w:p w:rsidR="0060720B" w:rsidRDefault="0060720B">
      <w:pPr>
        <w:pStyle w:val="af1"/>
        <w:spacing w:before="0" w:after="0"/>
        <w:jc w:val="both"/>
        <w:rPr>
          <w:lang w:val="uk-UA"/>
        </w:rPr>
      </w:pPr>
      <w:bookmarkStart w:id="71" w:name="8391"/>
      <w:bookmarkStart w:id="72" w:name="8351"/>
      <w:bookmarkStart w:id="73" w:name="8361"/>
      <w:bookmarkEnd w:id="71"/>
      <w:bookmarkEnd w:id="72"/>
      <w:bookmarkEnd w:id="73"/>
      <w:r>
        <w:rPr>
          <w:lang w:val="uk-UA"/>
        </w:rPr>
        <w:t xml:space="preserve">       - застосовані  стандарти та інші нормативні документи із визначенням основних вимог, охоплених цими стандартами;</w:t>
      </w:r>
    </w:p>
    <w:p w:rsidR="0060720B" w:rsidRDefault="0060720B">
      <w:pPr>
        <w:pStyle w:val="af1"/>
        <w:spacing w:before="0" w:after="0"/>
        <w:ind w:firstLine="567"/>
        <w:jc w:val="both"/>
        <w:rPr>
          <w:lang w:val="uk-UA"/>
        </w:rPr>
      </w:pPr>
      <w:bookmarkStart w:id="74" w:name="8401"/>
      <w:bookmarkEnd w:id="74"/>
      <w:r>
        <w:rPr>
          <w:lang w:val="uk-UA"/>
        </w:rPr>
        <w:t>- копії  робочих інструкції  та технічні регламенти на виробництво продукції ;</w:t>
      </w:r>
    </w:p>
    <w:p w:rsidR="0060720B" w:rsidRDefault="0060720B">
      <w:pPr>
        <w:pStyle w:val="af1"/>
        <w:spacing w:before="0" w:after="0"/>
        <w:ind w:firstLine="567"/>
        <w:jc w:val="both"/>
        <w:rPr>
          <w:color w:val="FF0000"/>
          <w:lang w:val="uk-UA"/>
        </w:rPr>
      </w:pPr>
      <w:bookmarkStart w:id="75" w:name="8431"/>
      <w:bookmarkStart w:id="76" w:name="8411"/>
      <w:bookmarkStart w:id="77" w:name="8421"/>
      <w:bookmarkEnd w:id="75"/>
      <w:bookmarkEnd w:id="76"/>
      <w:bookmarkEnd w:id="77"/>
      <w:r>
        <w:rPr>
          <w:lang w:val="uk-UA"/>
        </w:rPr>
        <w:t xml:space="preserve">- </w:t>
      </w:r>
      <w:r>
        <w:rPr>
          <w:i/>
          <w:iCs/>
          <w:color w:val="000000"/>
          <w:lang w:val="uk-UA"/>
        </w:rPr>
        <w:t>декларацію про відповідність мийного засобу вимогам  Технічного регламенту мийних засобів</w:t>
      </w:r>
      <w:r>
        <w:rPr>
          <w:lang w:val="uk-UA"/>
        </w:rPr>
        <w:t>;</w:t>
      </w:r>
    </w:p>
    <w:p w:rsidR="0060720B" w:rsidRDefault="0060720B">
      <w:pPr>
        <w:pStyle w:val="af1"/>
        <w:spacing w:before="0" w:after="0"/>
        <w:ind w:firstLine="567"/>
        <w:jc w:val="both"/>
        <w:rPr>
          <w:lang w:val="uk-UA"/>
        </w:rPr>
      </w:pPr>
      <w:r>
        <w:rPr>
          <w:color w:val="FF0000"/>
          <w:lang w:val="uk-UA"/>
        </w:rPr>
        <w:t>- протоколи випробувань, сертифікати відповідності та інші документи щодо оцінювання відповідності;</w:t>
      </w:r>
    </w:p>
    <w:p w:rsidR="0060720B" w:rsidRDefault="0060720B">
      <w:pPr>
        <w:pStyle w:val="af1"/>
        <w:spacing w:before="0" w:after="0"/>
        <w:ind w:firstLine="567"/>
        <w:jc w:val="both"/>
        <w:rPr>
          <w:lang w:val="uk-UA"/>
        </w:rPr>
      </w:pPr>
      <w:r>
        <w:rPr>
          <w:lang w:val="uk-UA"/>
        </w:rPr>
        <w:t xml:space="preserve">-  </w:t>
      </w:r>
      <w:r>
        <w:rPr>
          <w:i/>
          <w:iCs/>
          <w:color w:val="000000"/>
          <w:lang w:val="uk-UA"/>
        </w:rPr>
        <w:t>нормативний документ, згідно з яким виробляється мийний засіб, або специфікацію виробника на мийний засіб;</w:t>
      </w:r>
    </w:p>
    <w:p w:rsidR="0060720B" w:rsidRDefault="0060720B">
      <w:pPr>
        <w:pStyle w:val="af1"/>
        <w:spacing w:before="0" w:after="0"/>
        <w:ind w:firstLine="567"/>
        <w:jc w:val="both"/>
        <w:rPr>
          <w:i/>
          <w:iCs/>
          <w:color w:val="000000"/>
          <w:lang w:val="uk-UA"/>
        </w:rPr>
      </w:pPr>
      <w:r>
        <w:rPr>
          <w:lang w:val="uk-UA"/>
        </w:rPr>
        <w:t>- копія доручення уповноваженому представнику від виробника (при необхідності).</w:t>
      </w:r>
    </w:p>
    <w:p w:rsidR="0060720B" w:rsidRDefault="0060720B">
      <w:pPr>
        <w:pStyle w:val="Textbody"/>
        <w:spacing w:after="0"/>
        <w:ind w:right="450"/>
        <w:rPr>
          <w:i/>
          <w:iCs/>
          <w:color w:val="000000"/>
          <w:sz w:val="24"/>
        </w:rPr>
      </w:pPr>
      <w:r>
        <w:rPr>
          <w:i/>
          <w:iCs/>
          <w:color w:val="000000"/>
          <w:sz w:val="24"/>
          <w:lang w:val="uk-UA"/>
        </w:rPr>
        <w:t xml:space="preserve">        - опис та інструкцію із застосування мийного засобу;</w:t>
      </w:r>
    </w:p>
    <w:p w:rsidR="0060720B" w:rsidRDefault="0060720B">
      <w:pPr>
        <w:pStyle w:val="Textbody"/>
        <w:spacing w:after="150"/>
        <w:jc w:val="both"/>
        <w:rPr>
          <w:i/>
          <w:iCs/>
          <w:color w:val="FF0000"/>
          <w:sz w:val="24"/>
          <w:lang w:val="uk-UA"/>
        </w:rPr>
      </w:pPr>
      <w:r>
        <w:rPr>
          <w:i/>
          <w:iCs/>
          <w:color w:val="000000"/>
          <w:sz w:val="24"/>
        </w:rPr>
        <w:t xml:space="preserve">    - інформацію про склад мийного засобу із зазначенням переліку інгредієнтів, які   застосовані під час виробництва такого засобу, типу (аніонні, катіонні, амфотерні, неіоногенні, дезінфектант тощо), молекулярної маси та кількості поверхнево-активних речовин;</w:t>
      </w:r>
    </w:p>
    <w:p w:rsidR="0060720B" w:rsidRDefault="0060720B">
      <w:pPr>
        <w:pStyle w:val="Textbody"/>
        <w:spacing w:after="0"/>
        <w:ind w:right="450"/>
        <w:rPr>
          <w:i/>
          <w:iCs/>
          <w:color w:val="000000"/>
          <w:sz w:val="24"/>
          <w:lang w:val="uk-UA"/>
        </w:rPr>
      </w:pPr>
      <w:r>
        <w:rPr>
          <w:i/>
          <w:iCs/>
          <w:color w:val="FF0000"/>
          <w:sz w:val="24"/>
          <w:lang w:val="uk-UA"/>
        </w:rPr>
        <w:t xml:space="preserve">     - протоколи випробувань біологічного розкладу поверхнево-активних речовин, що входять до складу мийного засобу, та сертифікат відповідності, виданий призначеним органом з оцінки відповідності (у разі застосування модуля F1 ( відповідность  на основі  перевірки продукції);</w:t>
      </w:r>
    </w:p>
    <w:p w:rsidR="0060720B" w:rsidRDefault="0060720B">
      <w:pPr>
        <w:pStyle w:val="af1"/>
        <w:spacing w:before="0" w:after="0"/>
        <w:ind w:firstLine="567"/>
        <w:jc w:val="both"/>
        <w:rPr>
          <w:i/>
          <w:iCs/>
          <w:color w:val="000000"/>
          <w:lang w:val="uk-UA"/>
        </w:rPr>
      </w:pPr>
    </w:p>
    <w:p w:rsidR="0060720B" w:rsidRDefault="0060720B">
      <w:pPr>
        <w:pStyle w:val="af1"/>
        <w:spacing w:before="0" w:after="0"/>
        <w:ind w:firstLine="567"/>
        <w:jc w:val="both"/>
        <w:rPr>
          <w:lang w:val="uk-UA"/>
        </w:rPr>
      </w:pPr>
      <w:r>
        <w:rPr>
          <w:lang w:val="uk-UA"/>
        </w:rPr>
        <w:t>б) у разі серійного виробництва продукції внутрішні заходи виробника, які підлягають виконанню з метою забезпечення відповідності мийних засобів вимогам Регламенту.</w:t>
      </w:r>
    </w:p>
    <w:p w:rsidR="0060720B" w:rsidRDefault="0060720B">
      <w:pPr>
        <w:pStyle w:val="af1"/>
        <w:spacing w:before="0" w:after="0"/>
        <w:ind w:firstLine="567"/>
        <w:jc w:val="both"/>
        <w:rPr>
          <w:lang w:val="uk-UA"/>
        </w:rPr>
      </w:pPr>
      <w:r>
        <w:rPr>
          <w:lang w:val="uk-UA"/>
        </w:rPr>
        <w:t>Виробник може провести необхідні випробування  сировини  або готової  продукції для з'ясування, чи дасть змогу їх застосування забезпечити дотримання основних вимог Регламенту.</w:t>
      </w:r>
    </w:p>
    <w:p w:rsidR="0060720B" w:rsidRDefault="0060720B">
      <w:pPr>
        <w:pStyle w:val="af1"/>
        <w:spacing w:before="0" w:after="0"/>
        <w:ind w:firstLine="567"/>
        <w:jc w:val="both"/>
        <w:rPr>
          <w:lang w:val="uk-UA"/>
        </w:rPr>
      </w:pPr>
      <w:r>
        <w:rPr>
          <w:lang w:val="uk-UA"/>
        </w:rPr>
        <w:t>4.5.2.1.4 Підготовлений комплект технічної документації, зазначеної у пункті 4.5.2.1.3 цього Порядку (технічний файл), повинен бути доступним для ООВ та центральних органів виконавчої влади, на які покладено функції:</w:t>
      </w:r>
    </w:p>
    <w:p w:rsidR="0060720B" w:rsidRDefault="0060720B">
      <w:pPr>
        <w:pStyle w:val="af1"/>
        <w:spacing w:before="0" w:after="0"/>
        <w:ind w:firstLine="567"/>
        <w:jc w:val="both"/>
        <w:rPr>
          <w:lang w:val="uk-UA"/>
        </w:rPr>
      </w:pPr>
      <w:r>
        <w:rPr>
          <w:lang w:val="uk-UA"/>
        </w:rPr>
        <w:t>- оцінки відповідності;</w:t>
      </w:r>
    </w:p>
    <w:p w:rsidR="0060720B" w:rsidRDefault="0060720B">
      <w:pPr>
        <w:pStyle w:val="af1"/>
        <w:spacing w:before="0" w:after="0"/>
        <w:ind w:firstLine="567"/>
        <w:jc w:val="both"/>
        <w:rPr>
          <w:lang w:val="uk-UA"/>
        </w:rPr>
      </w:pPr>
      <w:r>
        <w:rPr>
          <w:lang w:val="uk-UA"/>
        </w:rPr>
        <w:t>- технічного регулювання,</w:t>
      </w:r>
    </w:p>
    <w:p w:rsidR="0060720B" w:rsidRDefault="0060720B">
      <w:pPr>
        <w:pStyle w:val="af1"/>
        <w:spacing w:before="0" w:after="0"/>
        <w:ind w:firstLine="567"/>
        <w:jc w:val="both"/>
        <w:rPr>
          <w:lang w:val="uk-UA"/>
        </w:rPr>
      </w:pPr>
      <w:r>
        <w:rPr>
          <w:lang w:val="uk-UA"/>
        </w:rPr>
        <w:t>Технічний файл необов'язково повинен постійно перебувати у готовому вигляді. Проте особа, що зазначена у декларації відповідності, повинна мати можливість укомплектування цього файла та його надання на запит протягом періоду, відповідного складності документації.</w:t>
      </w:r>
    </w:p>
    <w:p w:rsidR="0060720B" w:rsidRDefault="0060720B">
      <w:pPr>
        <w:pStyle w:val="af1"/>
        <w:spacing w:before="0" w:after="0"/>
        <w:ind w:firstLine="567"/>
        <w:jc w:val="both"/>
        <w:rPr>
          <w:lang w:val="uk-UA"/>
        </w:rPr>
      </w:pPr>
      <w:r>
        <w:rPr>
          <w:lang w:val="uk-UA"/>
        </w:rPr>
        <w:t>Технічний файл  повинен включати  таку інформацію, знання якої є суттєвим для перевірки відповідності основним вимогам Регламенту.</w:t>
      </w:r>
    </w:p>
    <w:p w:rsidR="0060720B" w:rsidRDefault="0060720B">
      <w:pPr>
        <w:pStyle w:val="af1"/>
        <w:spacing w:before="0" w:after="0"/>
        <w:ind w:firstLine="567"/>
        <w:jc w:val="both"/>
        <w:rPr>
          <w:color w:val="00B050"/>
          <w:lang w:val="uk-UA"/>
        </w:rPr>
      </w:pPr>
      <w:r>
        <w:rPr>
          <w:lang w:val="uk-UA"/>
        </w:rPr>
        <w:t>4.5.2.1.5 Неспроможність надати технічний файл на належним чином обґрунтований запит призначених органів з оцінки відповідності чи центральних органів виконавчої влади, зазначених у пункті 4.5.2.1.4 цього Порядку, є серйозною підставою для сумніву щодо відповідності продукції  вимогам Регламенту.</w:t>
      </w:r>
    </w:p>
    <w:p w:rsidR="0060720B" w:rsidRDefault="0060720B">
      <w:pPr>
        <w:pStyle w:val="af1"/>
        <w:spacing w:before="0" w:after="0"/>
        <w:ind w:firstLine="567"/>
        <w:jc w:val="both"/>
        <w:rPr>
          <w:lang w:val="uk-UA"/>
        </w:rPr>
      </w:pPr>
      <w:r>
        <w:rPr>
          <w:color w:val="00B050"/>
          <w:lang w:val="uk-UA"/>
        </w:rPr>
        <w:t xml:space="preserve">4.5.3 Декларація про відповідність  може бути взята на облік  в призначених органах з оцінки відповідності за добровільним зверненням виробника (уповноваженого представника виробника, постачальника).   </w:t>
      </w:r>
    </w:p>
    <w:p w:rsidR="0060720B" w:rsidRDefault="0060720B">
      <w:pPr>
        <w:pStyle w:val="af1"/>
        <w:spacing w:before="0" w:after="0"/>
        <w:ind w:firstLine="567"/>
        <w:jc w:val="both"/>
        <w:rPr>
          <w:lang w:val="uk-UA"/>
        </w:rPr>
      </w:pPr>
      <w:r>
        <w:rPr>
          <w:lang w:val="uk-UA"/>
        </w:rPr>
        <w:t>4.5.4 ООВ проводить роботи з оцінки відповідності:</w:t>
      </w:r>
    </w:p>
    <w:p w:rsidR="0060720B" w:rsidRDefault="0060720B">
      <w:pPr>
        <w:pStyle w:val="af1"/>
        <w:spacing w:before="0" w:after="0"/>
        <w:ind w:firstLine="567"/>
        <w:jc w:val="both"/>
        <w:rPr>
          <w:lang w:val="uk-UA"/>
        </w:rPr>
      </w:pPr>
      <w:r>
        <w:rPr>
          <w:lang w:val="uk-UA"/>
        </w:rPr>
        <w:tab/>
        <w:t xml:space="preserve"> </w:t>
      </w:r>
      <w:r>
        <w:rPr>
          <w:color w:val="6600FF"/>
          <w:lang w:val="uk-UA"/>
        </w:rPr>
        <w:t>За заявкою складається План проведення робіт з оцінювання відповідності(сертифікації) в якому визначаються етапи проведення робіт  та відповідальні виконавці.</w:t>
      </w:r>
      <w:r>
        <w:rPr>
          <w:lang w:val="uk-UA"/>
        </w:rPr>
        <w:t xml:space="preserve"> </w:t>
      </w:r>
    </w:p>
    <w:p w:rsidR="0060720B" w:rsidRDefault="0060720B">
      <w:pPr>
        <w:pStyle w:val="Standard"/>
        <w:widowControl w:val="0"/>
        <w:numPr>
          <w:ilvl w:val="0"/>
          <w:numId w:val="8"/>
        </w:numPr>
        <w:jc w:val="both"/>
        <w:rPr>
          <w:sz w:val="24"/>
          <w:lang w:val="uk-UA"/>
        </w:rPr>
      </w:pPr>
      <w:r>
        <w:rPr>
          <w:sz w:val="24"/>
          <w:lang w:val="uk-UA"/>
        </w:rPr>
        <w:t>прийняття рішення за заявкою на проведення робіт з оцінки відповідності та/або обліку декларації відповідності;</w:t>
      </w:r>
    </w:p>
    <w:p w:rsidR="0060720B" w:rsidRDefault="0060720B">
      <w:pPr>
        <w:pStyle w:val="Standard"/>
        <w:widowControl w:val="0"/>
        <w:numPr>
          <w:ilvl w:val="0"/>
          <w:numId w:val="8"/>
        </w:numPr>
        <w:jc w:val="both"/>
        <w:rPr>
          <w:sz w:val="24"/>
          <w:lang w:val="uk-UA"/>
        </w:rPr>
      </w:pPr>
      <w:r>
        <w:rPr>
          <w:sz w:val="24"/>
          <w:lang w:val="uk-UA"/>
        </w:rPr>
        <w:t>аналіз наданої заявником технічної документації, інформацію щодо стану виробництва та застосування продукції, що підпадає під оцінку відповідності;</w:t>
      </w:r>
    </w:p>
    <w:p w:rsidR="0060720B" w:rsidRDefault="0060720B">
      <w:pPr>
        <w:pStyle w:val="Standard"/>
        <w:widowControl w:val="0"/>
        <w:numPr>
          <w:ilvl w:val="0"/>
          <w:numId w:val="8"/>
        </w:numPr>
        <w:rPr>
          <w:sz w:val="24"/>
          <w:lang w:val="uk-UA"/>
        </w:rPr>
      </w:pPr>
      <w:r>
        <w:rPr>
          <w:sz w:val="24"/>
          <w:lang w:val="uk-UA"/>
        </w:rPr>
        <w:t>відбір та ідентифікацію зразків продукції (у разі використання модулів в яких зазначена належна процедура);</w:t>
      </w:r>
    </w:p>
    <w:p w:rsidR="0060720B" w:rsidRDefault="0060720B">
      <w:pPr>
        <w:pStyle w:val="Standard"/>
        <w:widowControl w:val="0"/>
        <w:numPr>
          <w:ilvl w:val="0"/>
          <w:numId w:val="8"/>
        </w:numPr>
        <w:jc w:val="both"/>
        <w:rPr>
          <w:sz w:val="24"/>
          <w:lang w:val="uk-UA"/>
        </w:rPr>
      </w:pPr>
      <w:r>
        <w:rPr>
          <w:sz w:val="24"/>
          <w:lang w:val="uk-UA"/>
        </w:rPr>
        <w:t>випробування зразків продукції з метою оцінки відповідності (у разі використання модулів в яких зазначена належна процедура);</w:t>
      </w:r>
    </w:p>
    <w:p w:rsidR="0060720B" w:rsidRDefault="0060720B">
      <w:pPr>
        <w:pStyle w:val="Standard"/>
        <w:widowControl w:val="0"/>
        <w:numPr>
          <w:ilvl w:val="0"/>
          <w:numId w:val="8"/>
        </w:numPr>
        <w:tabs>
          <w:tab w:val="left" w:pos="1986"/>
        </w:tabs>
        <w:ind w:left="993" w:hanging="284"/>
        <w:jc w:val="both"/>
        <w:rPr>
          <w:sz w:val="24"/>
          <w:lang w:val="uk-UA"/>
        </w:rPr>
      </w:pPr>
      <w:r>
        <w:rPr>
          <w:sz w:val="24"/>
          <w:lang w:val="uk-UA"/>
        </w:rPr>
        <w:t>аналіз одержаних результатів та оформлення звіту про можливість реєстрації сертифікату відповідності (у разі використання модулів в яких зазначена належна процедура);</w:t>
      </w:r>
    </w:p>
    <w:p w:rsidR="0060720B" w:rsidRPr="0086741E" w:rsidRDefault="0060720B">
      <w:pPr>
        <w:pStyle w:val="Standard"/>
        <w:widowControl w:val="0"/>
        <w:numPr>
          <w:ilvl w:val="0"/>
          <w:numId w:val="8"/>
        </w:numPr>
        <w:tabs>
          <w:tab w:val="left" w:pos="1986"/>
        </w:tabs>
        <w:ind w:left="993" w:hanging="284"/>
        <w:jc w:val="both"/>
        <w:rPr>
          <w:sz w:val="24"/>
          <w:szCs w:val="24"/>
          <w:lang w:val="uk-UA"/>
        </w:rPr>
      </w:pPr>
      <w:r>
        <w:rPr>
          <w:sz w:val="24"/>
          <w:lang w:val="uk-UA"/>
        </w:rPr>
        <w:t xml:space="preserve">аналіз одержаних результатів та оформлення звіту про можливість реєстрації сертифікату відповідності та </w:t>
      </w:r>
      <w:r>
        <w:rPr>
          <w:color w:val="FF0000"/>
          <w:sz w:val="24"/>
          <w:lang w:val="uk-UA"/>
        </w:rPr>
        <w:t>видача сертифікату відповідності</w:t>
      </w:r>
      <w:r>
        <w:rPr>
          <w:sz w:val="24"/>
          <w:lang w:val="uk-UA"/>
        </w:rPr>
        <w:t xml:space="preserve"> (у разі використання модулів в яких зазначена належна процедура);</w:t>
      </w:r>
    </w:p>
    <w:p w:rsidR="0060720B" w:rsidRDefault="0060720B">
      <w:pPr>
        <w:pStyle w:val="PreformattedText"/>
        <w:numPr>
          <w:ilvl w:val="0"/>
          <w:numId w:val="8"/>
        </w:numPr>
        <w:jc w:val="both"/>
        <w:rPr>
          <w:sz w:val="24"/>
        </w:rPr>
      </w:pPr>
      <w:r w:rsidRPr="0086741E">
        <w:rPr>
          <w:rFonts w:ascii="Times New Roman" w:eastAsia="Times New Roman" w:hAnsi="Times New Roman" w:cs="Times New Roman"/>
          <w:sz w:val="24"/>
          <w:szCs w:val="24"/>
        </w:rPr>
        <w:t xml:space="preserve">  </w:t>
      </w:r>
      <w:r>
        <w:rPr>
          <w:rFonts w:ascii="Times New Roman" w:hAnsi="Times New Roman" w:cs="Times New Roman"/>
          <w:sz w:val="24"/>
          <w:szCs w:val="24"/>
        </w:rPr>
        <w:t>підготовка висновку про можливість обліку декларації про відповідність або про відмову у реєстрації декларації про відповідність (ТФ-20-5-4);</w:t>
      </w:r>
    </w:p>
    <w:p w:rsidR="0060720B" w:rsidRDefault="0060720B">
      <w:pPr>
        <w:pStyle w:val="Standard"/>
        <w:widowControl w:val="0"/>
        <w:tabs>
          <w:tab w:val="left" w:pos="1986"/>
        </w:tabs>
        <w:ind w:left="709"/>
        <w:jc w:val="both"/>
        <w:rPr>
          <w:sz w:val="24"/>
          <w:lang w:val="uk-UA"/>
        </w:rPr>
      </w:pPr>
      <w:r>
        <w:rPr>
          <w:sz w:val="24"/>
          <w:lang w:val="uk-UA"/>
        </w:rPr>
        <w:t xml:space="preserve">    облік декларації про відповідность в реєстрі ООВ;</w:t>
      </w:r>
    </w:p>
    <w:p w:rsidR="0060720B" w:rsidRDefault="0060720B">
      <w:pPr>
        <w:pStyle w:val="Standard"/>
        <w:widowControl w:val="0"/>
        <w:tabs>
          <w:tab w:val="left" w:pos="1986"/>
        </w:tabs>
        <w:ind w:left="709"/>
        <w:jc w:val="both"/>
        <w:rPr>
          <w:sz w:val="24"/>
          <w:lang w:val="uk-UA"/>
        </w:rPr>
      </w:pPr>
      <w:r>
        <w:rPr>
          <w:sz w:val="24"/>
          <w:lang w:val="uk-UA"/>
        </w:rPr>
        <w:t xml:space="preserve">    розміщення інформації про зареєстровані декларації про відповідність на сайті ООВ </w:t>
      </w:r>
      <w:r>
        <w:rPr>
          <w:rFonts w:eastAsia="TimesNewRomanPSMT"/>
          <w:sz w:val="24"/>
          <w:lang w:val="uk-UA"/>
        </w:rPr>
        <w:t xml:space="preserve">ДП «ДНІПРОСТАНДАРТМЕТРОЛОГІЯ» ( згідно </w:t>
      </w:r>
      <w:r>
        <w:rPr>
          <w:rFonts w:eastAsia="TimesNewRomanPSMT"/>
          <w:color w:val="800000"/>
          <w:sz w:val="24"/>
          <w:lang w:val="uk-UA"/>
        </w:rPr>
        <w:t>з РІ ПОВ-21-10</w:t>
      </w:r>
      <w:r>
        <w:rPr>
          <w:rFonts w:eastAsia="TimesNewRomanPSMT"/>
          <w:sz w:val="24"/>
          <w:lang w:val="uk-UA"/>
        </w:rPr>
        <w:t>)</w:t>
      </w:r>
    </w:p>
    <w:p w:rsidR="0060720B" w:rsidRDefault="0060720B">
      <w:pPr>
        <w:pStyle w:val="Standard"/>
        <w:widowControl w:val="0"/>
        <w:ind w:firstLine="568"/>
        <w:jc w:val="both"/>
        <w:rPr>
          <w:color w:val="000000"/>
          <w:sz w:val="24"/>
          <w:szCs w:val="24"/>
          <w:lang w:val="uk-UA"/>
        </w:rPr>
      </w:pPr>
      <w:r>
        <w:rPr>
          <w:sz w:val="24"/>
          <w:lang w:val="uk-UA"/>
        </w:rPr>
        <w:t>4.5.5. Рішення за заявкою на проведення робіт з оцінки відповідності та/або обліку декларації відповідност повинно містити:</w:t>
      </w: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lang w:val="uk-UA"/>
        </w:rPr>
      </w:pPr>
      <w:r>
        <w:rPr>
          <w:color w:val="000000"/>
          <w:sz w:val="24"/>
          <w:szCs w:val="24"/>
          <w:lang w:val="uk-UA"/>
        </w:rPr>
        <w:t>- повне найменування Заявника (виробника/уповноваженої виробником особи - резидента України), що відповідає за введення продукції в обіг, його місцезнаходження, код згідно з ЄДРПОУ (за наявності);</w:t>
      </w: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lang w:val="uk-UA"/>
        </w:rPr>
      </w:pPr>
      <w:r>
        <w:rPr>
          <w:color w:val="000000"/>
          <w:sz w:val="24"/>
          <w:szCs w:val="24"/>
          <w:lang w:val="uk-UA"/>
        </w:rPr>
        <w:t>- повна назва та найменування продукції, код ДКПП для продукції що виготовляється вітчизняним виробником або код УКТ ЗЕД для імпортованої продукції, асортимент та кількість партії або серійне виробництво;</w:t>
      </w: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lang w:val="uk-UA"/>
        </w:rPr>
      </w:pPr>
      <w:r>
        <w:rPr>
          <w:color w:val="000000"/>
          <w:sz w:val="24"/>
          <w:szCs w:val="24"/>
          <w:lang w:val="uk-UA"/>
        </w:rPr>
        <w:t xml:space="preserve">- </w:t>
      </w:r>
      <w:r>
        <w:rPr>
          <w:sz w:val="24"/>
          <w:szCs w:val="24"/>
          <w:lang w:val="uk-UA"/>
        </w:rPr>
        <w:t>товаро-супровідні документи на партію продукції або нормативні документи за якими продукція виготовляється;</w:t>
      </w: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4"/>
          <w:szCs w:val="24"/>
          <w:lang w:val="uk-UA"/>
        </w:rPr>
      </w:pPr>
      <w:r>
        <w:rPr>
          <w:color w:val="000000"/>
          <w:sz w:val="24"/>
          <w:szCs w:val="24"/>
          <w:lang w:val="uk-UA"/>
        </w:rPr>
        <w:t>- посилання на Технічний регламент;</w:t>
      </w: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4"/>
          <w:szCs w:val="24"/>
          <w:lang w:val="uk-UA"/>
        </w:rPr>
      </w:pPr>
      <w:r>
        <w:rPr>
          <w:color w:val="000000"/>
          <w:sz w:val="24"/>
          <w:szCs w:val="24"/>
          <w:lang w:val="uk-UA"/>
        </w:rPr>
        <w:t>- зазначена схема оцінки відповідності згідно з обраним модулем;</w:t>
      </w: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lang w:val="uk-UA"/>
        </w:rPr>
      </w:pPr>
      <w:r>
        <w:rPr>
          <w:color w:val="000000"/>
          <w:sz w:val="24"/>
          <w:szCs w:val="24"/>
          <w:lang w:val="uk-UA"/>
        </w:rPr>
        <w:t xml:space="preserve">- </w:t>
      </w:r>
      <w:r>
        <w:rPr>
          <w:sz w:val="24"/>
          <w:szCs w:val="24"/>
          <w:lang w:val="uk-UA"/>
        </w:rPr>
        <w:t>номери та назва</w:t>
      </w:r>
      <w:r>
        <w:rPr>
          <w:bCs/>
          <w:sz w:val="24"/>
          <w:szCs w:val="24"/>
          <w:lang w:val="uk-UA"/>
        </w:rPr>
        <w:t xml:space="preserve"> національних стандартів, які в разі добровільного застосування є доказом відповідності продукції вимогам </w:t>
      </w:r>
      <w:r>
        <w:rPr>
          <w:sz w:val="24"/>
          <w:szCs w:val="24"/>
          <w:lang w:val="uk-UA"/>
        </w:rPr>
        <w:t>Технічного регламенту</w:t>
      </w: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567"/>
        <w:rPr>
          <w:sz w:val="24"/>
          <w:szCs w:val="24"/>
          <w:lang w:val="uk-UA"/>
        </w:rPr>
      </w:pPr>
      <w:r>
        <w:rPr>
          <w:color w:val="000000"/>
          <w:sz w:val="24"/>
          <w:szCs w:val="24"/>
          <w:lang w:val="uk-UA"/>
        </w:rPr>
        <w:t>- номер та дата укладання договору на проведення робіт з оцінки відповідності.</w:t>
      </w: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567"/>
        <w:rPr>
          <w:lang w:val="uk-UA"/>
        </w:rPr>
      </w:pPr>
      <w:r>
        <w:rPr>
          <w:sz w:val="24"/>
          <w:szCs w:val="24"/>
          <w:lang w:val="uk-UA"/>
        </w:rPr>
        <w:t>Форми рішення за заявкою наведена  у додатку Ж, типова форма  ТФ 20-5-3</w:t>
      </w:r>
    </w:p>
    <w:p w:rsidR="0060720B" w:rsidRDefault="0060720B">
      <w:pPr>
        <w:pStyle w:val="af1"/>
        <w:spacing w:before="0" w:after="0"/>
        <w:jc w:val="both"/>
        <w:rPr>
          <w:lang w:val="uk-UA"/>
        </w:rPr>
      </w:pPr>
      <w:r>
        <w:rPr>
          <w:lang w:val="uk-UA"/>
        </w:rPr>
        <w:t xml:space="preserve">        4.5.6. У разі використання модуля у якому зазначено  випробування продукції  у рішенні вказується кількість продукції що буде відібрано, назва та реквізити випробувальної лабораторії, що проведе випробування, перелік і назви нормативних документів відповідність яким повинна бути підтверджена.</w:t>
      </w:r>
    </w:p>
    <w:p w:rsidR="0060720B" w:rsidRDefault="0060720B">
      <w:pPr>
        <w:pStyle w:val="320"/>
        <w:jc w:val="both"/>
        <w:rPr>
          <w:lang w:val="uk-UA"/>
        </w:rPr>
      </w:pPr>
      <w:r>
        <w:rPr>
          <w:lang w:val="uk-UA"/>
        </w:rPr>
        <w:t>Відбір та ідентифікація зразків продукції здійснюється в порядку:</w:t>
      </w:r>
    </w:p>
    <w:p w:rsidR="0060720B" w:rsidRDefault="0060720B">
      <w:pPr>
        <w:pStyle w:val="320"/>
        <w:jc w:val="both"/>
        <w:rPr>
          <w:lang w:val="uk-UA"/>
        </w:rPr>
      </w:pPr>
      <w:r>
        <w:rPr>
          <w:lang w:val="uk-UA"/>
        </w:rPr>
        <w:t>- ідентифікація зразків продукції;</w:t>
      </w:r>
    </w:p>
    <w:p w:rsidR="0060720B" w:rsidRDefault="0060720B">
      <w:pPr>
        <w:pStyle w:val="320"/>
        <w:jc w:val="both"/>
        <w:rPr>
          <w:lang w:val="uk-UA"/>
        </w:rPr>
      </w:pPr>
      <w:r>
        <w:rPr>
          <w:lang w:val="uk-UA"/>
        </w:rPr>
        <w:t>- відбір зразків продукції для випробувань з метою проведення робіт з оцінки відповідності продукції.</w:t>
      </w:r>
    </w:p>
    <w:p w:rsidR="0060720B" w:rsidRDefault="0060720B">
      <w:pPr>
        <w:pStyle w:val="320"/>
        <w:jc w:val="both"/>
        <w:rPr>
          <w:lang w:val="uk-UA"/>
        </w:rPr>
      </w:pPr>
      <w:r>
        <w:rPr>
          <w:lang w:val="uk-UA"/>
        </w:rPr>
        <w:t xml:space="preserve">    4.5.7. Ідентифікація продукції.</w:t>
      </w:r>
    </w:p>
    <w:p w:rsidR="0060720B" w:rsidRDefault="0060720B">
      <w:pPr>
        <w:pStyle w:val="320"/>
        <w:jc w:val="both"/>
        <w:rPr>
          <w:lang w:val="uk-UA"/>
        </w:rPr>
      </w:pPr>
      <w:r>
        <w:rPr>
          <w:lang w:val="uk-UA"/>
        </w:rPr>
        <w:t>.4.5.7.1 Процедура встановлює основні вимоги щодо проведення ідентифікації зразків продукції, які передбачаються для відбору на випробування з метою проведення робіт з оцінки відповідності продукції є обов’язковою для персоналу відділу сертифікації ООВ та всіх учасників робіт з оцінки відповідності.</w:t>
      </w:r>
    </w:p>
    <w:p w:rsidR="0060720B" w:rsidRDefault="0060720B">
      <w:pPr>
        <w:pStyle w:val="320"/>
        <w:jc w:val="both"/>
        <w:rPr>
          <w:lang w:val="uk-UA"/>
        </w:rPr>
      </w:pPr>
      <w:r>
        <w:rPr>
          <w:lang w:val="uk-UA"/>
        </w:rPr>
        <w:t>4.5.7.2 Ідентифікація продукції здійснюється ООВ, або за його дорученням представником іншої сторонньої незалежної організації, що зазначена в Рішенні за заявкою, в присутності представника Заявника, згідно з вимогами чинних відповідних стандартів, що включені до переліку національних стандартів якіми підтверджуються основні вимоги Технічного регламенту.</w:t>
      </w:r>
    </w:p>
    <w:p w:rsidR="0060720B" w:rsidRDefault="0060720B">
      <w:pPr>
        <w:pStyle w:val="320"/>
        <w:jc w:val="both"/>
        <w:rPr>
          <w:lang w:val="uk-UA"/>
        </w:rPr>
      </w:pPr>
      <w:r>
        <w:rPr>
          <w:lang w:val="uk-UA"/>
        </w:rPr>
        <w:t>Ідентифікація здійснюється:</w:t>
      </w:r>
    </w:p>
    <w:p w:rsidR="0060720B" w:rsidRDefault="0060720B">
      <w:pPr>
        <w:pStyle w:val="320"/>
        <w:jc w:val="both"/>
        <w:rPr>
          <w:lang w:val="uk-UA"/>
        </w:rPr>
      </w:pPr>
      <w:r>
        <w:rPr>
          <w:lang w:val="uk-UA"/>
        </w:rPr>
        <w:t>- щодо назви продукції, країни-виробника (для продукції, що імпортується) - перевіркою назви в заявці на оцінку відповідності продукції, в контракті (договорі) на поставку, в товаро- супровідних документах, в паспортах якості (при наявності) та маркувальних даних;</w:t>
      </w:r>
    </w:p>
    <w:p w:rsidR="0060720B" w:rsidRDefault="0060720B">
      <w:pPr>
        <w:pStyle w:val="320"/>
        <w:jc w:val="both"/>
        <w:rPr>
          <w:lang w:val="uk-UA"/>
        </w:rPr>
      </w:pPr>
      <w:r>
        <w:rPr>
          <w:lang w:val="uk-UA"/>
        </w:rPr>
        <w:t>- щодо органолептичних показників – перевіркою зовнішнього стану (рідина, порошок, гель, паста, крем і т.ін.), кольору та запаху;</w:t>
      </w:r>
    </w:p>
    <w:p w:rsidR="0060720B" w:rsidRDefault="0060720B">
      <w:pPr>
        <w:pStyle w:val="320"/>
        <w:jc w:val="both"/>
        <w:rPr>
          <w:lang w:val="uk-UA"/>
        </w:rPr>
      </w:pPr>
      <w:r>
        <w:rPr>
          <w:lang w:val="uk-UA"/>
        </w:rPr>
        <w:t>- щодо функціонального призначення – у відповідності з  технічною документацією</w:t>
      </w:r>
    </w:p>
    <w:p w:rsidR="0060720B" w:rsidRDefault="0060720B">
      <w:pPr>
        <w:pStyle w:val="Textbodyindent"/>
        <w:tabs>
          <w:tab w:val="left" w:pos="1069"/>
        </w:tabs>
        <w:ind w:firstLine="709"/>
        <w:jc w:val="both"/>
        <w:rPr>
          <w:sz w:val="24"/>
          <w:lang w:val="uk-UA"/>
        </w:rPr>
      </w:pPr>
      <w:r>
        <w:rPr>
          <w:sz w:val="24"/>
          <w:lang w:val="uk-UA"/>
        </w:rPr>
        <w:t>- щодо маркування - перевіркою інформаційних даних, нанесених на зразок продукції чи на маркувальну етикетку в доступній для сприйняття формі, основних технічних чи споживчих характеристик (властивостей), в том числі інформаційних,</w:t>
      </w:r>
    </w:p>
    <w:p w:rsidR="0060720B" w:rsidRDefault="0060720B">
      <w:pPr>
        <w:pStyle w:val="Standard"/>
        <w:ind w:firstLine="709"/>
        <w:jc w:val="both"/>
        <w:rPr>
          <w:i/>
          <w:lang w:val="uk-UA"/>
        </w:rPr>
      </w:pPr>
      <w:r>
        <w:rPr>
          <w:sz w:val="24"/>
          <w:lang w:val="uk-UA"/>
        </w:rPr>
        <w:t xml:space="preserve">- операційних, застережливих знаків, гарантійних зобов’язань, зберігання (придатності) </w:t>
      </w:r>
      <w:r>
        <w:rPr>
          <w:sz w:val="24"/>
          <w:szCs w:val="24"/>
          <w:lang w:val="uk-UA"/>
        </w:rPr>
        <w:t>продукції.</w:t>
      </w:r>
    </w:p>
    <w:p w:rsidR="0060720B" w:rsidRDefault="0060720B">
      <w:pPr>
        <w:pStyle w:val="320"/>
        <w:ind w:firstLine="743"/>
        <w:jc w:val="both"/>
        <w:rPr>
          <w:lang w:val="uk-UA"/>
        </w:rPr>
      </w:pPr>
      <w:r>
        <w:rPr>
          <w:i/>
          <w:lang w:val="uk-UA"/>
        </w:rPr>
        <w:t>Примітка: Маркування зразків продукції на іноземній мові повинне бути надане в перекладі, засвідченому належним чином.</w:t>
      </w:r>
    </w:p>
    <w:p w:rsidR="0060720B" w:rsidRDefault="0060720B">
      <w:pPr>
        <w:pStyle w:val="320"/>
        <w:jc w:val="both"/>
        <w:rPr>
          <w:lang w:val="uk-UA"/>
        </w:rPr>
      </w:pPr>
      <w:r>
        <w:rPr>
          <w:lang w:val="uk-UA"/>
        </w:rPr>
        <w:t>- щодо пакування – перевіркою транспортного пакування та фасування в споживчу тару;</w:t>
      </w:r>
    </w:p>
    <w:p w:rsidR="0060720B" w:rsidRDefault="0060720B">
      <w:pPr>
        <w:pStyle w:val="320"/>
        <w:jc w:val="both"/>
        <w:rPr>
          <w:lang w:val="uk-UA"/>
        </w:rPr>
      </w:pPr>
      <w:r>
        <w:rPr>
          <w:lang w:val="uk-UA"/>
        </w:rPr>
        <w:t>- щодо товаро - супровідної документації (для продукції, що імпортується) – перевіркою приналежності продукції, заявленої на оцінку відповідності, як такої, що ввезена на митну територію України;</w:t>
      </w:r>
    </w:p>
    <w:p w:rsidR="0060720B" w:rsidRDefault="0060720B">
      <w:pPr>
        <w:pStyle w:val="320"/>
        <w:jc w:val="both"/>
        <w:rPr>
          <w:highlight w:val="yellow"/>
          <w:lang w:val="uk-UA"/>
        </w:rPr>
      </w:pPr>
      <w:r>
        <w:rPr>
          <w:lang w:val="uk-UA"/>
        </w:rPr>
        <w:t>- щодо обсягу партії продукції (при оцінці відповідності  партії продукції) – перевіркою заявленої кількості продукції в партії стосовно заявки на оцінку відповідності, документа про кількість продукції (для вітчизняної продукції) та товаро-супровідних документів (для імпортованої продукції);</w:t>
      </w:r>
    </w:p>
    <w:p w:rsidR="0060720B" w:rsidRDefault="0060720B">
      <w:pPr>
        <w:pStyle w:val="320"/>
        <w:tabs>
          <w:tab w:val="left" w:pos="0"/>
        </w:tabs>
        <w:jc w:val="both"/>
        <w:rPr>
          <w:lang w:val="uk-UA"/>
        </w:rPr>
      </w:pPr>
      <w:r>
        <w:rPr>
          <w:highlight w:val="yellow"/>
          <w:lang w:val="uk-UA"/>
        </w:rPr>
        <w:t>;</w:t>
      </w:r>
    </w:p>
    <w:p w:rsidR="0060720B" w:rsidRDefault="0060720B">
      <w:pPr>
        <w:pStyle w:val="Standard"/>
        <w:ind w:firstLine="709"/>
        <w:jc w:val="both"/>
        <w:rPr>
          <w:sz w:val="24"/>
          <w:lang w:val="uk-UA"/>
        </w:rPr>
      </w:pPr>
      <w:r>
        <w:rPr>
          <w:sz w:val="24"/>
          <w:szCs w:val="24"/>
          <w:lang w:val="uk-UA"/>
        </w:rPr>
        <w:t xml:space="preserve">4.5.7.3 </w:t>
      </w:r>
      <w:r>
        <w:rPr>
          <w:sz w:val="24"/>
          <w:lang w:val="uk-UA"/>
        </w:rPr>
        <w:t>За результатами ідентифікації продукції представником ООВ та представником Заявника складається акт ідентифікації (</w:t>
      </w:r>
      <w:r>
        <w:rPr>
          <w:color w:val="000000"/>
          <w:sz w:val="24"/>
          <w:lang w:val="uk-UA"/>
        </w:rPr>
        <w:t xml:space="preserve">додатку ТФ-6) </w:t>
      </w:r>
      <w:r>
        <w:rPr>
          <w:sz w:val="24"/>
          <w:lang w:val="uk-UA"/>
        </w:rPr>
        <w:t>у трьох примірниках.</w:t>
      </w:r>
    </w:p>
    <w:p w:rsidR="0060720B" w:rsidRDefault="0060720B">
      <w:pPr>
        <w:pStyle w:val="Standard"/>
        <w:ind w:firstLine="709"/>
        <w:jc w:val="both"/>
        <w:rPr>
          <w:sz w:val="24"/>
          <w:szCs w:val="24"/>
          <w:lang w:val="uk-UA"/>
        </w:rPr>
      </w:pPr>
      <w:r>
        <w:rPr>
          <w:sz w:val="24"/>
          <w:lang w:val="uk-UA"/>
        </w:rPr>
        <w:t>Один примірник Акту залишається в справі з оцінки відповідності і зберігається в архіві ОВВ, другий-надається Заявнику, третій – надсилається до ВЛ, що вказана в Рішенні за заявкою.</w:t>
      </w:r>
    </w:p>
    <w:p w:rsidR="0060720B" w:rsidRDefault="0060720B">
      <w:pPr>
        <w:pStyle w:val="Standard"/>
        <w:ind w:firstLine="709"/>
        <w:jc w:val="both"/>
        <w:rPr>
          <w:sz w:val="24"/>
          <w:lang w:val="uk-UA"/>
        </w:rPr>
      </w:pPr>
      <w:r>
        <w:rPr>
          <w:sz w:val="24"/>
          <w:szCs w:val="24"/>
          <w:lang w:val="uk-UA"/>
        </w:rPr>
        <w:t xml:space="preserve">4.5.7.4 </w:t>
      </w:r>
      <w:r>
        <w:rPr>
          <w:sz w:val="24"/>
          <w:lang w:val="uk-UA"/>
        </w:rPr>
        <w:t>Якщо при ідентифікації виявлено невідповідності, роботи призупиняються, про що Заявника письмово повідомляють протягом двох діб. Одночасно, ця інформація засвідчується в акті ідентифікації і доводиться до начальника відділу сертифікації ООВ.</w:t>
      </w:r>
    </w:p>
    <w:p w:rsidR="0060720B" w:rsidRDefault="0060720B">
      <w:pPr>
        <w:pStyle w:val="Standard"/>
        <w:ind w:firstLine="709"/>
        <w:jc w:val="both"/>
        <w:rPr>
          <w:sz w:val="24"/>
          <w:szCs w:val="24"/>
          <w:lang w:val="uk-UA"/>
        </w:rPr>
      </w:pPr>
      <w:r>
        <w:rPr>
          <w:sz w:val="24"/>
          <w:lang w:val="uk-UA"/>
        </w:rPr>
        <w:t>Якщо Заявник у 10-ти денний термін після одержання повідомлення не проінформував про свої наміри щодо проведення коригувальних заходів фахівцем, що здійснював ідентифікацію готується Висновок про неможливість подальшого проведення робіт з оцінки відповідності.</w:t>
      </w:r>
    </w:p>
    <w:p w:rsidR="0060720B" w:rsidRDefault="0060720B">
      <w:pPr>
        <w:pStyle w:val="Standard"/>
        <w:ind w:firstLine="709"/>
        <w:jc w:val="both"/>
        <w:rPr>
          <w:sz w:val="24"/>
          <w:lang w:val="uk-UA"/>
        </w:rPr>
      </w:pPr>
      <w:r>
        <w:rPr>
          <w:sz w:val="24"/>
          <w:szCs w:val="24"/>
          <w:lang w:val="uk-UA"/>
        </w:rPr>
        <w:t xml:space="preserve">4.5.7.5 </w:t>
      </w:r>
      <w:r>
        <w:rPr>
          <w:sz w:val="24"/>
          <w:lang w:val="uk-UA"/>
        </w:rPr>
        <w:t>Зразки, що не пройшли ідентифікацію випробуванням з метою подальшого проведення робіт з оцінки відповідності не піддаються.</w:t>
      </w:r>
    </w:p>
    <w:p w:rsidR="0060720B" w:rsidRDefault="0060720B">
      <w:pPr>
        <w:pStyle w:val="5"/>
        <w:tabs>
          <w:tab w:val="num" w:pos="0"/>
        </w:tabs>
        <w:spacing w:before="0" w:after="0"/>
        <w:ind w:left="0" w:firstLine="709"/>
        <w:jc w:val="both"/>
        <w:rPr>
          <w:b w:val="0"/>
          <w:sz w:val="24"/>
          <w:lang w:val="uk-UA"/>
        </w:rPr>
      </w:pPr>
    </w:p>
    <w:p w:rsidR="0060720B" w:rsidRDefault="0060720B">
      <w:pPr>
        <w:pStyle w:val="5"/>
        <w:tabs>
          <w:tab w:val="num" w:pos="0"/>
        </w:tabs>
        <w:spacing w:before="0" w:after="0"/>
        <w:ind w:left="0" w:firstLine="709"/>
        <w:jc w:val="both"/>
        <w:rPr>
          <w:sz w:val="24"/>
          <w:lang w:val="uk-UA"/>
        </w:rPr>
      </w:pPr>
      <w:r>
        <w:rPr>
          <w:b w:val="0"/>
          <w:i w:val="0"/>
          <w:sz w:val="24"/>
          <w:lang w:val="uk-UA"/>
        </w:rPr>
        <w:t>4.8</w:t>
      </w:r>
      <w:r>
        <w:rPr>
          <w:i w:val="0"/>
          <w:sz w:val="24"/>
          <w:lang w:val="uk-UA"/>
        </w:rPr>
        <w:t>.</w:t>
      </w:r>
      <w:r>
        <w:rPr>
          <w:sz w:val="24"/>
          <w:lang w:val="uk-UA"/>
        </w:rPr>
        <w:t xml:space="preserve"> </w:t>
      </w:r>
      <w:r>
        <w:rPr>
          <w:b w:val="0"/>
          <w:i w:val="0"/>
          <w:sz w:val="24"/>
          <w:lang w:val="uk-UA"/>
        </w:rPr>
        <w:t>Відбір зразків продукції для випробувань з метою проведення робіт оцінки відповідності.</w:t>
      </w:r>
    </w:p>
    <w:p w:rsidR="0060720B" w:rsidRDefault="0060720B">
      <w:pPr>
        <w:pStyle w:val="Standard"/>
        <w:ind w:firstLine="709"/>
        <w:jc w:val="both"/>
        <w:rPr>
          <w:sz w:val="24"/>
          <w:lang w:val="uk-UA"/>
        </w:rPr>
      </w:pPr>
      <w:r>
        <w:rPr>
          <w:sz w:val="24"/>
          <w:lang w:val="uk-UA"/>
        </w:rPr>
        <w:t xml:space="preserve">4.8.1 Процедура встановлює основні правила відбору зразків продукції, що направляються на випробування з метою проведення робіт з оцінки відповідності чи контрольних </w:t>
      </w:r>
      <w:r>
        <w:rPr>
          <w:sz w:val="24"/>
          <w:szCs w:val="24"/>
          <w:lang w:val="uk-UA"/>
        </w:rPr>
        <w:t xml:space="preserve">випробувань продукції </w:t>
      </w:r>
      <w:r>
        <w:rPr>
          <w:sz w:val="24"/>
          <w:lang w:val="uk-UA"/>
        </w:rPr>
        <w:t>і є обов’язковою для персоналу відділу ООВ та всіх учасників робіт з оцінки відповідності.</w:t>
      </w:r>
    </w:p>
    <w:p w:rsidR="0060720B" w:rsidRDefault="0060720B">
      <w:pPr>
        <w:pStyle w:val="Standard"/>
        <w:ind w:firstLine="709"/>
        <w:jc w:val="both"/>
        <w:rPr>
          <w:sz w:val="24"/>
          <w:lang w:val="uk-UA"/>
        </w:rPr>
      </w:pPr>
      <w:r>
        <w:rPr>
          <w:sz w:val="24"/>
          <w:lang w:val="uk-UA"/>
        </w:rPr>
        <w:t>4.8.2 Відбір зразків продукції для випробувань здійснюється ООВ або, за його дорученням, іншою незалежною від виробника організацією, що вказана в Рішенні за заявкою, згідно з вимогами чинних</w:t>
      </w:r>
      <w:r>
        <w:rPr>
          <w:sz w:val="24"/>
          <w:szCs w:val="24"/>
          <w:lang w:val="uk-UA"/>
        </w:rPr>
        <w:t xml:space="preserve"> відповідних стандартів, що включені до переліку національних стандартів якими підтверджуються основні вимоги Технічного регламенту.</w:t>
      </w:r>
    </w:p>
    <w:p w:rsidR="0060720B" w:rsidRDefault="0060720B">
      <w:pPr>
        <w:pStyle w:val="Standard"/>
        <w:ind w:firstLine="709"/>
        <w:jc w:val="both"/>
        <w:rPr>
          <w:sz w:val="24"/>
          <w:lang w:val="uk-UA"/>
        </w:rPr>
      </w:pPr>
      <w:r>
        <w:rPr>
          <w:sz w:val="24"/>
          <w:lang w:val="uk-UA"/>
        </w:rPr>
        <w:t>4.8.3 Порядок відбору зразків для випробувань визначається рішенням ООВ за заявкою.</w:t>
      </w:r>
    </w:p>
    <w:p w:rsidR="0060720B" w:rsidRDefault="0060720B">
      <w:pPr>
        <w:pStyle w:val="Standard"/>
        <w:ind w:firstLine="709"/>
        <w:jc w:val="both"/>
        <w:rPr>
          <w:sz w:val="24"/>
          <w:lang w:val="uk-UA"/>
        </w:rPr>
      </w:pPr>
      <w:r>
        <w:rPr>
          <w:sz w:val="24"/>
          <w:lang w:val="uk-UA"/>
        </w:rPr>
        <w:t>4.8.4 Відбір зразків проводиться  згідно  з вимогами СОУ МПП 71.100-077:2004 «Продукція хімічна (Товари побутової хімії) Правила приймання»:</w:t>
      </w:r>
    </w:p>
    <w:p w:rsidR="0060720B" w:rsidRDefault="0060720B">
      <w:pPr>
        <w:pStyle w:val="Standard"/>
        <w:ind w:firstLine="709"/>
        <w:jc w:val="both"/>
        <w:rPr>
          <w:sz w:val="24"/>
          <w:lang w:val="uk-UA"/>
        </w:rPr>
      </w:pPr>
      <w:r>
        <w:rPr>
          <w:sz w:val="24"/>
          <w:lang w:val="uk-UA"/>
        </w:rPr>
        <w:t>- зі складу готової продукції, прийнятої службою технічного контролю або іншими посадовими особами, на яких покладено приймання готової продукції за якістю;</w:t>
      </w:r>
    </w:p>
    <w:p w:rsidR="0060720B" w:rsidRDefault="0060720B">
      <w:pPr>
        <w:pStyle w:val="Standard"/>
        <w:tabs>
          <w:tab w:val="left" w:pos="8964"/>
          <w:tab w:val="left" w:pos="10665"/>
        </w:tabs>
        <w:ind w:right="33" w:firstLine="709"/>
        <w:jc w:val="both"/>
        <w:rPr>
          <w:sz w:val="24"/>
          <w:lang w:val="uk-UA"/>
        </w:rPr>
      </w:pPr>
      <w:r>
        <w:rPr>
          <w:sz w:val="24"/>
          <w:lang w:val="uk-UA"/>
        </w:rPr>
        <w:t>- з конкретної партії продукції;</w:t>
      </w:r>
    </w:p>
    <w:p w:rsidR="0060720B" w:rsidRDefault="0060720B">
      <w:pPr>
        <w:pStyle w:val="Standard"/>
        <w:tabs>
          <w:tab w:val="left" w:pos="8964"/>
          <w:tab w:val="left" w:pos="10665"/>
        </w:tabs>
        <w:ind w:right="33" w:firstLine="709"/>
        <w:jc w:val="both"/>
        <w:rPr>
          <w:sz w:val="24"/>
          <w:lang w:val="uk-UA"/>
        </w:rPr>
      </w:pPr>
      <w:r>
        <w:rPr>
          <w:sz w:val="24"/>
          <w:lang w:val="uk-UA"/>
        </w:rPr>
        <w:t>- шляхом надання до ООВ (для штучної продукції);</w:t>
      </w:r>
    </w:p>
    <w:p w:rsidR="0060720B" w:rsidRDefault="0060720B">
      <w:pPr>
        <w:pStyle w:val="Standard"/>
        <w:tabs>
          <w:tab w:val="left" w:pos="8964"/>
          <w:tab w:val="left" w:pos="10665"/>
        </w:tabs>
        <w:ind w:right="33" w:firstLine="709"/>
        <w:jc w:val="both"/>
        <w:rPr>
          <w:lang w:val="uk-UA"/>
        </w:rPr>
      </w:pPr>
      <w:r>
        <w:rPr>
          <w:sz w:val="24"/>
          <w:lang w:val="uk-UA"/>
        </w:rPr>
        <w:t xml:space="preserve">4.8.5 Заявник зобов’язаний створити необхідні умови для відбору зразків продукції, що </w:t>
      </w:r>
      <w:r>
        <w:rPr>
          <w:sz w:val="24"/>
          <w:szCs w:val="24"/>
          <w:lang w:val="uk-UA"/>
        </w:rPr>
        <w:t>надаються на випробування з метою проведення робіт з оцінки відповідності продукції чи контрольні випробування.</w:t>
      </w:r>
    </w:p>
    <w:p w:rsidR="0060720B" w:rsidRDefault="0060720B">
      <w:pPr>
        <w:pStyle w:val="320"/>
        <w:tabs>
          <w:tab w:val="left" w:pos="8964"/>
          <w:tab w:val="left" w:pos="10665"/>
        </w:tabs>
        <w:ind w:right="34"/>
        <w:jc w:val="both"/>
        <w:rPr>
          <w:lang w:val="uk-UA"/>
        </w:rPr>
      </w:pPr>
      <w:r>
        <w:rPr>
          <w:lang w:val="uk-UA"/>
        </w:rPr>
        <w:t>4.8.6 Відбір зразків проводиться у присутності представника Заявника і оформляється актом відбору зразків (</w:t>
      </w:r>
      <w:r>
        <w:rPr>
          <w:color w:val="000000"/>
          <w:lang w:val="uk-UA"/>
        </w:rPr>
        <w:t xml:space="preserve">додатку  ТФ- 5) </w:t>
      </w:r>
      <w:r>
        <w:rPr>
          <w:lang w:val="uk-UA"/>
        </w:rPr>
        <w:t>у трьох примірниках.</w:t>
      </w:r>
    </w:p>
    <w:p w:rsidR="0060720B" w:rsidRDefault="0060720B">
      <w:pPr>
        <w:pStyle w:val="320"/>
        <w:tabs>
          <w:tab w:val="left" w:pos="8964"/>
          <w:tab w:val="left" w:pos="10665"/>
        </w:tabs>
        <w:ind w:right="34"/>
        <w:jc w:val="both"/>
        <w:rPr>
          <w:lang w:val="uk-UA"/>
        </w:rPr>
      </w:pPr>
      <w:r>
        <w:rPr>
          <w:lang w:val="uk-UA"/>
        </w:rPr>
        <w:t>Складений акт відбору підписується виконавцем та представником Заявника.</w:t>
      </w:r>
    </w:p>
    <w:p w:rsidR="0060720B" w:rsidRDefault="0060720B">
      <w:pPr>
        <w:pStyle w:val="320"/>
        <w:tabs>
          <w:tab w:val="left" w:pos="8964"/>
          <w:tab w:val="left" w:pos="10665"/>
        </w:tabs>
        <w:ind w:right="34"/>
        <w:jc w:val="both"/>
        <w:rPr>
          <w:lang w:val="uk-UA"/>
        </w:rPr>
      </w:pPr>
      <w:r>
        <w:rPr>
          <w:lang w:val="uk-UA"/>
        </w:rPr>
        <w:t>4.8.7 Один примірник залишається в справі з оцінки відповідності і зберігається в архіві ООВ, другий - надається Заявнику, третій – надсилається до ВЛ, що вказана в Рішенні за заявкою.</w:t>
      </w:r>
    </w:p>
    <w:p w:rsidR="0060720B" w:rsidRDefault="0060720B">
      <w:pPr>
        <w:pStyle w:val="320"/>
        <w:tabs>
          <w:tab w:val="left" w:pos="8964"/>
          <w:tab w:val="left" w:pos="10665"/>
        </w:tabs>
        <w:ind w:right="34"/>
        <w:jc w:val="both"/>
        <w:rPr>
          <w:lang w:val="uk-UA"/>
        </w:rPr>
      </w:pPr>
      <w:r>
        <w:rPr>
          <w:lang w:val="uk-UA"/>
        </w:rPr>
        <w:t>4.8.8 Доставку відібраних для випробувань зразків до ВЛ і повернення їх після випробувань Заявник виконує за свій кошт.</w:t>
      </w:r>
    </w:p>
    <w:p w:rsidR="0060720B" w:rsidRDefault="0060720B">
      <w:pPr>
        <w:pStyle w:val="af1"/>
        <w:spacing w:before="0" w:after="0"/>
        <w:ind w:firstLine="567"/>
        <w:jc w:val="both"/>
        <w:rPr>
          <w:lang w:val="uk-UA"/>
        </w:rPr>
      </w:pPr>
      <w:r>
        <w:rPr>
          <w:lang w:val="uk-UA"/>
        </w:rPr>
        <w:t>4.8.9 ООВ проводить роботи з оцінки відповідності, та в залежності від модуля оцінки відповідності та результатів проведених робіт видає один чи декілько наступних документів та при бажанні заявника (при наявності висновку щодо можливості (неможливості) занесення декларації про відповідність до Реєстру) бере на облік декларацію про відповідність продукції технічному  регламенту:</w:t>
      </w:r>
    </w:p>
    <w:p w:rsidR="0060720B" w:rsidRDefault="0060720B">
      <w:pPr>
        <w:pStyle w:val="af1"/>
        <w:numPr>
          <w:ilvl w:val="0"/>
          <w:numId w:val="10"/>
        </w:numPr>
        <w:spacing w:before="0" w:after="0"/>
        <w:jc w:val="both"/>
        <w:rPr>
          <w:spacing w:val="-9"/>
          <w:lang w:val="uk-UA"/>
        </w:rPr>
      </w:pPr>
      <w:r>
        <w:rPr>
          <w:lang w:val="uk-UA"/>
        </w:rPr>
        <w:t>сертифікат відповідності; (ТФ-20-5-8);</w:t>
      </w:r>
    </w:p>
    <w:p w:rsidR="0060720B" w:rsidRDefault="0060720B">
      <w:pPr>
        <w:pStyle w:val="af1"/>
        <w:spacing w:before="0" w:after="240"/>
        <w:jc w:val="both"/>
        <w:rPr>
          <w:lang w:val="uk-UA"/>
        </w:rPr>
      </w:pPr>
      <w:r>
        <w:rPr>
          <w:spacing w:val="-9"/>
          <w:lang w:val="uk-UA"/>
        </w:rPr>
        <w:t>4.8.10 та 4.8.11 -вилучено</w:t>
      </w:r>
    </w:p>
    <w:p w:rsidR="0060720B" w:rsidRDefault="0060720B">
      <w:pPr>
        <w:pStyle w:val="af1"/>
        <w:spacing w:before="0" w:after="0"/>
        <w:ind w:firstLine="567"/>
        <w:jc w:val="both"/>
        <w:rPr>
          <w:color w:val="000000"/>
          <w:lang w:val="uk-UA"/>
        </w:rPr>
      </w:pPr>
      <w:r>
        <w:rPr>
          <w:lang w:val="uk-UA"/>
        </w:rPr>
        <w:t xml:space="preserve">4.8.12. У разі використання модулів в яких зазначено проведення процедури сертифікації відповідності ООВ за результатами </w:t>
      </w:r>
      <w:r>
        <w:rPr>
          <w:color w:val="000000"/>
          <w:lang w:val="uk-UA"/>
        </w:rPr>
        <w:t xml:space="preserve">проведених робіт з оцінки відповідності </w:t>
      </w:r>
      <w:r>
        <w:rPr>
          <w:lang w:val="uk-UA"/>
        </w:rPr>
        <w:t>оформлює Звіт про можливість реєстрації сертифікату відповідності ( додаток ТФ-20-5-7.)</w:t>
      </w:r>
    </w:p>
    <w:p w:rsidR="0060720B" w:rsidRDefault="0060720B">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lang w:val="uk-UA"/>
        </w:rPr>
      </w:pPr>
      <w:r>
        <w:rPr>
          <w:color w:val="000000"/>
          <w:sz w:val="24"/>
          <w:szCs w:val="24"/>
          <w:lang w:val="uk-UA"/>
        </w:rPr>
        <w:t>Звіт про можливість реєстрації сертифікату відповідності повинен містити наступну інформацію:</w:t>
      </w: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lang w:val="uk-UA"/>
        </w:rPr>
      </w:pPr>
      <w:r>
        <w:rPr>
          <w:color w:val="000000"/>
          <w:sz w:val="24"/>
          <w:szCs w:val="24"/>
          <w:lang w:val="uk-UA"/>
        </w:rPr>
        <w:t>- повне найменування Заявника (виробника/уповноваженої виробником особи - резидента України), що відповідає за введення продукції в обіг, його місцезнаходження, код згідно з ЄДРПОУ (за наявності);</w:t>
      </w: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lang w:val="uk-UA"/>
        </w:rPr>
      </w:pPr>
      <w:r>
        <w:rPr>
          <w:color w:val="000000"/>
          <w:sz w:val="24"/>
          <w:szCs w:val="24"/>
          <w:lang w:val="uk-UA"/>
        </w:rPr>
        <w:t>- посада, прізвище, ім'я та по батькові особи уповноваженої заявником;</w:t>
      </w: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lang w:val="uk-UA"/>
        </w:rPr>
      </w:pPr>
      <w:r>
        <w:rPr>
          <w:color w:val="000000"/>
          <w:sz w:val="24"/>
          <w:szCs w:val="24"/>
          <w:lang w:val="uk-UA"/>
        </w:rPr>
        <w:t xml:space="preserve">- повна назва та найменування продукції, </w:t>
      </w:r>
      <w:r>
        <w:rPr>
          <w:sz w:val="24"/>
          <w:szCs w:val="24"/>
          <w:lang w:val="uk-UA"/>
        </w:rPr>
        <w:t>код ДКПП для продукції що виготовляється вітчизняним виробником або код УКТ ЗЕД для імпортованої продукції, асортимент та кількість партії або серійне виробництво;</w:t>
      </w: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lang w:val="uk-UA"/>
        </w:rPr>
      </w:pPr>
      <w:r>
        <w:rPr>
          <w:color w:val="000000"/>
          <w:sz w:val="24"/>
          <w:szCs w:val="24"/>
          <w:lang w:val="uk-UA"/>
        </w:rPr>
        <w:t xml:space="preserve">- </w:t>
      </w:r>
      <w:r>
        <w:rPr>
          <w:sz w:val="24"/>
          <w:szCs w:val="24"/>
          <w:lang w:val="uk-UA"/>
        </w:rPr>
        <w:t>товаро-супровідні документи на партію продукції та/або нормативні документи за якими продукція виготовляється;</w:t>
      </w: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4"/>
          <w:szCs w:val="24"/>
          <w:lang w:val="uk-UA"/>
        </w:rPr>
      </w:pPr>
      <w:r>
        <w:rPr>
          <w:color w:val="000000"/>
          <w:sz w:val="24"/>
          <w:szCs w:val="24"/>
          <w:lang w:val="uk-UA"/>
        </w:rPr>
        <w:t>- посилання на Технічний (-і) регламент (-и);</w:t>
      </w: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4"/>
          <w:szCs w:val="24"/>
          <w:lang w:val="uk-UA"/>
        </w:rPr>
      </w:pPr>
      <w:r>
        <w:rPr>
          <w:color w:val="000000"/>
          <w:sz w:val="24"/>
          <w:szCs w:val="24"/>
          <w:lang w:val="uk-UA"/>
        </w:rPr>
        <w:t>- номер та дата укладання договору на проведення робіт з оцінки відповідності;</w:t>
      </w: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4"/>
          <w:szCs w:val="24"/>
          <w:lang w:val="uk-UA"/>
        </w:rPr>
      </w:pPr>
      <w:r>
        <w:rPr>
          <w:color w:val="000000"/>
          <w:sz w:val="24"/>
          <w:szCs w:val="24"/>
          <w:lang w:val="uk-UA"/>
        </w:rPr>
        <w:t>- позначки щодо проведеної експертизи згідно питань:</w:t>
      </w: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4"/>
          <w:szCs w:val="24"/>
          <w:lang w:val="uk-UA"/>
        </w:rPr>
      </w:pPr>
      <w:r>
        <w:rPr>
          <w:color w:val="000000"/>
          <w:sz w:val="24"/>
          <w:szCs w:val="24"/>
          <w:lang w:val="uk-UA"/>
        </w:rPr>
        <w:t>- чи належить продукція до сфери застосування технічного регламенту?</w:t>
      </w: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Pr>
          <w:color w:val="000000"/>
          <w:sz w:val="24"/>
          <w:szCs w:val="24"/>
          <w:lang w:val="uk-UA"/>
        </w:rPr>
        <w:t xml:space="preserve">          - чи правильно визначені нормативні документи, передбачені для оцінки відповідності продукції?</w:t>
      </w: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Pr>
          <w:color w:val="000000"/>
          <w:sz w:val="24"/>
          <w:szCs w:val="24"/>
          <w:lang w:val="uk-UA"/>
        </w:rPr>
        <w:t xml:space="preserve">           - чи відповідає зміст файлу технічної документації вимогам технічного регламенту?</w:t>
      </w: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lang w:val="uk-UA" w:eastAsia="ru-RU"/>
        </w:rPr>
      </w:pPr>
      <w:r>
        <w:rPr>
          <w:color w:val="000000"/>
          <w:sz w:val="24"/>
          <w:szCs w:val="24"/>
          <w:lang w:val="uk-UA"/>
        </w:rPr>
        <w:t xml:space="preserve"> - чи підтверджують надані документи відповідність продукції вимогам технічного регламенту?</w:t>
      </w:r>
    </w:p>
    <w:p w:rsidR="0060720B" w:rsidRDefault="0060720B">
      <w:pPr>
        <w:pStyle w:val="af3"/>
        <w:tabs>
          <w:tab w:val="left" w:pos="851"/>
          <w:tab w:val="left" w:pos="1483"/>
          <w:tab w:val="left" w:pos="2399"/>
          <w:tab w:val="left" w:pos="3315"/>
          <w:tab w:val="left" w:pos="4231"/>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uppressAutoHyphens w:val="0"/>
        <w:ind w:left="567"/>
        <w:rPr>
          <w:color w:val="000000"/>
          <w:lang w:val="uk-UA"/>
        </w:rPr>
      </w:pPr>
      <w:r>
        <w:rPr>
          <w:color w:val="000000"/>
          <w:lang w:val="uk-UA" w:eastAsia="ru-RU"/>
        </w:rPr>
        <w:t>- перелік документів, що є доказовою базою відповідності продукції типовому зразку;</w:t>
      </w: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lang w:val="uk-UA"/>
        </w:rPr>
      </w:pPr>
      <w:r>
        <w:rPr>
          <w:color w:val="000000"/>
          <w:sz w:val="24"/>
          <w:szCs w:val="24"/>
          <w:lang w:val="uk-UA"/>
        </w:rPr>
        <w:t>- перелік національних стандартів, які в разі добровільного застосування є доказом відповідності продукції вимогам нижчезазначених Технічних регламентів;</w:t>
      </w:r>
    </w:p>
    <w:p w:rsidR="0060720B" w:rsidRDefault="006072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lang w:val="uk-UA" w:eastAsia="ru-RU"/>
        </w:rPr>
      </w:pPr>
      <w:r>
        <w:rPr>
          <w:color w:val="000000"/>
          <w:sz w:val="24"/>
          <w:szCs w:val="24"/>
          <w:lang w:val="uk-UA"/>
        </w:rPr>
        <w:t>- протоколи випробувань;</w:t>
      </w:r>
    </w:p>
    <w:p w:rsidR="0060720B" w:rsidRDefault="0060720B">
      <w:pPr>
        <w:pStyle w:val="af3"/>
        <w:numPr>
          <w:ilvl w:val="0"/>
          <w:numId w:val="10"/>
        </w:numPr>
        <w:tabs>
          <w:tab w:val="left" w:pos="992"/>
          <w:tab w:val="left" w:pos="1624"/>
          <w:tab w:val="left" w:pos="2540"/>
          <w:tab w:val="left" w:pos="3456"/>
          <w:tab w:val="left" w:pos="4372"/>
          <w:tab w:val="left" w:pos="5288"/>
          <w:tab w:val="left" w:pos="6204"/>
          <w:tab w:val="left" w:pos="7120"/>
          <w:tab w:val="left" w:pos="8036"/>
          <w:tab w:val="left" w:pos="8952"/>
          <w:tab w:val="left" w:pos="9868"/>
          <w:tab w:val="left" w:pos="10784"/>
          <w:tab w:val="left" w:pos="11700"/>
          <w:tab w:val="left" w:pos="12616"/>
          <w:tab w:val="left" w:pos="13532"/>
          <w:tab w:val="left" w:pos="14448"/>
          <w:tab w:val="left" w:pos="15364"/>
        </w:tabs>
        <w:suppressAutoHyphens w:val="0"/>
        <w:rPr>
          <w:lang w:val="uk-UA"/>
        </w:rPr>
      </w:pPr>
      <w:r>
        <w:rPr>
          <w:color w:val="000000"/>
          <w:lang w:val="uk-UA" w:eastAsia="ru-RU"/>
        </w:rPr>
        <w:t>номер та дата реєстрації сертифіката відповідності.</w:t>
      </w:r>
    </w:p>
    <w:p w:rsidR="0060720B" w:rsidRDefault="0060720B">
      <w:pPr>
        <w:pStyle w:val="af1"/>
        <w:spacing w:before="0" w:after="0"/>
        <w:ind w:firstLine="567"/>
        <w:jc w:val="both"/>
        <w:rPr>
          <w:lang w:val="uk-UA"/>
        </w:rPr>
      </w:pPr>
      <w:r>
        <w:rPr>
          <w:lang w:val="uk-UA"/>
        </w:rPr>
        <w:t>На підставі звіту про можливість реєстрації сертифікату відповідності готується сертифікат відповідності.</w:t>
      </w:r>
    </w:p>
    <w:p w:rsidR="0060720B" w:rsidRDefault="0060720B">
      <w:pPr>
        <w:pStyle w:val="320"/>
        <w:ind w:firstLine="567"/>
        <w:jc w:val="both"/>
        <w:rPr>
          <w:lang w:val="uk-UA"/>
        </w:rPr>
      </w:pPr>
      <w:r>
        <w:rPr>
          <w:lang w:val="uk-UA"/>
        </w:rPr>
        <w:t>У сертифікаті відповідності зазначаються:</w:t>
      </w:r>
    </w:p>
    <w:p w:rsidR="0060720B" w:rsidRDefault="0060720B">
      <w:pPr>
        <w:pStyle w:val="af2"/>
        <w:tabs>
          <w:tab w:val="left" w:pos="3686"/>
          <w:tab w:val="left" w:pos="10915"/>
        </w:tabs>
        <w:ind w:right="991" w:firstLine="567"/>
        <w:jc w:val="both"/>
        <w:rPr>
          <w:lang w:val="uk-UA"/>
        </w:rPr>
      </w:pPr>
      <w:r>
        <w:rPr>
          <w:lang w:val="uk-UA"/>
        </w:rPr>
        <w:t>- найменування і адреса виробника, код ЄДРПОУ (ідентифікаційний номер);</w:t>
      </w:r>
    </w:p>
    <w:p w:rsidR="0060720B" w:rsidRDefault="0060720B">
      <w:pPr>
        <w:pStyle w:val="af2"/>
        <w:tabs>
          <w:tab w:val="left" w:pos="3686"/>
          <w:tab w:val="left" w:pos="10915"/>
        </w:tabs>
        <w:ind w:right="991" w:firstLine="567"/>
        <w:jc w:val="both"/>
        <w:rPr>
          <w:lang w:val="uk-UA"/>
        </w:rPr>
      </w:pPr>
      <w:r>
        <w:rPr>
          <w:lang w:val="uk-UA"/>
        </w:rPr>
        <w:t>- тип (вид) продукції, її характеристики, коди ДКПП (УКТЗЕД);</w:t>
      </w:r>
    </w:p>
    <w:p w:rsidR="0060720B" w:rsidRDefault="0060720B">
      <w:pPr>
        <w:pStyle w:val="af2"/>
        <w:tabs>
          <w:tab w:val="left" w:pos="1288"/>
          <w:tab w:val="left" w:pos="10915"/>
        </w:tabs>
        <w:ind w:right="180" w:firstLine="567"/>
        <w:jc w:val="both"/>
        <w:rPr>
          <w:bCs/>
          <w:color w:val="000000"/>
          <w:lang w:val="uk-UA"/>
        </w:rPr>
      </w:pPr>
      <w:r>
        <w:rPr>
          <w:lang w:val="uk-UA"/>
        </w:rPr>
        <w:t xml:space="preserve">- результати проведених перевірок стосовно відповідності продукції вимогам Технічного(-их) регламенту(-ів) </w:t>
      </w:r>
      <w:r>
        <w:rPr>
          <w:color w:val="0A1A1F"/>
          <w:shd w:val="clear" w:color="auto" w:fill="FFFFFF"/>
          <w:lang w:val="uk-UA"/>
        </w:rPr>
        <w:t xml:space="preserve">та вимогам </w:t>
      </w:r>
      <w:r>
        <w:rPr>
          <w:bCs/>
          <w:color w:val="000000"/>
          <w:lang w:val="uk-UA"/>
        </w:rPr>
        <w:t xml:space="preserve">національних стандартів, які в разі добровільного застосування є доказом відповідності продукції вимогам вищезазначеного </w:t>
      </w:r>
      <w:r>
        <w:rPr>
          <w:lang w:val="uk-UA"/>
        </w:rPr>
        <w:t xml:space="preserve">Технічного(-их) регламенту(-ів) </w:t>
      </w:r>
      <w:r>
        <w:rPr>
          <w:bCs/>
          <w:color w:val="000000"/>
          <w:lang w:val="uk-UA"/>
        </w:rPr>
        <w:t>(надається перелік стандартів – позначення та назва);</w:t>
      </w:r>
    </w:p>
    <w:p w:rsidR="0060720B" w:rsidRDefault="0060720B">
      <w:pPr>
        <w:pStyle w:val="af2"/>
        <w:tabs>
          <w:tab w:val="left" w:pos="1288"/>
          <w:tab w:val="left" w:pos="10915"/>
        </w:tabs>
        <w:ind w:right="180" w:firstLine="567"/>
        <w:jc w:val="both"/>
        <w:rPr>
          <w:bCs/>
          <w:color w:val="000000"/>
          <w:lang w:val="uk-UA"/>
        </w:rPr>
      </w:pPr>
      <w:r>
        <w:rPr>
          <w:bCs/>
          <w:color w:val="000000"/>
          <w:lang w:val="uk-UA"/>
        </w:rPr>
        <w:t>- умови дії сертифіката відповідності (у разі необхідності);</w:t>
      </w:r>
    </w:p>
    <w:p w:rsidR="0060720B" w:rsidRDefault="0060720B">
      <w:pPr>
        <w:pStyle w:val="af2"/>
        <w:tabs>
          <w:tab w:val="left" w:pos="1276"/>
          <w:tab w:val="left" w:pos="10915"/>
        </w:tabs>
        <w:ind w:right="180" w:firstLine="567"/>
        <w:jc w:val="both"/>
        <w:rPr>
          <w:bCs/>
          <w:color w:val="000000"/>
          <w:lang w:val="uk-UA"/>
        </w:rPr>
      </w:pPr>
      <w:r>
        <w:rPr>
          <w:bCs/>
          <w:color w:val="000000"/>
          <w:lang w:val="uk-UA"/>
        </w:rPr>
        <w:t>- протоколи випробувань (з позначенням номерів, дати видачі, назви випробувальної лабораторії, її адреси, №, дати видачі, терміну дії атестата акредитації ВЛ);</w:t>
      </w:r>
    </w:p>
    <w:p w:rsidR="0060720B" w:rsidRPr="0086741E" w:rsidRDefault="0060720B">
      <w:pPr>
        <w:pStyle w:val="af2"/>
        <w:tabs>
          <w:tab w:val="left" w:pos="1276"/>
          <w:tab w:val="left" w:pos="10915"/>
        </w:tabs>
        <w:ind w:right="180" w:firstLine="567"/>
        <w:jc w:val="both"/>
        <w:rPr>
          <w:lang w:val="uk-UA"/>
        </w:rPr>
      </w:pPr>
      <w:r>
        <w:rPr>
          <w:bCs/>
          <w:color w:val="000000"/>
          <w:lang w:val="uk-UA"/>
        </w:rPr>
        <w:t>- сертифікат відповідності підписується керівником органу з оцінки відповідності, або його заступник, завірене печаткою та містити інформацію стосовно назви, адреси, повноважень Органу з оцінки відповідності</w:t>
      </w:r>
      <w:r>
        <w:rPr>
          <w:lang w:val="uk-UA"/>
        </w:rPr>
        <w:t xml:space="preserve">  </w:t>
      </w:r>
      <w:r>
        <w:rPr>
          <w:bCs/>
          <w:color w:val="000000"/>
          <w:lang w:val="uk-UA"/>
        </w:rPr>
        <w:t>(номер та дату видачі свідоцтва про призначення).</w:t>
      </w:r>
    </w:p>
    <w:p w:rsidR="0060720B" w:rsidRDefault="0060720B">
      <w:pPr>
        <w:pStyle w:val="af1"/>
        <w:spacing w:before="0" w:after="240"/>
        <w:ind w:firstLine="567"/>
        <w:jc w:val="both"/>
      </w:pPr>
      <w:r>
        <w:t>4.8.13</w:t>
      </w:r>
      <w:r>
        <w:rPr>
          <w:lang w:val="uk-UA"/>
        </w:rPr>
        <w:t>.  вилучити</w:t>
      </w:r>
    </w:p>
    <w:p w:rsidR="0060720B" w:rsidRDefault="0060720B">
      <w:pPr>
        <w:pStyle w:val="PreformattedText"/>
        <w:ind w:firstLine="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ru-RU"/>
        </w:rPr>
        <w:t>8</w:t>
      </w:r>
      <w:r>
        <w:rPr>
          <w:rFonts w:ascii="Times New Roman" w:hAnsi="Times New Roman" w:cs="Times New Roman"/>
          <w:sz w:val="24"/>
          <w:szCs w:val="24"/>
        </w:rPr>
        <w:t>.14 Проведення обліку декларацій відповідності продукції в загальному випадку передбачає:</w:t>
      </w:r>
    </w:p>
    <w:p w:rsidR="0060720B" w:rsidRDefault="0060720B">
      <w:pPr>
        <w:pStyle w:val="PreformattedText"/>
        <w:numPr>
          <w:ilvl w:val="0"/>
          <w:numId w:val="7"/>
        </w:numPr>
        <w:tabs>
          <w:tab w:val="left" w:pos="1491"/>
        </w:tabs>
        <w:ind w:left="567"/>
        <w:jc w:val="both"/>
        <w:rPr>
          <w:rFonts w:ascii="Times New Roman" w:hAnsi="Times New Roman" w:cs="Times New Roman"/>
          <w:sz w:val="24"/>
          <w:szCs w:val="24"/>
        </w:rPr>
      </w:pPr>
      <w:r>
        <w:rPr>
          <w:rFonts w:ascii="Times New Roman" w:hAnsi="Times New Roman" w:cs="Times New Roman"/>
          <w:sz w:val="24"/>
          <w:szCs w:val="24"/>
        </w:rPr>
        <w:t>подання заяви  на облік декларації про відповідність;</w:t>
      </w:r>
    </w:p>
    <w:p w:rsidR="0060720B" w:rsidRDefault="0060720B">
      <w:pPr>
        <w:pStyle w:val="PreformattedText"/>
        <w:numPr>
          <w:ilvl w:val="0"/>
          <w:numId w:val="7"/>
        </w:numPr>
        <w:tabs>
          <w:tab w:val="left" w:pos="1491"/>
        </w:tabs>
        <w:ind w:left="567"/>
        <w:jc w:val="both"/>
        <w:rPr>
          <w:rFonts w:ascii="Times New Roman" w:hAnsi="Times New Roman" w:cs="Times New Roman"/>
          <w:sz w:val="24"/>
          <w:szCs w:val="24"/>
        </w:rPr>
      </w:pPr>
      <w:r>
        <w:rPr>
          <w:rFonts w:ascii="Times New Roman" w:hAnsi="Times New Roman" w:cs="Times New Roman"/>
          <w:sz w:val="24"/>
          <w:szCs w:val="24"/>
        </w:rPr>
        <w:t>експертизу технічної документації, пов’язаної з обліком декларацій відповідності продукції (у випадку оцінювання відповідності іншим ООВ);</w:t>
      </w:r>
    </w:p>
    <w:p w:rsidR="0060720B" w:rsidRDefault="0060720B">
      <w:pPr>
        <w:pStyle w:val="PreformattedText"/>
        <w:numPr>
          <w:ilvl w:val="0"/>
          <w:numId w:val="7"/>
        </w:numPr>
        <w:tabs>
          <w:tab w:val="left" w:pos="1491"/>
        </w:tabs>
        <w:ind w:left="567"/>
        <w:jc w:val="both"/>
        <w:rPr>
          <w:rFonts w:ascii="Times New Roman" w:hAnsi="Times New Roman" w:cs="Times New Roman"/>
          <w:sz w:val="24"/>
          <w:szCs w:val="24"/>
        </w:rPr>
      </w:pPr>
      <w:r>
        <w:rPr>
          <w:rFonts w:ascii="Times New Roman" w:hAnsi="Times New Roman" w:cs="Times New Roman"/>
          <w:sz w:val="24"/>
          <w:szCs w:val="24"/>
        </w:rPr>
        <w:t>підготовку висновка про можливість обліку декларації про відповідність або про відмову у обліку декларації про відповідність;</w:t>
      </w:r>
    </w:p>
    <w:p w:rsidR="0060720B" w:rsidRDefault="0060720B">
      <w:pPr>
        <w:pStyle w:val="PreformattedText"/>
        <w:numPr>
          <w:ilvl w:val="0"/>
          <w:numId w:val="7"/>
        </w:numPr>
        <w:tabs>
          <w:tab w:val="left" w:pos="1491"/>
        </w:tabs>
        <w:ind w:left="567"/>
        <w:jc w:val="both"/>
        <w:rPr>
          <w:rFonts w:ascii="Times New Roman" w:hAnsi="Times New Roman" w:cs="Times New Roman"/>
          <w:sz w:val="24"/>
          <w:szCs w:val="24"/>
        </w:rPr>
      </w:pPr>
      <w:r>
        <w:rPr>
          <w:rFonts w:ascii="Times New Roman" w:hAnsi="Times New Roman" w:cs="Times New Roman"/>
          <w:sz w:val="24"/>
          <w:szCs w:val="24"/>
        </w:rPr>
        <w:t>реєстрацію декларації про відповідність;</w:t>
      </w:r>
    </w:p>
    <w:p w:rsidR="0060720B" w:rsidRDefault="0060720B">
      <w:pPr>
        <w:pStyle w:val="PreformattedText"/>
        <w:numPr>
          <w:ilvl w:val="0"/>
          <w:numId w:val="7"/>
        </w:numPr>
        <w:tabs>
          <w:tab w:val="left" w:pos="1491"/>
        </w:tabs>
        <w:ind w:left="567"/>
        <w:jc w:val="both"/>
        <w:rPr>
          <w:rFonts w:ascii="Times New Roman" w:hAnsi="Times New Roman" w:cs="Times New Roman"/>
          <w:sz w:val="24"/>
          <w:szCs w:val="24"/>
        </w:rPr>
      </w:pPr>
      <w:r>
        <w:rPr>
          <w:rFonts w:ascii="Times New Roman" w:hAnsi="Times New Roman" w:cs="Times New Roman"/>
          <w:sz w:val="24"/>
          <w:szCs w:val="24"/>
        </w:rPr>
        <w:t>інформування про зареєстровані декларації про відповідність.</w:t>
      </w:r>
    </w:p>
    <w:p w:rsidR="0060720B" w:rsidRDefault="0060720B">
      <w:pPr>
        <w:pStyle w:val="PreformattedText"/>
        <w:ind w:firstLine="567"/>
        <w:jc w:val="both"/>
        <w:rPr>
          <w:rFonts w:ascii="Times New Roman" w:hAnsi="Times New Roman" w:cs="Times New Roman"/>
          <w:sz w:val="24"/>
          <w:szCs w:val="24"/>
        </w:rPr>
      </w:pPr>
      <w:r>
        <w:rPr>
          <w:rFonts w:ascii="Times New Roman" w:hAnsi="Times New Roman" w:cs="Times New Roman"/>
          <w:sz w:val="24"/>
          <w:szCs w:val="24"/>
        </w:rPr>
        <w:t>4.8.15 Для проведення обліку декларації відповідності заявник подає до ООВ заяву (додаток ТФ-20-5-1), яка реєструється в Журналі реєстрації заяв та обліку декларацій відповідності.(</w:t>
      </w:r>
      <w:r>
        <w:rPr>
          <w:rFonts w:ascii="Times New Roman" w:hAnsi="Times New Roman" w:cs="Times New Roman"/>
          <w:color w:val="800000"/>
          <w:sz w:val="24"/>
          <w:szCs w:val="24"/>
        </w:rPr>
        <w:t xml:space="preserve">РІ ПОВ </w:t>
      </w:r>
      <w:r>
        <w:rPr>
          <w:rFonts w:ascii="Times New Roman" w:hAnsi="Times New Roman" w:cs="Times New Roman"/>
          <w:color w:val="0000FF"/>
          <w:sz w:val="24"/>
          <w:szCs w:val="24"/>
        </w:rPr>
        <w:t>21-10</w:t>
      </w:r>
      <w:r>
        <w:rPr>
          <w:rFonts w:ascii="Times New Roman" w:hAnsi="Times New Roman" w:cs="Times New Roman"/>
          <w:color w:val="800000"/>
          <w:sz w:val="24"/>
          <w:szCs w:val="24"/>
        </w:rPr>
        <w:t>)</w:t>
      </w:r>
    </w:p>
    <w:p w:rsidR="0060720B" w:rsidRDefault="0060720B">
      <w:pPr>
        <w:pStyle w:val="PreformattedText"/>
        <w:ind w:firstLine="567"/>
        <w:jc w:val="both"/>
        <w:rPr>
          <w:i/>
          <w:iCs/>
          <w:color w:val="000000"/>
          <w:sz w:val="24"/>
        </w:rPr>
      </w:pPr>
      <w:r>
        <w:rPr>
          <w:rFonts w:ascii="Times New Roman" w:hAnsi="Times New Roman" w:cs="Times New Roman"/>
          <w:sz w:val="24"/>
          <w:szCs w:val="24"/>
        </w:rPr>
        <w:t>До заяви додається:</w:t>
      </w:r>
    </w:p>
    <w:p w:rsidR="0060720B" w:rsidRDefault="0060720B">
      <w:pPr>
        <w:pStyle w:val="Standard"/>
        <w:ind w:hanging="6"/>
        <w:jc w:val="both"/>
        <w:rPr>
          <w:i/>
          <w:iCs/>
          <w:color w:val="000000"/>
          <w:sz w:val="24"/>
        </w:rPr>
      </w:pPr>
      <w:r>
        <w:rPr>
          <w:i/>
          <w:iCs/>
          <w:color w:val="000000"/>
          <w:sz w:val="24"/>
        </w:rPr>
        <w:tab/>
      </w:r>
      <w:r>
        <w:rPr>
          <w:i/>
          <w:iCs/>
          <w:color w:val="000000"/>
          <w:sz w:val="24"/>
        </w:rPr>
        <w:tab/>
        <w:t>-нормативний документ, згідно з яким виробляється мийний засіб, або специфікацію виробника на мийний засіб;</w:t>
      </w:r>
    </w:p>
    <w:p w:rsidR="0060720B" w:rsidRDefault="0060720B">
      <w:pPr>
        <w:pStyle w:val="Textbody"/>
        <w:spacing w:after="0"/>
        <w:ind w:hanging="6"/>
        <w:jc w:val="both"/>
        <w:rPr>
          <w:i/>
          <w:iCs/>
          <w:color w:val="000000"/>
          <w:sz w:val="24"/>
        </w:rPr>
      </w:pPr>
      <w:r>
        <w:rPr>
          <w:i/>
          <w:iCs/>
          <w:color w:val="000000"/>
          <w:sz w:val="24"/>
        </w:rPr>
        <w:tab/>
      </w:r>
      <w:r>
        <w:rPr>
          <w:i/>
          <w:iCs/>
          <w:color w:val="000000"/>
          <w:sz w:val="24"/>
        </w:rPr>
        <w:tab/>
        <w:t>висновок державної санітарно-епідеміологічної експертизи на продукцію, виданий у встановленому порядку;</w:t>
      </w:r>
    </w:p>
    <w:p w:rsidR="0060720B" w:rsidRDefault="0060720B">
      <w:pPr>
        <w:pStyle w:val="Textbody"/>
        <w:spacing w:after="0"/>
        <w:ind w:hanging="6"/>
        <w:jc w:val="both"/>
        <w:rPr>
          <w:i/>
          <w:iCs/>
          <w:color w:val="000000"/>
          <w:sz w:val="24"/>
        </w:rPr>
      </w:pPr>
      <w:bookmarkStart w:id="78" w:name="n1981"/>
      <w:bookmarkEnd w:id="78"/>
      <w:r>
        <w:rPr>
          <w:i/>
          <w:iCs/>
          <w:color w:val="000000"/>
          <w:sz w:val="24"/>
        </w:rPr>
        <w:tab/>
      </w:r>
      <w:r>
        <w:rPr>
          <w:i/>
          <w:iCs/>
          <w:color w:val="000000"/>
          <w:sz w:val="24"/>
        </w:rPr>
        <w:tab/>
        <w:t>опис та інструкцію із застосування мийного засобу;</w:t>
      </w:r>
    </w:p>
    <w:p w:rsidR="0060720B" w:rsidRDefault="0060720B">
      <w:pPr>
        <w:pStyle w:val="Textbody"/>
        <w:spacing w:after="0"/>
        <w:ind w:hanging="6"/>
        <w:jc w:val="both"/>
        <w:rPr>
          <w:i/>
          <w:iCs/>
          <w:color w:val="000000"/>
          <w:sz w:val="24"/>
        </w:rPr>
      </w:pPr>
      <w:bookmarkStart w:id="79" w:name="n1991"/>
      <w:bookmarkEnd w:id="79"/>
      <w:r>
        <w:rPr>
          <w:i/>
          <w:iCs/>
          <w:color w:val="000000"/>
          <w:sz w:val="24"/>
        </w:rPr>
        <w:tab/>
      </w:r>
      <w:r>
        <w:rPr>
          <w:i/>
          <w:iCs/>
          <w:color w:val="000000"/>
          <w:sz w:val="24"/>
        </w:rPr>
        <w:tab/>
        <w:t>інформацію про склад мийного засобу із зазначенням переліку інгредієнтів, які застосовані під час виробництва такого засобу, типу (аніонні, катіонні, амфотерні, неіоногенні, дезінфектант тощо), молекулярної маси та кількості поверхнево-активних речовин;</w:t>
      </w:r>
    </w:p>
    <w:p w:rsidR="0060720B" w:rsidRDefault="0060720B">
      <w:pPr>
        <w:pStyle w:val="Textbody"/>
        <w:spacing w:after="0"/>
        <w:ind w:hanging="6"/>
        <w:jc w:val="both"/>
        <w:rPr>
          <w:i/>
          <w:iCs/>
          <w:color w:val="000000"/>
          <w:sz w:val="24"/>
          <w:szCs w:val="24"/>
          <w:lang w:val="uk-UA"/>
        </w:rPr>
      </w:pPr>
      <w:bookmarkStart w:id="80" w:name="n2001"/>
      <w:bookmarkEnd w:id="80"/>
      <w:r>
        <w:rPr>
          <w:i/>
          <w:iCs/>
          <w:color w:val="000000"/>
          <w:sz w:val="24"/>
        </w:rPr>
        <w:tab/>
      </w:r>
      <w:r>
        <w:rPr>
          <w:i/>
          <w:iCs/>
          <w:color w:val="000000"/>
          <w:sz w:val="24"/>
        </w:rPr>
        <w:tab/>
        <w:t xml:space="preserve">протоколи випробувань біологічного розкладу поверхнево-активних речовин, що входять до складу мийного засобу, та сертифікат відповідності, виданий призначеним органом з оцінки відповідності (у разі застосування модуля F1 ( </w:t>
      </w:r>
      <w:r>
        <w:rPr>
          <w:i/>
          <w:iCs/>
          <w:color w:val="000000"/>
          <w:sz w:val="24"/>
          <w:lang w:val="uk-UA"/>
        </w:rPr>
        <w:t>відповідність на основі перевірки</w:t>
      </w:r>
      <w:r>
        <w:rPr>
          <w:i/>
          <w:iCs/>
          <w:color w:val="000000"/>
          <w:sz w:val="24"/>
        </w:rPr>
        <w:t xml:space="preserve"> продукції);</w:t>
      </w:r>
    </w:p>
    <w:p w:rsidR="0060720B" w:rsidRDefault="0060720B">
      <w:pPr>
        <w:pStyle w:val="Textbody"/>
        <w:spacing w:after="0"/>
        <w:ind w:hanging="6"/>
        <w:jc w:val="both"/>
        <w:rPr>
          <w:sz w:val="24"/>
          <w:szCs w:val="24"/>
        </w:rPr>
      </w:pPr>
      <w:r>
        <w:rPr>
          <w:i/>
          <w:iCs/>
          <w:color w:val="000000"/>
          <w:sz w:val="24"/>
          <w:szCs w:val="24"/>
          <w:lang w:val="uk-UA"/>
        </w:rPr>
        <w:tab/>
      </w:r>
      <w:r>
        <w:rPr>
          <w:i/>
          <w:iCs/>
          <w:color w:val="000000"/>
          <w:sz w:val="24"/>
          <w:szCs w:val="24"/>
          <w:lang w:val="uk-UA"/>
        </w:rPr>
        <w:tab/>
        <w:t>- техописи інградієнтів.</w:t>
      </w:r>
    </w:p>
    <w:p w:rsidR="0060720B" w:rsidRDefault="0060720B">
      <w:pPr>
        <w:pStyle w:val="PreformattedText"/>
        <w:ind w:firstLine="567"/>
        <w:jc w:val="both"/>
        <w:rPr>
          <w:rFonts w:ascii="Times New Roman" w:hAnsi="Times New Roman" w:cs="Times New Roman"/>
          <w:sz w:val="24"/>
          <w:szCs w:val="24"/>
        </w:rPr>
      </w:pPr>
      <w:r>
        <w:rPr>
          <w:rFonts w:ascii="Times New Roman" w:hAnsi="Times New Roman" w:cs="Times New Roman"/>
          <w:sz w:val="24"/>
          <w:szCs w:val="24"/>
        </w:rPr>
        <w:t>- заповнена та підписана декларація про відповідність;</w:t>
      </w:r>
    </w:p>
    <w:p w:rsidR="0060720B" w:rsidRDefault="0060720B">
      <w:pPr>
        <w:pStyle w:val="PreformattedText"/>
        <w:ind w:firstLine="567"/>
        <w:jc w:val="both"/>
        <w:rPr>
          <w:rFonts w:ascii="Times New Roman" w:hAnsi="Times New Roman" w:cs="Times New Roman"/>
          <w:sz w:val="24"/>
          <w:szCs w:val="24"/>
        </w:rPr>
      </w:pPr>
      <w:r>
        <w:rPr>
          <w:rFonts w:ascii="Times New Roman" w:hAnsi="Times New Roman" w:cs="Times New Roman"/>
          <w:sz w:val="24"/>
          <w:szCs w:val="24"/>
        </w:rPr>
        <w:t>- доручення постачальника (виробника) на право оцінки відповідності відповідності продукції (за необхідності);</w:t>
      </w:r>
    </w:p>
    <w:p w:rsidR="0060720B" w:rsidRDefault="0060720B">
      <w:pPr>
        <w:pStyle w:val="PreformattedText"/>
        <w:ind w:firstLine="567"/>
        <w:jc w:val="both"/>
        <w:rPr>
          <w:rFonts w:ascii="Times New Roman" w:hAnsi="Times New Roman" w:cs="Times New Roman"/>
          <w:sz w:val="24"/>
          <w:szCs w:val="24"/>
        </w:rPr>
      </w:pPr>
      <w:r>
        <w:rPr>
          <w:rFonts w:ascii="Times New Roman" w:hAnsi="Times New Roman" w:cs="Times New Roman"/>
          <w:sz w:val="24"/>
          <w:szCs w:val="24"/>
        </w:rPr>
        <w:t>- загальний опис продукції;</w:t>
      </w:r>
    </w:p>
    <w:p w:rsidR="0060720B" w:rsidRDefault="0060720B">
      <w:pPr>
        <w:pStyle w:val="PreformattedText"/>
        <w:ind w:firstLine="567"/>
        <w:jc w:val="both"/>
        <w:rPr>
          <w:rFonts w:ascii="Times New Roman" w:hAnsi="Times New Roman" w:cs="Times New Roman"/>
          <w:sz w:val="24"/>
          <w:szCs w:val="24"/>
        </w:rPr>
      </w:pPr>
      <w:r>
        <w:rPr>
          <w:rFonts w:ascii="Times New Roman" w:hAnsi="Times New Roman" w:cs="Times New Roman"/>
          <w:sz w:val="24"/>
          <w:szCs w:val="24"/>
        </w:rPr>
        <w:t>- товаросупроводжувальні документи, інші документи (за необхідності) на вимогу ООВ.</w:t>
      </w:r>
    </w:p>
    <w:p w:rsidR="0060720B" w:rsidRDefault="0060720B">
      <w:pPr>
        <w:pStyle w:val="PreformattedText"/>
        <w:ind w:firstLine="567"/>
        <w:jc w:val="both"/>
        <w:rPr>
          <w:rFonts w:ascii="Times New Roman" w:hAnsi="Times New Roman" w:cs="Times New Roman"/>
          <w:sz w:val="24"/>
          <w:szCs w:val="24"/>
          <w:lang w:val="ru-RU"/>
        </w:rPr>
      </w:pPr>
      <w:r>
        <w:rPr>
          <w:rFonts w:ascii="Times New Roman" w:hAnsi="Times New Roman" w:cs="Times New Roman"/>
          <w:sz w:val="24"/>
          <w:szCs w:val="24"/>
        </w:rPr>
        <w:t>В разі, якщо оцінка відповідності проводилась іншим ООВ, заявник повинен надати технічний файл на продукцію, протоколи випробувань та сертифікат відповідності.</w:t>
      </w:r>
    </w:p>
    <w:p w:rsidR="0060720B" w:rsidRDefault="0060720B">
      <w:pPr>
        <w:pStyle w:val="PreformattedText"/>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4.8.16</w:t>
      </w:r>
      <w:r>
        <w:rPr>
          <w:rFonts w:ascii="Times New Roman" w:hAnsi="Times New Roman" w:cs="Times New Roman"/>
          <w:sz w:val="24"/>
          <w:szCs w:val="24"/>
        </w:rPr>
        <w:t xml:space="preserve"> -(вилучили).</w:t>
      </w:r>
    </w:p>
    <w:p w:rsidR="0060720B" w:rsidRDefault="0060720B">
      <w:pPr>
        <w:pStyle w:val="PreformattedText"/>
        <w:ind w:firstLine="567"/>
        <w:jc w:val="both"/>
        <w:rPr>
          <w:rFonts w:ascii="Times New Roman" w:hAnsi="Times New Roman" w:cs="Times New Roman"/>
          <w:sz w:val="24"/>
          <w:szCs w:val="24"/>
        </w:rPr>
      </w:pPr>
      <w:r>
        <w:rPr>
          <w:rFonts w:ascii="Times New Roman" w:hAnsi="Times New Roman" w:cs="Times New Roman"/>
          <w:sz w:val="24"/>
          <w:szCs w:val="24"/>
          <w:lang w:val="ru-RU"/>
        </w:rPr>
        <w:t xml:space="preserve">4.8.17 </w:t>
      </w:r>
      <w:r>
        <w:rPr>
          <w:rFonts w:ascii="Times New Roman" w:hAnsi="Times New Roman" w:cs="Times New Roman"/>
          <w:sz w:val="24"/>
          <w:szCs w:val="24"/>
        </w:rPr>
        <w:t xml:space="preserve"> Під час проведення експертизи ООВ перевіряє:</w:t>
      </w:r>
    </w:p>
    <w:p w:rsidR="0060720B" w:rsidRDefault="0060720B">
      <w:pPr>
        <w:pStyle w:val="PreformattedText"/>
        <w:ind w:firstLine="567"/>
        <w:jc w:val="both"/>
        <w:rPr>
          <w:rFonts w:ascii="Times New Roman" w:hAnsi="Times New Roman" w:cs="Times New Roman"/>
          <w:sz w:val="24"/>
          <w:szCs w:val="24"/>
        </w:rPr>
      </w:pPr>
      <w:r>
        <w:rPr>
          <w:rFonts w:ascii="Times New Roman" w:hAnsi="Times New Roman" w:cs="Times New Roman"/>
          <w:sz w:val="24"/>
          <w:szCs w:val="24"/>
        </w:rPr>
        <w:t>- документи, які підтверджують правомочність декларанта видавати декларацію;</w:t>
      </w:r>
    </w:p>
    <w:p w:rsidR="0060720B" w:rsidRDefault="0060720B">
      <w:pPr>
        <w:pStyle w:val="PreformattedText"/>
        <w:ind w:firstLine="567"/>
        <w:jc w:val="both"/>
        <w:rPr>
          <w:rFonts w:ascii="Times New Roman" w:hAnsi="Times New Roman" w:cs="Times New Roman"/>
          <w:sz w:val="24"/>
          <w:szCs w:val="24"/>
        </w:rPr>
      </w:pPr>
      <w:r>
        <w:rPr>
          <w:rFonts w:ascii="Times New Roman" w:hAnsi="Times New Roman" w:cs="Times New Roman"/>
          <w:sz w:val="24"/>
          <w:szCs w:val="24"/>
        </w:rPr>
        <w:t>- правильність та повноту інформації, зазначеної в декларації про відповідність;</w:t>
      </w:r>
    </w:p>
    <w:p w:rsidR="0060720B" w:rsidRDefault="0060720B">
      <w:pPr>
        <w:pStyle w:val="PreformattedText"/>
        <w:ind w:firstLine="567"/>
        <w:jc w:val="both"/>
        <w:rPr>
          <w:rFonts w:ascii="Times New Roman" w:hAnsi="Times New Roman" w:cs="Times New Roman"/>
          <w:sz w:val="24"/>
          <w:szCs w:val="24"/>
        </w:rPr>
      </w:pPr>
      <w:r>
        <w:rPr>
          <w:rFonts w:ascii="Times New Roman" w:hAnsi="Times New Roman" w:cs="Times New Roman"/>
          <w:sz w:val="24"/>
          <w:szCs w:val="24"/>
        </w:rPr>
        <w:t>- правильність визначення нормативних документів, передбачених для оцінки відповідності конкретної продукції;</w:t>
      </w:r>
    </w:p>
    <w:p w:rsidR="0060720B" w:rsidRDefault="0060720B">
      <w:pPr>
        <w:pStyle w:val="PreformattedText"/>
        <w:ind w:firstLine="567"/>
        <w:jc w:val="both"/>
        <w:rPr>
          <w:rFonts w:ascii="Times New Roman" w:hAnsi="Times New Roman" w:cs="Times New Roman"/>
          <w:sz w:val="24"/>
          <w:szCs w:val="24"/>
        </w:rPr>
      </w:pPr>
      <w:r>
        <w:rPr>
          <w:rFonts w:ascii="Times New Roman" w:hAnsi="Times New Roman" w:cs="Times New Roman"/>
          <w:sz w:val="24"/>
          <w:szCs w:val="24"/>
        </w:rPr>
        <w:t>- достатність наданих документів для підтвердження відповідності продукції зазначеним в декларації нормативним документам.</w:t>
      </w:r>
    </w:p>
    <w:p w:rsidR="0060720B" w:rsidRDefault="0060720B">
      <w:pPr>
        <w:pStyle w:val="PreformattedText"/>
        <w:ind w:firstLine="567"/>
        <w:jc w:val="both"/>
        <w:rPr>
          <w:rFonts w:ascii="Times New Roman" w:hAnsi="Times New Roman" w:cs="Times New Roman"/>
          <w:sz w:val="24"/>
          <w:szCs w:val="24"/>
        </w:rPr>
      </w:pPr>
      <w:r>
        <w:rPr>
          <w:rFonts w:ascii="Times New Roman" w:hAnsi="Times New Roman" w:cs="Times New Roman"/>
          <w:sz w:val="24"/>
          <w:szCs w:val="24"/>
        </w:rPr>
        <w:t>За умови отримання позитивних результатів експертизи документів, ООВ готує висновок про можливість обліку декларації про відповідність.</w:t>
      </w:r>
    </w:p>
    <w:p w:rsidR="0060720B" w:rsidRDefault="0060720B">
      <w:pPr>
        <w:pStyle w:val="PreformattedText"/>
        <w:ind w:firstLine="567"/>
        <w:jc w:val="both"/>
        <w:rPr>
          <w:rFonts w:ascii="Times New Roman" w:hAnsi="Times New Roman" w:cs="Times New Roman"/>
          <w:sz w:val="24"/>
          <w:szCs w:val="24"/>
        </w:rPr>
      </w:pPr>
      <w:r>
        <w:rPr>
          <w:rFonts w:ascii="Times New Roman" w:hAnsi="Times New Roman" w:cs="Times New Roman"/>
          <w:sz w:val="24"/>
          <w:szCs w:val="24"/>
        </w:rPr>
        <w:t>4.8.18 За умови отримання негативних результатів експертизи документів або відмови у видачі сертифіката, ООВ готує висновок про відмову у обліку декларації про відповідність, в якому зазначає підстави для такої відмови.</w:t>
      </w:r>
    </w:p>
    <w:p w:rsidR="0060720B" w:rsidRDefault="0060720B">
      <w:pPr>
        <w:pStyle w:val="PreformattedText"/>
        <w:spacing w:after="240"/>
        <w:ind w:firstLine="567"/>
        <w:jc w:val="both"/>
        <w:rPr>
          <w:rFonts w:ascii="Times New Roman" w:eastAsia="TimesNewRomanPSMT" w:hAnsi="Times New Roman" w:cs="Times New Roman"/>
          <w:sz w:val="24"/>
        </w:rPr>
      </w:pPr>
      <w:r>
        <w:rPr>
          <w:rFonts w:ascii="Times New Roman" w:hAnsi="Times New Roman" w:cs="Times New Roman"/>
          <w:sz w:val="24"/>
          <w:szCs w:val="24"/>
        </w:rPr>
        <w:t>4.8.19 За наявності позитивного висновку про можливість обліку декларації про відповідність, ООВ реєструє Декларацію про відповідність (додаток ТФ-20-5-2) в Реєстрі ООВ згідно з інструкцією РІ ПОВ-</w:t>
      </w:r>
      <w:r>
        <w:rPr>
          <w:rFonts w:ascii="Times New Roman" w:hAnsi="Times New Roman" w:cs="Times New Roman"/>
          <w:color w:val="0000FF"/>
          <w:sz w:val="24"/>
          <w:szCs w:val="24"/>
          <w:lang w:val="ru-RU"/>
        </w:rPr>
        <w:t>21</w:t>
      </w:r>
      <w:r>
        <w:rPr>
          <w:rFonts w:ascii="Times New Roman" w:hAnsi="Times New Roman" w:cs="Times New Roman"/>
          <w:color w:val="0000FF"/>
          <w:sz w:val="24"/>
          <w:szCs w:val="24"/>
        </w:rPr>
        <w:t>-10</w:t>
      </w:r>
      <w:r>
        <w:rPr>
          <w:rFonts w:ascii="Times New Roman" w:hAnsi="Times New Roman" w:cs="Times New Roman"/>
          <w:sz w:val="24"/>
          <w:szCs w:val="24"/>
        </w:rPr>
        <w:t xml:space="preserve"> при підтвердженні відповідності вимогам технічних регламентів» та повертає зареєстрований оригінал заявнику. Копія Декларації про відповідність залишається в ООВ і зберігається в справі з обліку декларації про відповідність.</w:t>
      </w:r>
    </w:p>
    <w:p w:rsidR="0060720B" w:rsidRDefault="0060720B">
      <w:pPr>
        <w:pStyle w:val="PreformattedText"/>
        <w:spacing w:after="240"/>
        <w:ind w:firstLine="567"/>
        <w:jc w:val="both"/>
        <w:rPr>
          <w:rFonts w:ascii="Times New Roman" w:eastAsia="TimesNewRomanPSMT" w:hAnsi="Times New Roman" w:cs="Times New Roman"/>
          <w:sz w:val="24"/>
        </w:rPr>
      </w:pPr>
      <w:r>
        <w:rPr>
          <w:rFonts w:ascii="Times New Roman" w:eastAsia="TimesNewRomanPSMT" w:hAnsi="Times New Roman" w:cs="Times New Roman"/>
          <w:sz w:val="24"/>
        </w:rPr>
        <w:t>4.</w:t>
      </w:r>
      <w:r>
        <w:rPr>
          <w:rFonts w:ascii="Times New Roman" w:eastAsia="TimesNewRomanPSMT" w:hAnsi="Times New Roman" w:cs="Times New Roman"/>
          <w:sz w:val="24"/>
          <w:lang w:val="ru-RU"/>
        </w:rPr>
        <w:t>8.20</w:t>
      </w:r>
      <w:r>
        <w:rPr>
          <w:rFonts w:ascii="Times New Roman" w:eastAsia="TimesNewRomanPSMT" w:hAnsi="Times New Roman" w:cs="Times New Roman"/>
          <w:sz w:val="24"/>
        </w:rPr>
        <w:t xml:space="preserve"> Декларація про відповідність набирає чинності з дня її реєстрації.</w:t>
      </w:r>
    </w:p>
    <w:p w:rsidR="0060720B" w:rsidRPr="0086741E" w:rsidRDefault="0060720B">
      <w:pPr>
        <w:pStyle w:val="PreformattedText"/>
        <w:spacing w:after="240"/>
        <w:ind w:firstLine="567"/>
        <w:jc w:val="both"/>
        <w:rPr>
          <w:rFonts w:ascii="Times New Roman" w:eastAsia="TimesNewRomanPSMT" w:hAnsi="Times New Roman" w:cs="Times New Roman"/>
          <w:sz w:val="24"/>
        </w:rPr>
      </w:pPr>
      <w:r>
        <w:rPr>
          <w:rFonts w:ascii="Times New Roman" w:eastAsia="TimesNewRomanPSMT" w:hAnsi="Times New Roman" w:cs="Times New Roman"/>
          <w:sz w:val="24"/>
        </w:rPr>
        <w:t>4.8.21 Термін дії декларації про відповідність визначається ООВ з урахуванням результатів експертизи наданої документації, результатів проведених випробувань та модулів оцінки відповідності, що застосовувались, терміну дії сертифікату відповідності..</w:t>
      </w:r>
    </w:p>
    <w:p w:rsidR="0060720B" w:rsidRDefault="0060720B">
      <w:pPr>
        <w:pStyle w:val="PreformattedText"/>
        <w:spacing w:after="240"/>
        <w:ind w:firstLine="567"/>
        <w:jc w:val="both"/>
        <w:rPr>
          <w:rFonts w:ascii="Times New Roman" w:eastAsia="TimesNewRomanPSMT" w:hAnsi="Times New Roman" w:cs="Times New Roman"/>
          <w:sz w:val="24"/>
        </w:rPr>
      </w:pPr>
      <w:r>
        <w:rPr>
          <w:rFonts w:ascii="Times New Roman" w:eastAsia="TimesNewRomanPSMT" w:hAnsi="Times New Roman" w:cs="Times New Roman"/>
          <w:sz w:val="24"/>
          <w:lang w:val="ru-RU"/>
        </w:rPr>
        <w:t>4.</w:t>
      </w:r>
      <w:r>
        <w:rPr>
          <w:rFonts w:ascii="Times New Roman" w:eastAsia="TimesNewRomanPSMT" w:hAnsi="Times New Roman" w:cs="Times New Roman"/>
          <w:sz w:val="24"/>
        </w:rPr>
        <w:t>8</w:t>
      </w:r>
      <w:r>
        <w:rPr>
          <w:rFonts w:ascii="Times New Roman" w:eastAsia="TimesNewRomanPSMT" w:hAnsi="Times New Roman" w:cs="Times New Roman"/>
          <w:sz w:val="24"/>
          <w:lang w:val="ru-RU"/>
        </w:rPr>
        <w:t>.22</w:t>
      </w:r>
      <w:r>
        <w:rPr>
          <w:rFonts w:ascii="Times New Roman" w:eastAsia="TimesNewRomanPSMT" w:hAnsi="Times New Roman" w:cs="Times New Roman"/>
          <w:sz w:val="24"/>
        </w:rPr>
        <w:t xml:space="preserve"> У разі реорганізації юридичної особи, яка склала декларацію, має бути оформлена в чинному порядку нова декларація.</w:t>
      </w:r>
    </w:p>
    <w:p w:rsidR="0060720B" w:rsidRDefault="0060720B">
      <w:pPr>
        <w:pStyle w:val="PreformattedText"/>
        <w:spacing w:after="240"/>
        <w:ind w:firstLine="567"/>
        <w:jc w:val="both"/>
        <w:rPr>
          <w:rFonts w:ascii="Times New Roman" w:eastAsia="TimesNewRomanPSMT" w:hAnsi="Times New Roman" w:cs="Times New Roman"/>
          <w:sz w:val="24"/>
          <w:szCs w:val="24"/>
        </w:rPr>
      </w:pPr>
      <w:r>
        <w:rPr>
          <w:rFonts w:ascii="Times New Roman" w:eastAsia="TimesNewRomanPSMT" w:hAnsi="Times New Roman" w:cs="Times New Roman"/>
          <w:sz w:val="24"/>
        </w:rPr>
        <w:t xml:space="preserve">4.8.23 Інформація про зареєстровані декларації про відповідність розміщується на веб-сайті </w:t>
      </w:r>
      <w:r>
        <w:rPr>
          <w:rFonts w:ascii="Times New Roman" w:eastAsia="TimesNewRomanPSMT" w:hAnsi="Times New Roman" w:cs="Times New Roman"/>
          <w:sz w:val="24"/>
          <w:szCs w:val="24"/>
        </w:rPr>
        <w:t>ДП «ДНІПРОСТАНДАРТМЕТРОЛОГІЯ» згідно з інструкцією РІ- ПОВ 21-10</w:t>
      </w:r>
    </w:p>
    <w:p w:rsidR="0060720B" w:rsidRDefault="0060720B">
      <w:pPr>
        <w:pStyle w:val="PreformattedText"/>
        <w:spacing w:after="240"/>
        <w:ind w:firstLine="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4.8.24 У разі, коли відповідність продукції не підтверджена вимогам всіх ТР, що на неї поширюються, в графі «інформація» ООВ робить запис щодо неможливості нанесення знака відповідності на продукцію.</w:t>
      </w:r>
    </w:p>
    <w:p w:rsidR="0060720B" w:rsidRDefault="0060720B">
      <w:pPr>
        <w:pStyle w:val="PreformattedText"/>
        <w:spacing w:after="240"/>
        <w:ind w:firstLine="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4.8.25 Знак відповідності наноситься на продукцію тільки після підтвердження її відповідності всім ТР, які на неї поширюються.</w:t>
      </w:r>
    </w:p>
    <w:p w:rsidR="0060720B" w:rsidRDefault="0060720B">
      <w:pPr>
        <w:pStyle w:val="PreformattedText"/>
        <w:spacing w:after="240"/>
        <w:ind w:firstLine="567"/>
        <w:jc w:val="both"/>
        <w:rPr>
          <w:rFonts w:eastAsia="TimesNewRomanPSMT"/>
        </w:rPr>
      </w:pPr>
      <w:r>
        <w:rPr>
          <w:rFonts w:ascii="Times New Roman" w:eastAsia="TimesNewRomanPSMT" w:hAnsi="Times New Roman" w:cs="Times New Roman"/>
          <w:sz w:val="24"/>
          <w:szCs w:val="24"/>
        </w:rPr>
        <w:t xml:space="preserve">4.8.26 У випадку проведення оцінювання відповідності продукції, що виробляється серійно, після реєстрації декларації про відповідність між ООВ та заявником укладається «Угода про забезпечення відповідності продукції вимогам технічних регламентів» (Додаток  № ТФ-11), яка визначає зобов’язання обох сторін щодо здійснення </w:t>
      </w:r>
    </w:p>
    <w:p w:rsidR="0060720B" w:rsidRDefault="0060720B">
      <w:pPr>
        <w:pStyle w:val="2"/>
        <w:tabs>
          <w:tab w:val="num" w:pos="0"/>
        </w:tabs>
        <w:ind w:left="0" w:firstLine="567"/>
        <w:jc w:val="both"/>
        <w:rPr>
          <w:szCs w:val="24"/>
        </w:rPr>
      </w:pPr>
      <w:r>
        <w:rPr>
          <w:rFonts w:eastAsia="TimesNewRomanPSMT"/>
          <w:lang w:val="uk-UA"/>
        </w:rPr>
        <w:t>4.8.27 У разі наявності висновку про відмову у реєстрації декларації про відповідність:</w:t>
      </w:r>
    </w:p>
    <w:p w:rsidR="0060720B" w:rsidRDefault="0060720B">
      <w:pPr>
        <w:pStyle w:val="PreformattedTex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ru-RU"/>
        </w:rPr>
        <w:t>заявник</w:t>
      </w:r>
      <w:r>
        <w:rPr>
          <w:rFonts w:ascii="Times New Roman" w:hAnsi="Times New Roman" w:cs="Times New Roman"/>
          <w:sz w:val="24"/>
          <w:szCs w:val="24"/>
        </w:rPr>
        <w:t xml:space="preserve"> може повторно подати заяву про реєстрацію декларації про відповідність разом із переконливими доказами та заходами, що усунуть підстави для відмови у обліку декларації;</w:t>
      </w:r>
    </w:p>
    <w:p w:rsidR="0060720B" w:rsidRDefault="0060720B">
      <w:pPr>
        <w:pStyle w:val="PreformattedTex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ru-RU"/>
        </w:rPr>
        <w:t>заявник</w:t>
      </w:r>
      <w:r>
        <w:rPr>
          <w:rFonts w:ascii="Times New Roman" w:hAnsi="Times New Roman" w:cs="Times New Roman"/>
          <w:sz w:val="24"/>
          <w:szCs w:val="24"/>
        </w:rPr>
        <w:t xml:space="preserve"> може оскаржити рішення ООВ згідно з розділом 6 цього порядку</w:t>
      </w:r>
    </w:p>
    <w:p w:rsidR="0060720B" w:rsidRDefault="0060720B">
      <w:pPr>
        <w:pStyle w:val="PreformattedText"/>
        <w:jc w:val="both"/>
        <w:rPr>
          <w:rFonts w:ascii="Times New Roman" w:hAnsi="Times New Roman" w:cs="Times New Roman"/>
          <w:sz w:val="24"/>
          <w:szCs w:val="24"/>
        </w:rPr>
      </w:pPr>
    </w:p>
    <w:p w:rsidR="0060720B" w:rsidRDefault="0060720B">
      <w:pPr>
        <w:pStyle w:val="PreformattedText"/>
        <w:ind w:firstLine="567"/>
        <w:jc w:val="both"/>
        <w:rPr>
          <w:rFonts w:ascii="Times New Roman" w:eastAsia="TimesNewRomanPSMT" w:hAnsi="Times New Roman" w:cs="Times New Roman"/>
          <w:sz w:val="24"/>
          <w:lang w:eastAsia="ru-RU"/>
        </w:rPr>
      </w:pPr>
      <w:r>
        <w:rPr>
          <w:rFonts w:ascii="Times New Roman" w:eastAsia="TimesNewRomanPSMT" w:hAnsi="Times New Roman" w:cs="Times New Roman"/>
          <w:sz w:val="24"/>
          <w:lang w:val="ru-RU"/>
        </w:rPr>
        <w:t>4.</w:t>
      </w:r>
      <w:r>
        <w:rPr>
          <w:rFonts w:ascii="Times New Roman" w:eastAsia="TimesNewRomanPSMT" w:hAnsi="Times New Roman" w:cs="Times New Roman"/>
          <w:sz w:val="24"/>
        </w:rPr>
        <w:t>8.</w:t>
      </w:r>
      <w:r>
        <w:rPr>
          <w:rFonts w:ascii="Times New Roman" w:eastAsia="TimesNewRomanPSMT" w:hAnsi="Times New Roman" w:cs="Times New Roman"/>
          <w:sz w:val="24"/>
          <w:lang w:val="ru-RU"/>
        </w:rPr>
        <w:t>2</w:t>
      </w:r>
      <w:r>
        <w:rPr>
          <w:rFonts w:ascii="Times New Roman" w:eastAsia="TimesNewRomanPSMT" w:hAnsi="Times New Roman" w:cs="Times New Roman"/>
          <w:sz w:val="24"/>
        </w:rPr>
        <w:t>8 В разі закінчення терміну дії декларації про відповідність заява на облік декларації про відповідність подається на наступний термін.</w:t>
      </w:r>
    </w:p>
    <w:p w:rsidR="0060720B" w:rsidRDefault="0060720B">
      <w:pPr>
        <w:pStyle w:val="PreformattedText"/>
        <w:ind w:firstLine="567"/>
        <w:jc w:val="both"/>
        <w:rPr>
          <w:rFonts w:eastAsia="TimesNewRomanPSMT"/>
        </w:rPr>
      </w:pPr>
      <w:r>
        <w:rPr>
          <w:rFonts w:ascii="Times New Roman" w:eastAsia="TimesNewRomanPSMT" w:hAnsi="Times New Roman" w:cs="Times New Roman"/>
          <w:sz w:val="24"/>
          <w:lang w:eastAsia="ru-RU"/>
        </w:rPr>
        <w:t>4.8.29 Під час  проведення роб</w:t>
      </w:r>
      <w:r>
        <w:rPr>
          <w:rFonts w:ascii="Times New Roman" w:eastAsia="TimesNewRomanPSMT" w:hAnsi="Times New Roman" w:cs="Times New Roman"/>
          <w:sz w:val="24"/>
        </w:rPr>
        <w:t>і</w:t>
      </w:r>
      <w:r>
        <w:rPr>
          <w:rFonts w:ascii="Times New Roman" w:eastAsia="TimesNewRomanPSMT" w:hAnsi="Times New Roman" w:cs="Times New Roman"/>
          <w:sz w:val="24"/>
          <w:lang w:eastAsia="ru-RU"/>
        </w:rPr>
        <w:t>т з оц</w:t>
      </w:r>
      <w:r>
        <w:rPr>
          <w:b/>
          <w:sz w:val="22"/>
          <w:szCs w:val="22"/>
        </w:rPr>
        <w:t>і</w:t>
      </w:r>
      <w:r>
        <w:rPr>
          <w:rFonts w:ascii="Times New Roman" w:eastAsia="TimesNewRomanPSMT" w:hAnsi="Times New Roman" w:cs="Times New Roman"/>
          <w:sz w:val="24"/>
          <w:lang w:eastAsia="ru-RU"/>
        </w:rPr>
        <w:t>нки в</w:t>
      </w:r>
      <w:r>
        <w:rPr>
          <w:b/>
          <w:sz w:val="22"/>
          <w:szCs w:val="22"/>
        </w:rPr>
        <w:t>і</w:t>
      </w:r>
      <w:r>
        <w:rPr>
          <w:rFonts w:ascii="Times New Roman" w:eastAsia="TimesNewRomanPSMT" w:hAnsi="Times New Roman" w:cs="Times New Roman"/>
          <w:sz w:val="24"/>
          <w:lang w:eastAsia="ru-RU"/>
        </w:rPr>
        <w:t>дпов</w:t>
      </w:r>
      <w:r>
        <w:rPr>
          <w:b/>
          <w:sz w:val="22"/>
          <w:szCs w:val="22"/>
        </w:rPr>
        <w:t>і</w:t>
      </w:r>
      <w:r>
        <w:rPr>
          <w:rFonts w:ascii="Times New Roman" w:eastAsia="TimesNewRomanPSMT" w:hAnsi="Times New Roman" w:cs="Times New Roman"/>
          <w:sz w:val="24"/>
          <w:lang w:eastAsia="ru-RU"/>
        </w:rPr>
        <w:t>дност</w:t>
      </w:r>
      <w:r>
        <w:rPr>
          <w:b/>
          <w:sz w:val="22"/>
          <w:szCs w:val="22"/>
        </w:rPr>
        <w:t>і</w:t>
      </w:r>
      <w:r>
        <w:rPr>
          <w:rFonts w:ascii="Times New Roman" w:eastAsia="TimesNewRomanPSMT" w:hAnsi="Times New Roman" w:cs="Times New Roman"/>
          <w:sz w:val="24"/>
          <w:lang w:eastAsia="ru-RU"/>
        </w:rPr>
        <w:t xml:space="preserve"> продукції можуть  використовуватись  протоколи  випробувань як доказова база при підтвердженні відповідності продукції вимогам Регламенту за умови, що в ньому зазначено стандарти з «Переліку національних стандартів України, які в разі добровільного застосування є доказом відповідності продукції вимогам Технічного регламенту мийних засобів», що розповсюджуються на цю продукцію.</w:t>
      </w:r>
    </w:p>
    <w:p w:rsidR="0060720B" w:rsidRDefault="0060720B">
      <w:pPr>
        <w:pStyle w:val="2"/>
        <w:tabs>
          <w:tab w:val="num" w:pos="0"/>
        </w:tabs>
        <w:spacing w:after="240"/>
        <w:ind w:left="0" w:firstLine="567"/>
        <w:jc w:val="both"/>
        <w:rPr>
          <w:rFonts w:eastAsia="TimesNewRomanPSMT"/>
          <w:lang w:val="uk-UA"/>
        </w:rPr>
      </w:pPr>
      <w:r>
        <w:rPr>
          <w:rFonts w:eastAsia="TimesNewRomanPSMT"/>
          <w:lang w:val="uk-UA"/>
        </w:rPr>
        <w:t xml:space="preserve">4.8.30 Виробник, або його уповноважений представник, або постачальник зобов’язані зберігати копію декларації про відповідність разом з технічною документацією протягом не менш як 5 </w:t>
      </w:r>
      <w:r>
        <w:rPr>
          <w:rFonts w:eastAsia="TimesNewRomanPSMT"/>
          <w:i/>
          <w:iCs/>
          <w:color w:val="000000"/>
          <w:lang w:val="uk-UA"/>
        </w:rPr>
        <w:t>(</w:t>
      </w:r>
      <w:r>
        <w:rPr>
          <w:rFonts w:eastAsia="TimesNewRomanPSMT"/>
          <w:i/>
          <w:iCs/>
          <w:color w:val="000000"/>
        </w:rPr>
        <w:t>п'ять</w:t>
      </w:r>
      <w:r>
        <w:rPr>
          <w:rFonts w:eastAsia="TimesNewRomanPSMT"/>
          <w:i/>
          <w:iCs/>
          <w:color w:val="000000"/>
          <w:lang w:val="uk-UA"/>
        </w:rPr>
        <w:t>)</w:t>
      </w:r>
      <w:r>
        <w:rPr>
          <w:rFonts w:eastAsia="TimesNewRomanPSMT"/>
          <w:lang w:val="uk-UA"/>
        </w:rPr>
        <w:t xml:space="preserve"> років після останнього випуску мийного засобу, і надавати їх для перевірки у встановлених законодавством випадках.</w:t>
      </w:r>
    </w:p>
    <w:p w:rsidR="0060720B" w:rsidRDefault="0060720B">
      <w:pPr>
        <w:pStyle w:val="2"/>
        <w:tabs>
          <w:tab w:val="num" w:pos="0"/>
        </w:tabs>
        <w:spacing w:after="240"/>
        <w:ind w:left="0" w:firstLine="567"/>
        <w:jc w:val="both"/>
        <w:rPr>
          <w:rFonts w:eastAsia="TimesNewRomanPSMT"/>
          <w:lang w:val="uk-UA"/>
        </w:rPr>
      </w:pPr>
      <w:r>
        <w:rPr>
          <w:rFonts w:eastAsia="TimesNewRomanPSMT"/>
          <w:lang w:val="uk-UA"/>
        </w:rPr>
        <w:t>4.8.31 Виробник, або його уповноважений представник, або постачальник зобов’язані вжити всіх необхідних заходів для гарантування введення обладнання в обіг відповідно до технічної документації та вимог Регламенту.</w:t>
      </w:r>
    </w:p>
    <w:p w:rsidR="0060720B" w:rsidRDefault="0060720B">
      <w:pPr>
        <w:pStyle w:val="2"/>
        <w:tabs>
          <w:tab w:val="num" w:pos="0"/>
        </w:tabs>
        <w:spacing w:after="240"/>
        <w:ind w:left="0" w:firstLine="567"/>
        <w:jc w:val="both"/>
        <w:rPr>
          <w:rFonts w:eastAsia="TimesNewRomanPSMT"/>
          <w:lang w:val="uk-UA"/>
        </w:rPr>
      </w:pPr>
      <w:r>
        <w:rPr>
          <w:rFonts w:eastAsia="TimesNewRomanPSMT"/>
          <w:lang w:val="uk-UA"/>
        </w:rPr>
        <w:t>4.8.32 В разі, коли продукція вводиться в обіг окремою особою (постачальником), яка не є виробником або уповноваженою ним особою і тому, як правило, не має необхідної технічної документації і результатів випробувань і, таким чином, не може надати докази підтвердження відповідності зазначеної продукції вимогам Регламенту, проводиться сертифікація окремої партії продукції.</w:t>
      </w:r>
    </w:p>
    <w:p w:rsidR="0060720B" w:rsidRDefault="0060720B">
      <w:pPr>
        <w:pStyle w:val="2"/>
        <w:tabs>
          <w:tab w:val="num" w:pos="0"/>
        </w:tabs>
        <w:spacing w:after="240"/>
        <w:ind w:left="0" w:firstLine="567"/>
        <w:jc w:val="both"/>
        <w:rPr>
          <w:highlight w:val="yellow"/>
        </w:rPr>
      </w:pPr>
      <w:r>
        <w:rPr>
          <w:rFonts w:eastAsia="TimesNewRomanPSMT"/>
          <w:lang w:val="uk-UA"/>
        </w:rPr>
        <w:t>4.8.33 Випробування продукції проводяться акредитованими випробувальними лабораторіями (ВЛ) (ВЦ - центрами), у визнаній галузі яких передбачена можливість проведення в повному обсязі випробувань за національними стандартами, добровільне застосування яких повністю або частково сприймається як доказ відповідності мийних засобів вимогам Регламенту.</w:t>
      </w:r>
      <w:bookmarkStart w:id="81" w:name="981"/>
      <w:bookmarkEnd w:id="81"/>
    </w:p>
    <w:p w:rsidR="0060720B" w:rsidRDefault="0060720B">
      <w:pPr>
        <w:pStyle w:val="320"/>
        <w:jc w:val="both"/>
        <w:rPr>
          <w:lang w:val="uk-UA"/>
        </w:rPr>
      </w:pPr>
      <w:r>
        <w:rPr>
          <w:highlight w:val="yellow"/>
        </w:rPr>
        <w:t xml:space="preserve">   4.</w:t>
      </w:r>
      <w:r>
        <w:rPr>
          <w:highlight w:val="yellow"/>
          <w:lang w:val="uk-UA"/>
        </w:rPr>
        <w:t>9. вилуч</w:t>
      </w:r>
      <w:r>
        <w:rPr>
          <w:highlight w:val="yellow"/>
        </w:rPr>
        <w:t xml:space="preserve">ено </w:t>
      </w:r>
    </w:p>
    <w:p w:rsidR="0060720B" w:rsidRDefault="0060720B">
      <w:pPr>
        <w:pStyle w:val="Textbody"/>
        <w:spacing w:after="0"/>
        <w:ind w:right="-158"/>
        <w:jc w:val="both"/>
        <w:rPr>
          <w:lang w:val="uk-UA"/>
        </w:rPr>
      </w:pPr>
    </w:p>
    <w:p w:rsidR="0060720B" w:rsidRDefault="0060720B">
      <w:pPr>
        <w:pStyle w:val="320"/>
        <w:ind w:left="283"/>
        <w:jc w:val="both"/>
        <w:rPr>
          <w:lang w:val="uk-UA"/>
        </w:rPr>
      </w:pPr>
      <w:r>
        <w:rPr>
          <w:b/>
          <w:lang w:val="uk-UA"/>
        </w:rPr>
        <w:t>4. 10 Визнання результатів оцінки відповідності продукції, що імпортується</w:t>
      </w:r>
    </w:p>
    <w:p w:rsidR="0060720B" w:rsidRDefault="0060720B">
      <w:pPr>
        <w:pStyle w:val="320"/>
        <w:ind w:left="283"/>
        <w:jc w:val="both"/>
        <w:rPr>
          <w:lang w:val="uk-UA"/>
        </w:rPr>
      </w:pPr>
      <w:r>
        <w:rPr>
          <w:lang w:val="uk-UA"/>
        </w:rPr>
        <w:t>4. 10.1 Визнання результатів оцінки відповідності</w:t>
      </w:r>
      <w:r>
        <w:rPr>
          <w:b/>
          <w:lang w:val="uk-UA"/>
        </w:rPr>
        <w:t xml:space="preserve"> </w:t>
      </w:r>
      <w:r>
        <w:rPr>
          <w:lang w:val="uk-UA"/>
        </w:rPr>
        <w:t>продукції, що імпортується з країн, з якими укладені двосторонні міжурядові угоди про визнання, здійснюється ООВ</w:t>
      </w:r>
      <w:r>
        <w:rPr>
          <w:lang w:val="uk-UA"/>
        </w:rPr>
        <w:br/>
        <w:t>ДП "ДНІПРОСТАНДАРТМЕТРОЛОГІЯ" згідно з вимогами ДСТУ ISO/IEC Guide 68:2008 «Угоди про визнання та прийняття результатів оцінювання відповідності».</w:t>
      </w:r>
    </w:p>
    <w:p w:rsidR="0060720B" w:rsidRDefault="0060720B">
      <w:pPr>
        <w:pStyle w:val="320"/>
        <w:ind w:left="283"/>
        <w:jc w:val="both"/>
      </w:pPr>
      <w:r>
        <w:rPr>
          <w:lang w:val="uk-UA"/>
        </w:rPr>
        <w:t>4.10.2. На теперішній час ООВ не передбачає умов визнання робіт з оцінювання/сертифікації іноземних ОС/ООВ.</w:t>
      </w:r>
    </w:p>
    <w:p w:rsidR="0060720B" w:rsidRDefault="0060720B">
      <w:pPr>
        <w:pStyle w:val="320"/>
        <w:ind w:left="283"/>
        <w:jc w:val="center"/>
      </w:pPr>
    </w:p>
    <w:p w:rsidR="0060720B" w:rsidRDefault="0060720B">
      <w:pPr>
        <w:pStyle w:val="320"/>
        <w:ind w:left="283"/>
        <w:jc w:val="center"/>
      </w:pPr>
    </w:p>
    <w:p w:rsidR="0060720B" w:rsidRDefault="0060720B">
      <w:pPr>
        <w:pStyle w:val="320"/>
        <w:ind w:left="283"/>
        <w:jc w:val="center"/>
        <w:rPr>
          <w:lang w:val="uk-UA"/>
        </w:rPr>
      </w:pPr>
      <w:r>
        <w:rPr>
          <w:b/>
          <w:bCs/>
          <w:lang w:val="uk-UA"/>
        </w:rPr>
        <w:t xml:space="preserve">ЧАСТИНА  5.    </w:t>
      </w:r>
      <w:r>
        <w:rPr>
          <w:b/>
          <w:bCs/>
          <w:color w:val="C0504D"/>
          <w:lang w:val="uk-UA"/>
        </w:rPr>
        <w:t xml:space="preserve"> </w:t>
      </w:r>
      <w:r>
        <w:rPr>
          <w:b/>
          <w:bCs/>
          <w:lang w:val="uk-UA"/>
        </w:rPr>
        <w:t xml:space="preserve"> КОНФІДЕНЦІЙНІСТЬ</w:t>
      </w:r>
    </w:p>
    <w:p w:rsidR="0060720B" w:rsidRDefault="0060720B">
      <w:pPr>
        <w:pStyle w:val="320"/>
        <w:ind w:left="283"/>
        <w:jc w:val="both"/>
        <w:rPr>
          <w:b/>
          <w:bCs/>
          <w:lang w:val="uk-UA"/>
        </w:rPr>
      </w:pPr>
      <w:r>
        <w:rPr>
          <w:lang w:val="uk-UA"/>
        </w:rPr>
        <w:t>5.1 ООВ та організації, які діють за його дорученням, або взаємодіють з ним під час виконання робіт з оцінки відповідності вимогам Регламенту, повинні забезпечувати конфіденційність інформації, що становить комерційну або професійну таємницю.</w:t>
      </w:r>
    </w:p>
    <w:p w:rsidR="0060720B" w:rsidRDefault="0060720B">
      <w:pPr>
        <w:pStyle w:val="320"/>
        <w:ind w:left="283"/>
        <w:jc w:val="center"/>
        <w:rPr>
          <w:b/>
          <w:bCs/>
          <w:lang w:val="uk-UA"/>
        </w:rPr>
      </w:pPr>
    </w:p>
    <w:p w:rsidR="0060720B" w:rsidRDefault="0060720B">
      <w:pPr>
        <w:pStyle w:val="320"/>
        <w:ind w:left="283"/>
        <w:jc w:val="center"/>
        <w:rPr>
          <w:lang w:val="uk-UA"/>
        </w:rPr>
      </w:pPr>
      <w:r>
        <w:rPr>
          <w:b/>
          <w:bCs/>
          <w:lang w:val="uk-UA"/>
        </w:rPr>
        <w:t>ЧАСТИНА  6.   РОЗГЛЯД СПІРНИХ ПИТАНЬ</w:t>
      </w:r>
    </w:p>
    <w:p w:rsidR="0060720B" w:rsidRDefault="0060720B">
      <w:pPr>
        <w:pStyle w:val="320"/>
        <w:ind w:left="283"/>
        <w:jc w:val="both"/>
        <w:rPr>
          <w:lang w:val="uk-UA"/>
        </w:rPr>
      </w:pPr>
      <w:r>
        <w:rPr>
          <w:lang w:val="uk-UA"/>
        </w:rPr>
        <w:t>6.1 Якщо заявник не згоден з рішенням, яке прийняте ООВ за його зверненням щодо оцінювання відповідності продукції вимогам Регламенту, він повинен подати (письмово) заяву до ООВ не пізніше одного місяця після одержання повідомлення про прийняте рішення. Подання заяви не припиняє дії прийнятого рішення.</w:t>
      </w:r>
    </w:p>
    <w:p w:rsidR="0060720B" w:rsidRDefault="0060720B">
      <w:pPr>
        <w:pStyle w:val="2"/>
        <w:tabs>
          <w:tab w:val="num" w:pos="0"/>
          <w:tab w:val="left" w:pos="567"/>
        </w:tabs>
        <w:ind w:left="0" w:firstLine="567"/>
        <w:jc w:val="both"/>
        <w:rPr>
          <w:szCs w:val="24"/>
          <w:lang w:val="uk-UA"/>
        </w:rPr>
      </w:pPr>
      <w:r>
        <w:rPr>
          <w:szCs w:val="24"/>
          <w:lang w:val="uk-UA"/>
        </w:rPr>
        <w:t>Процедура подання та розгляду апеляцій регламентована інструкцією МСЯ 8.3-06 «Управління невідповідними послугами/ роботами".</w:t>
      </w:r>
    </w:p>
    <w:p w:rsidR="0060720B" w:rsidRDefault="0060720B">
      <w:pPr>
        <w:pStyle w:val="2"/>
        <w:tabs>
          <w:tab w:val="num" w:pos="0"/>
          <w:tab w:val="left" w:pos="567"/>
        </w:tabs>
        <w:ind w:left="0" w:firstLine="567"/>
        <w:jc w:val="both"/>
        <w:rPr>
          <w:szCs w:val="24"/>
          <w:lang w:val="uk-UA"/>
        </w:rPr>
      </w:pPr>
      <w:r>
        <w:rPr>
          <w:szCs w:val="24"/>
          <w:lang w:val="uk-UA"/>
        </w:rPr>
        <w:t>6.2 Заява розглядається ООВ у місячний термін з дня її надходження.</w:t>
      </w:r>
    </w:p>
    <w:p w:rsidR="0060720B" w:rsidRDefault="0060720B">
      <w:pPr>
        <w:pStyle w:val="2"/>
        <w:tabs>
          <w:tab w:val="num" w:pos="0"/>
          <w:tab w:val="left" w:pos="567"/>
        </w:tabs>
        <w:ind w:left="0" w:firstLine="567"/>
        <w:jc w:val="both"/>
        <w:rPr>
          <w:szCs w:val="24"/>
          <w:lang w:val="uk-UA"/>
        </w:rPr>
      </w:pPr>
      <w:r>
        <w:rPr>
          <w:szCs w:val="24"/>
          <w:lang w:val="uk-UA"/>
        </w:rPr>
        <w:t>6.3 До заяви додаються такі документи:</w:t>
      </w:r>
    </w:p>
    <w:p w:rsidR="0060720B" w:rsidRDefault="0060720B">
      <w:pPr>
        <w:pStyle w:val="Standard"/>
        <w:tabs>
          <w:tab w:val="left" w:pos="567"/>
        </w:tabs>
        <w:ind w:firstLine="567"/>
        <w:jc w:val="both"/>
        <w:rPr>
          <w:sz w:val="24"/>
          <w:szCs w:val="24"/>
          <w:lang w:val="uk-UA"/>
        </w:rPr>
      </w:pPr>
      <w:r>
        <w:rPr>
          <w:sz w:val="24"/>
          <w:szCs w:val="24"/>
          <w:lang w:val="uk-UA"/>
        </w:rPr>
        <w:t>- листування із спірного питання між заявником та ООВ;</w:t>
      </w:r>
    </w:p>
    <w:p w:rsidR="0060720B" w:rsidRDefault="0060720B">
      <w:pPr>
        <w:pStyle w:val="Standard"/>
        <w:tabs>
          <w:tab w:val="left" w:pos="567"/>
        </w:tabs>
        <w:ind w:firstLine="567"/>
        <w:jc w:val="both"/>
        <w:rPr>
          <w:sz w:val="24"/>
          <w:szCs w:val="24"/>
          <w:lang w:val="uk-UA"/>
        </w:rPr>
      </w:pPr>
      <w:r>
        <w:rPr>
          <w:sz w:val="24"/>
          <w:szCs w:val="24"/>
          <w:lang w:val="uk-UA"/>
        </w:rPr>
        <w:t>- результати випробувань (за необхідністю);</w:t>
      </w:r>
    </w:p>
    <w:p w:rsidR="0060720B" w:rsidRDefault="0060720B">
      <w:pPr>
        <w:pStyle w:val="Standard"/>
        <w:tabs>
          <w:tab w:val="left" w:pos="567"/>
        </w:tabs>
        <w:ind w:firstLine="567"/>
        <w:jc w:val="both"/>
        <w:rPr>
          <w:szCs w:val="24"/>
          <w:lang w:val="uk-UA"/>
        </w:rPr>
      </w:pPr>
      <w:r>
        <w:rPr>
          <w:sz w:val="24"/>
          <w:szCs w:val="24"/>
          <w:lang w:val="uk-UA"/>
        </w:rPr>
        <w:t>- документація на продукцію (за необхідністю).</w:t>
      </w:r>
    </w:p>
    <w:p w:rsidR="0060720B" w:rsidRDefault="0060720B">
      <w:pPr>
        <w:pStyle w:val="2"/>
        <w:tabs>
          <w:tab w:val="num" w:pos="0"/>
          <w:tab w:val="left" w:pos="567"/>
        </w:tabs>
        <w:ind w:left="0" w:firstLine="567"/>
        <w:jc w:val="both"/>
        <w:rPr>
          <w:szCs w:val="24"/>
          <w:lang w:val="uk-UA"/>
        </w:rPr>
      </w:pPr>
      <w:r>
        <w:rPr>
          <w:szCs w:val="24"/>
          <w:lang w:val="uk-UA"/>
        </w:rPr>
        <w:t>6.4 Кожна із сторін має право запросити експертів для надання пояснень.</w:t>
      </w:r>
    </w:p>
    <w:p w:rsidR="0060720B" w:rsidRDefault="0060720B">
      <w:pPr>
        <w:pStyle w:val="2"/>
        <w:tabs>
          <w:tab w:val="num" w:pos="0"/>
          <w:tab w:val="left" w:pos="567"/>
        </w:tabs>
        <w:ind w:left="0" w:firstLine="567"/>
        <w:jc w:val="both"/>
        <w:rPr>
          <w:szCs w:val="24"/>
          <w:lang w:val="uk-UA"/>
        </w:rPr>
      </w:pPr>
      <w:r>
        <w:rPr>
          <w:szCs w:val="24"/>
          <w:lang w:val="uk-UA"/>
        </w:rPr>
        <w:t>6.5 Рішення стосовно поданої заяви може вміщувати одну із таких резолюцій:</w:t>
      </w:r>
    </w:p>
    <w:p w:rsidR="0060720B" w:rsidRDefault="0060720B">
      <w:pPr>
        <w:pStyle w:val="Standard"/>
        <w:tabs>
          <w:tab w:val="left" w:pos="567"/>
          <w:tab w:val="left" w:pos="1080"/>
        </w:tabs>
        <w:ind w:firstLine="567"/>
        <w:jc w:val="both"/>
        <w:rPr>
          <w:sz w:val="24"/>
          <w:szCs w:val="24"/>
          <w:lang w:val="uk-UA"/>
        </w:rPr>
      </w:pPr>
      <w:r>
        <w:rPr>
          <w:sz w:val="24"/>
          <w:szCs w:val="24"/>
          <w:lang w:val="uk-UA"/>
        </w:rPr>
        <w:t>- продовжити роботи з оцінки відповідності заявленої продукції;</w:t>
      </w:r>
    </w:p>
    <w:p w:rsidR="0060720B" w:rsidRDefault="0060720B">
      <w:pPr>
        <w:pStyle w:val="Standard"/>
        <w:tabs>
          <w:tab w:val="left" w:pos="567"/>
          <w:tab w:val="left" w:pos="1080"/>
        </w:tabs>
        <w:ind w:firstLine="567"/>
        <w:jc w:val="both"/>
        <w:rPr>
          <w:sz w:val="24"/>
          <w:szCs w:val="24"/>
          <w:lang w:val="uk-UA"/>
        </w:rPr>
      </w:pPr>
      <w:r>
        <w:rPr>
          <w:sz w:val="24"/>
          <w:szCs w:val="24"/>
          <w:lang w:val="uk-UA"/>
        </w:rPr>
        <w:t>- відмовити у продовженні робіт з оцінки відповідності заявленої продукції.</w:t>
      </w:r>
    </w:p>
    <w:p w:rsidR="0060720B" w:rsidRDefault="0060720B">
      <w:pPr>
        <w:pStyle w:val="Standard"/>
        <w:tabs>
          <w:tab w:val="left" w:pos="567"/>
          <w:tab w:val="left" w:pos="1080"/>
        </w:tabs>
        <w:ind w:firstLine="567"/>
        <w:jc w:val="both"/>
        <w:rPr>
          <w:sz w:val="24"/>
          <w:szCs w:val="24"/>
          <w:lang w:val="uk-UA"/>
        </w:rPr>
      </w:pPr>
      <w:r>
        <w:rPr>
          <w:sz w:val="24"/>
          <w:szCs w:val="24"/>
          <w:lang w:val="uk-UA"/>
        </w:rPr>
        <w:t>6.6 Рішення надсилається заявнику протягом п’яти днів після проведення засідання. Якщо на думку ООВ, що розглядав спірне питання, необхідно внести зміни або переглянути стандарти та інші нормативні документи про продукцію, то відповідні пропозиції він вносить до центральних органів виконавчої влади, на які покладено виконання функцій технічного регулювання у даній сфері діяльності.</w:t>
      </w:r>
    </w:p>
    <w:p w:rsidR="0060720B" w:rsidRDefault="0060720B">
      <w:pPr>
        <w:pStyle w:val="Standard"/>
        <w:tabs>
          <w:tab w:val="left" w:pos="567"/>
          <w:tab w:val="left" w:pos="1080"/>
        </w:tabs>
        <w:ind w:firstLine="567"/>
        <w:jc w:val="both"/>
        <w:rPr>
          <w:b/>
          <w:bCs/>
          <w:sz w:val="24"/>
          <w:szCs w:val="24"/>
          <w:lang w:val="uk-UA"/>
        </w:rPr>
      </w:pPr>
      <w:r>
        <w:rPr>
          <w:sz w:val="24"/>
          <w:szCs w:val="24"/>
          <w:lang w:val="uk-UA"/>
        </w:rPr>
        <w:t>6.7 У разі незгоди з рішенням ООВ заявник має право протягом десяти днів з дня одержання рішення звернутися до центральних органів виконавчої влади, на які покладено виконання функцій технічного регулювання у даній сфері діяльності, а також до суду, арбітражного суду згідно з чинним законодавством.</w:t>
      </w:r>
    </w:p>
    <w:p w:rsidR="0060720B" w:rsidRDefault="0060720B">
      <w:pPr>
        <w:pStyle w:val="Standard"/>
        <w:tabs>
          <w:tab w:val="left" w:pos="567"/>
          <w:tab w:val="left" w:pos="1080"/>
        </w:tabs>
        <w:ind w:firstLine="567"/>
        <w:jc w:val="center"/>
        <w:rPr>
          <w:szCs w:val="24"/>
          <w:lang w:val="uk-UA"/>
        </w:rPr>
      </w:pPr>
      <w:r>
        <w:rPr>
          <w:b/>
          <w:bCs/>
          <w:sz w:val="24"/>
          <w:szCs w:val="24"/>
          <w:lang w:val="uk-UA"/>
        </w:rPr>
        <w:t>Частина 7  РОЗРАХУНКИ МІЖ ООВ І ЗАЯВНИКОМ</w:t>
      </w:r>
    </w:p>
    <w:p w:rsidR="0060720B" w:rsidRDefault="0060720B">
      <w:pPr>
        <w:pStyle w:val="2"/>
        <w:tabs>
          <w:tab w:val="num" w:pos="0"/>
          <w:tab w:val="left" w:pos="567"/>
        </w:tabs>
        <w:ind w:left="0" w:firstLine="567"/>
        <w:jc w:val="both"/>
        <w:rPr>
          <w:szCs w:val="24"/>
          <w:lang w:val="uk-UA"/>
        </w:rPr>
      </w:pPr>
      <w:r>
        <w:rPr>
          <w:szCs w:val="24"/>
          <w:lang w:val="uk-UA"/>
        </w:rPr>
        <w:t>7.1 Оплата робіт із оцінки відповідності проводиться незалежно від їх результатів.</w:t>
      </w:r>
    </w:p>
    <w:p w:rsidR="0060720B" w:rsidRDefault="0060720B">
      <w:pPr>
        <w:pStyle w:val="2"/>
        <w:tabs>
          <w:tab w:val="num" w:pos="0"/>
          <w:tab w:val="left" w:pos="567"/>
        </w:tabs>
        <w:ind w:left="0" w:firstLine="567"/>
        <w:jc w:val="both"/>
        <w:rPr>
          <w:szCs w:val="24"/>
          <w:lang w:val="uk-UA"/>
        </w:rPr>
      </w:pPr>
      <w:r>
        <w:rPr>
          <w:szCs w:val="24"/>
          <w:lang w:val="uk-UA"/>
        </w:rPr>
        <w:t>7.2 Порядок розрахунків робіт під час оцінки відповідності продукції.</w:t>
      </w:r>
    </w:p>
    <w:p w:rsidR="0060720B" w:rsidRDefault="0060720B">
      <w:pPr>
        <w:pStyle w:val="2"/>
        <w:tabs>
          <w:tab w:val="num" w:pos="0"/>
          <w:tab w:val="left" w:pos="567"/>
        </w:tabs>
        <w:ind w:left="0" w:firstLine="567"/>
        <w:jc w:val="both"/>
        <w:rPr>
          <w:szCs w:val="24"/>
          <w:lang w:val="uk-UA"/>
        </w:rPr>
      </w:pPr>
      <w:r>
        <w:rPr>
          <w:szCs w:val="24"/>
          <w:lang w:val="uk-UA"/>
        </w:rPr>
        <w:t>7.2.1 Під час оцінки відповідності продукції фінансові взаємовідносини встановлюються між ООВ та заявником.</w:t>
      </w:r>
    </w:p>
    <w:p w:rsidR="0060720B" w:rsidRDefault="0060720B">
      <w:pPr>
        <w:pStyle w:val="3"/>
        <w:tabs>
          <w:tab w:val="num" w:pos="0"/>
          <w:tab w:val="left" w:pos="567"/>
          <w:tab w:val="left" w:pos="720"/>
        </w:tabs>
        <w:spacing w:before="0" w:after="0"/>
        <w:ind w:left="0" w:firstLine="567"/>
        <w:jc w:val="both"/>
        <w:rPr>
          <w:sz w:val="24"/>
          <w:szCs w:val="24"/>
          <w:lang w:val="uk-UA"/>
        </w:rPr>
      </w:pPr>
      <w:r>
        <w:rPr>
          <w:rFonts w:ascii="Times New Roman" w:hAnsi="Times New Roman" w:cs="Times New Roman"/>
          <w:b w:val="0"/>
          <w:sz w:val="24"/>
          <w:szCs w:val="24"/>
          <w:lang w:val="uk-UA"/>
        </w:rPr>
        <w:t>7.2.2 Оплаті підлягають наступні роботи, пов’язані з організацією робіт із оцінки відповідності:</w:t>
      </w:r>
    </w:p>
    <w:p w:rsidR="0060720B" w:rsidRDefault="0060720B">
      <w:pPr>
        <w:pStyle w:val="Standard"/>
        <w:tabs>
          <w:tab w:val="left" w:pos="567"/>
        </w:tabs>
        <w:ind w:firstLine="567"/>
        <w:jc w:val="both"/>
        <w:rPr>
          <w:sz w:val="24"/>
          <w:szCs w:val="24"/>
          <w:lang w:val="uk-UA"/>
        </w:rPr>
      </w:pPr>
      <w:r>
        <w:rPr>
          <w:sz w:val="24"/>
          <w:szCs w:val="24"/>
          <w:lang w:val="uk-UA"/>
        </w:rPr>
        <w:t>- підготовчі;</w:t>
      </w:r>
    </w:p>
    <w:p w:rsidR="0060720B" w:rsidRDefault="0060720B">
      <w:pPr>
        <w:pStyle w:val="Standard"/>
        <w:tabs>
          <w:tab w:val="left" w:pos="567"/>
        </w:tabs>
        <w:ind w:firstLine="567"/>
        <w:jc w:val="both"/>
        <w:rPr>
          <w:sz w:val="24"/>
          <w:szCs w:val="24"/>
          <w:lang w:val="uk-UA"/>
        </w:rPr>
      </w:pPr>
      <w:r>
        <w:rPr>
          <w:sz w:val="24"/>
          <w:szCs w:val="24"/>
          <w:lang w:val="uk-UA"/>
        </w:rPr>
        <w:t>- експертні.</w:t>
      </w:r>
    </w:p>
    <w:p w:rsidR="0060720B" w:rsidRPr="0086741E" w:rsidRDefault="0060720B">
      <w:pPr>
        <w:pStyle w:val="3"/>
        <w:tabs>
          <w:tab w:val="num" w:pos="0"/>
          <w:tab w:val="left" w:pos="720"/>
        </w:tabs>
        <w:spacing w:before="0" w:after="0"/>
        <w:ind w:left="0" w:firstLine="567"/>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7.2.3 Вартість робіт із оцінки відповідності продукції вимогам Регламенту визначається відповідно до “Правил визначення вартості робіт з підтвердження відповідності у законодавчо регульованій сфері”, затверджених Постановою Кабінету Міністрів України № 485 від 11.04.2002 р., та розроблених ДП “ДНІПРОСТАНДАРТМЕТРОЛОГІЯ” нормативів трудомісткості робіт, що проводяться ООВ під час оцінки відповідності продукції за РІ ПОВ </w:t>
      </w:r>
      <w:r>
        <w:rPr>
          <w:rFonts w:ascii="Times New Roman" w:hAnsi="Times New Roman" w:cs="Times New Roman"/>
          <w:b w:val="0"/>
          <w:color w:val="0000FF"/>
          <w:sz w:val="24"/>
          <w:szCs w:val="24"/>
          <w:lang w:val="uk-UA"/>
        </w:rPr>
        <w:t>19/21-02.</w:t>
      </w:r>
    </w:p>
    <w:p w:rsidR="0060720B" w:rsidRDefault="0060720B">
      <w:pPr>
        <w:pStyle w:val="3"/>
        <w:tabs>
          <w:tab w:val="num" w:pos="0"/>
          <w:tab w:val="left" w:pos="567"/>
          <w:tab w:val="left" w:pos="720"/>
        </w:tabs>
        <w:spacing w:before="0" w:after="0"/>
        <w:ind w:left="0" w:firstLine="567"/>
        <w:jc w:val="both"/>
      </w:pPr>
      <w:r>
        <w:rPr>
          <w:rFonts w:ascii="Times New Roman" w:hAnsi="Times New Roman" w:cs="Times New Roman"/>
          <w:b w:val="0"/>
          <w:sz w:val="24"/>
          <w:szCs w:val="24"/>
        </w:rPr>
        <w:t>7</w:t>
      </w:r>
      <w:r>
        <w:rPr>
          <w:rFonts w:ascii="Times New Roman" w:hAnsi="Times New Roman" w:cs="Times New Roman"/>
          <w:b w:val="0"/>
          <w:sz w:val="24"/>
          <w:szCs w:val="24"/>
          <w:lang w:val="uk-UA"/>
        </w:rPr>
        <w:t>.2.4 Оплата робіт із оцінки відповідності продукції проводиться на підставі господарських договорів.</w:t>
      </w:r>
    </w:p>
    <w:p w:rsidR="0060720B" w:rsidRDefault="0060720B">
      <w:pPr>
        <w:pStyle w:val="af1"/>
        <w:spacing w:before="0" w:after="0"/>
        <w:ind w:firstLine="567"/>
        <w:jc w:val="right"/>
      </w:pPr>
    </w:p>
    <w:p w:rsidR="0060720B" w:rsidRDefault="0060720B">
      <w:pPr>
        <w:pStyle w:val="af1"/>
        <w:spacing w:before="0" w:after="0"/>
        <w:ind w:firstLine="567"/>
        <w:jc w:val="right"/>
      </w:pPr>
    </w:p>
    <w:p w:rsidR="0060720B" w:rsidRDefault="0060720B">
      <w:pPr>
        <w:pStyle w:val="af1"/>
        <w:spacing w:before="0" w:after="0"/>
        <w:ind w:firstLine="567"/>
        <w:jc w:val="right"/>
        <w:rPr>
          <w:b/>
          <w:bCs/>
          <w:lang w:val="uk-UA"/>
        </w:rPr>
      </w:pPr>
      <w:r>
        <w:rPr>
          <w:b/>
          <w:bCs/>
        </w:rPr>
        <w:t xml:space="preserve">Додаток </w:t>
      </w:r>
      <w:r>
        <w:rPr>
          <w:b/>
          <w:bCs/>
          <w:lang w:val="uk-UA"/>
        </w:rPr>
        <w:t>№ А</w:t>
      </w:r>
    </w:p>
    <w:p w:rsidR="0060720B" w:rsidRDefault="0060720B">
      <w:pPr>
        <w:pStyle w:val="af1"/>
        <w:spacing w:before="0" w:after="0"/>
        <w:ind w:firstLine="567"/>
        <w:jc w:val="both"/>
        <w:rPr>
          <w:sz w:val="18"/>
          <w:szCs w:val="18"/>
          <w:lang w:val="uk-UA"/>
        </w:rPr>
      </w:pPr>
      <w:r>
        <w:rPr>
          <w:b/>
          <w:bCs/>
          <w:lang w:val="uk-UA"/>
        </w:rPr>
        <w:t>Субєкт господарювання може обирати наступні модулі:</w:t>
      </w:r>
    </w:p>
    <w:p w:rsidR="0060720B" w:rsidRDefault="0060720B">
      <w:pPr>
        <w:pStyle w:val="320"/>
        <w:ind w:firstLine="0"/>
        <w:jc w:val="both"/>
        <w:rPr>
          <w:sz w:val="18"/>
          <w:szCs w:val="18"/>
          <w:lang w:val="uk-UA"/>
        </w:rPr>
      </w:pPr>
    </w:p>
    <w:p w:rsidR="0060720B" w:rsidRDefault="0060720B">
      <w:pPr>
        <w:pStyle w:val="320"/>
        <w:ind w:left="567" w:firstLine="0"/>
        <w:jc w:val="both"/>
      </w:pPr>
      <w:r>
        <w:t xml:space="preserve">- модуль А1 (внутрішній контроль виробництва </w:t>
      </w:r>
      <w:r>
        <w:rPr>
          <w:lang w:val="uk-UA"/>
        </w:rPr>
        <w:t>з проведенням випробувань</w:t>
      </w:r>
      <w:r>
        <w:t xml:space="preserve">  продукції </w:t>
      </w:r>
      <w:r>
        <w:rPr>
          <w:lang w:val="uk-UA"/>
        </w:rPr>
        <w:t>під наглядом</w:t>
      </w:r>
      <w:r>
        <w:t>)</w:t>
      </w:r>
    </w:p>
    <w:p w:rsidR="0060720B" w:rsidRDefault="0060720B">
      <w:pPr>
        <w:pStyle w:val="320"/>
        <w:ind w:left="567" w:firstLine="0"/>
        <w:jc w:val="both"/>
      </w:pPr>
      <w:r>
        <w:t xml:space="preserve">- модуль </w:t>
      </w:r>
      <w:r>
        <w:rPr>
          <w:lang w:val="de-DE"/>
        </w:rPr>
        <w:t>F</w:t>
      </w:r>
      <w:r>
        <w:t xml:space="preserve">1 ( </w:t>
      </w:r>
      <w:r>
        <w:rPr>
          <w:lang w:val="uk-UA"/>
        </w:rPr>
        <w:t>відповідність</w:t>
      </w:r>
      <w:r>
        <w:t xml:space="preserve"> продукції </w:t>
      </w:r>
      <w:r>
        <w:rPr>
          <w:lang w:val="uk-UA"/>
        </w:rPr>
        <w:t>на основі</w:t>
      </w:r>
      <w:r>
        <w:t xml:space="preserve"> перевірки </w:t>
      </w:r>
      <w:r>
        <w:rPr>
          <w:lang w:val="uk-UA"/>
        </w:rPr>
        <w:t>продукції</w:t>
      </w:r>
      <w:r>
        <w:t>)</w:t>
      </w:r>
    </w:p>
    <w:p w:rsidR="0060720B" w:rsidRDefault="0060720B">
      <w:pPr>
        <w:pStyle w:val="320"/>
        <w:ind w:left="567" w:firstLine="0"/>
        <w:jc w:val="both"/>
      </w:pPr>
    </w:p>
    <w:p w:rsidR="0060720B" w:rsidRDefault="0060720B">
      <w:pPr>
        <w:pStyle w:val="af1"/>
        <w:spacing w:before="0" w:after="0"/>
        <w:ind w:firstLine="567"/>
        <w:jc w:val="both"/>
        <w:rPr>
          <w:lang w:val="uk-UA"/>
        </w:rPr>
      </w:pPr>
      <w:r>
        <w:rPr>
          <w:lang w:val="uk-UA"/>
        </w:rPr>
        <w:t>Якщо суб’єкт господарювання звернувся до ООВ з метою проведення будь яких робіт в подальшому в цьому порядку до нього може застосовуватися термін «заявник».</w:t>
      </w:r>
    </w:p>
    <w:p w:rsidR="0060720B" w:rsidRDefault="0060720B">
      <w:pPr>
        <w:pStyle w:val="af1"/>
        <w:spacing w:before="0" w:after="0"/>
        <w:ind w:firstLine="567"/>
        <w:jc w:val="both"/>
        <w:rPr>
          <w:lang w:val="uk-UA"/>
        </w:rPr>
      </w:pPr>
    </w:p>
    <w:p w:rsidR="0060720B" w:rsidRDefault="0060720B">
      <w:pPr>
        <w:pStyle w:val="23"/>
        <w:tabs>
          <w:tab w:val="left" w:pos="284"/>
          <w:tab w:val="left" w:pos="6804"/>
        </w:tabs>
        <w:spacing w:before="0" w:after="0" w:line="240" w:lineRule="auto"/>
        <w:jc w:val="left"/>
      </w:pPr>
      <w:r>
        <w:rPr>
          <w:sz w:val="24"/>
          <w:szCs w:val="24"/>
          <w:lang w:val="ru-RU"/>
        </w:rPr>
        <w:t xml:space="preserve">                                                                                                                                               </w:t>
      </w:r>
    </w:p>
    <w:p w:rsidR="0060720B" w:rsidRDefault="0060720B">
      <w:pPr>
        <w:pStyle w:val="23"/>
        <w:tabs>
          <w:tab w:val="left" w:pos="284"/>
          <w:tab w:val="left" w:pos="6804"/>
        </w:tabs>
        <w:spacing w:before="0" w:after="0" w:line="240" w:lineRule="auto"/>
        <w:jc w:val="left"/>
      </w:pPr>
    </w:p>
    <w:p w:rsidR="0060720B" w:rsidRDefault="0060720B">
      <w:pPr>
        <w:pStyle w:val="23"/>
        <w:tabs>
          <w:tab w:val="left" w:pos="284"/>
          <w:tab w:val="left" w:pos="6804"/>
        </w:tabs>
        <w:spacing w:before="0" w:after="0" w:line="240" w:lineRule="auto"/>
        <w:jc w:val="left"/>
      </w:pPr>
    </w:p>
    <w:p w:rsidR="0060720B" w:rsidRDefault="0060720B">
      <w:pPr>
        <w:pStyle w:val="23"/>
        <w:tabs>
          <w:tab w:val="left" w:pos="284"/>
          <w:tab w:val="left" w:pos="6804"/>
        </w:tabs>
        <w:spacing w:before="0" w:after="0" w:line="240" w:lineRule="auto"/>
        <w:jc w:val="left"/>
      </w:pPr>
    </w:p>
    <w:p w:rsidR="0060720B" w:rsidRDefault="0060720B">
      <w:pPr>
        <w:pStyle w:val="23"/>
        <w:tabs>
          <w:tab w:val="left" w:pos="284"/>
          <w:tab w:val="left" w:pos="6804"/>
        </w:tabs>
        <w:spacing w:before="0" w:after="0" w:line="240" w:lineRule="auto"/>
        <w:jc w:val="left"/>
      </w:pPr>
    </w:p>
    <w:p w:rsidR="0060720B" w:rsidRDefault="0060720B">
      <w:pPr>
        <w:pStyle w:val="23"/>
        <w:tabs>
          <w:tab w:val="left" w:pos="284"/>
          <w:tab w:val="left" w:pos="6804"/>
        </w:tabs>
        <w:spacing w:before="0" w:after="0" w:line="240" w:lineRule="auto"/>
        <w:jc w:val="left"/>
      </w:pPr>
    </w:p>
    <w:p w:rsidR="0060720B" w:rsidRDefault="0060720B">
      <w:pPr>
        <w:pStyle w:val="23"/>
        <w:tabs>
          <w:tab w:val="left" w:pos="284"/>
          <w:tab w:val="left" w:pos="6804"/>
        </w:tabs>
        <w:spacing w:before="0" w:after="0" w:line="240" w:lineRule="auto"/>
        <w:jc w:val="left"/>
      </w:pPr>
    </w:p>
    <w:p w:rsidR="0060720B" w:rsidRDefault="0060720B">
      <w:pPr>
        <w:pStyle w:val="23"/>
        <w:tabs>
          <w:tab w:val="left" w:pos="284"/>
          <w:tab w:val="left" w:pos="6804"/>
        </w:tabs>
        <w:spacing w:before="0" w:after="0" w:line="240" w:lineRule="auto"/>
        <w:jc w:val="left"/>
      </w:pPr>
    </w:p>
    <w:p w:rsidR="0060720B" w:rsidRDefault="0060720B">
      <w:pPr>
        <w:pStyle w:val="23"/>
        <w:tabs>
          <w:tab w:val="left" w:pos="284"/>
          <w:tab w:val="left" w:pos="6804"/>
        </w:tabs>
        <w:spacing w:before="0" w:after="0" w:line="240" w:lineRule="auto"/>
        <w:jc w:val="left"/>
      </w:pPr>
    </w:p>
    <w:p w:rsidR="0060720B" w:rsidRDefault="0060720B">
      <w:pPr>
        <w:pStyle w:val="23"/>
        <w:tabs>
          <w:tab w:val="left" w:pos="284"/>
          <w:tab w:val="left" w:pos="6804"/>
        </w:tabs>
        <w:spacing w:before="0" w:after="0" w:line="240" w:lineRule="auto"/>
        <w:jc w:val="left"/>
      </w:pPr>
    </w:p>
    <w:p w:rsidR="0060720B" w:rsidRDefault="0060720B">
      <w:pPr>
        <w:pStyle w:val="23"/>
        <w:tabs>
          <w:tab w:val="left" w:pos="284"/>
          <w:tab w:val="left" w:pos="6804"/>
        </w:tabs>
        <w:spacing w:before="0" w:after="0" w:line="240" w:lineRule="auto"/>
        <w:jc w:val="left"/>
      </w:pPr>
    </w:p>
    <w:p w:rsidR="0060720B" w:rsidRDefault="0060720B">
      <w:pPr>
        <w:pStyle w:val="23"/>
        <w:tabs>
          <w:tab w:val="left" w:pos="284"/>
          <w:tab w:val="left" w:pos="6804"/>
        </w:tabs>
        <w:spacing w:before="0" w:after="0" w:line="240" w:lineRule="auto"/>
        <w:jc w:val="left"/>
      </w:pPr>
    </w:p>
    <w:p w:rsidR="0060720B" w:rsidRDefault="0060720B">
      <w:pPr>
        <w:pStyle w:val="23"/>
        <w:tabs>
          <w:tab w:val="left" w:pos="284"/>
          <w:tab w:val="left" w:pos="6804"/>
        </w:tabs>
        <w:spacing w:before="0" w:after="0" w:line="240" w:lineRule="auto"/>
        <w:jc w:val="left"/>
      </w:pPr>
    </w:p>
    <w:p w:rsidR="0060720B" w:rsidRDefault="0060720B">
      <w:pPr>
        <w:pStyle w:val="23"/>
        <w:tabs>
          <w:tab w:val="left" w:pos="284"/>
          <w:tab w:val="left" w:pos="6804"/>
        </w:tabs>
        <w:spacing w:before="0" w:after="0" w:line="240" w:lineRule="auto"/>
        <w:jc w:val="left"/>
      </w:pPr>
    </w:p>
    <w:p w:rsidR="0060720B" w:rsidRDefault="0060720B">
      <w:pPr>
        <w:pStyle w:val="23"/>
        <w:tabs>
          <w:tab w:val="left" w:pos="284"/>
          <w:tab w:val="left" w:pos="6804"/>
        </w:tabs>
        <w:spacing w:before="0" w:after="0" w:line="240" w:lineRule="auto"/>
        <w:jc w:val="left"/>
      </w:pPr>
    </w:p>
    <w:p w:rsidR="0060720B" w:rsidRDefault="0060720B">
      <w:pPr>
        <w:pStyle w:val="23"/>
        <w:tabs>
          <w:tab w:val="left" w:pos="284"/>
          <w:tab w:val="left" w:pos="6804"/>
        </w:tabs>
        <w:spacing w:before="0" w:after="0" w:line="240" w:lineRule="auto"/>
        <w:jc w:val="left"/>
      </w:pPr>
    </w:p>
    <w:p w:rsidR="0060720B" w:rsidRDefault="0060720B">
      <w:pPr>
        <w:pStyle w:val="23"/>
        <w:tabs>
          <w:tab w:val="left" w:pos="284"/>
          <w:tab w:val="left" w:pos="6804"/>
        </w:tabs>
        <w:spacing w:before="0" w:after="0" w:line="240" w:lineRule="auto"/>
        <w:jc w:val="left"/>
      </w:pPr>
    </w:p>
    <w:p w:rsidR="0060720B" w:rsidRDefault="0060720B">
      <w:pPr>
        <w:pStyle w:val="23"/>
        <w:tabs>
          <w:tab w:val="left" w:pos="284"/>
          <w:tab w:val="left" w:pos="6804"/>
        </w:tabs>
        <w:spacing w:before="0" w:after="0" w:line="240" w:lineRule="auto"/>
        <w:jc w:val="left"/>
      </w:pPr>
    </w:p>
    <w:p w:rsidR="0060720B" w:rsidRDefault="0060720B">
      <w:pPr>
        <w:pStyle w:val="23"/>
        <w:tabs>
          <w:tab w:val="left" w:pos="284"/>
          <w:tab w:val="left" w:pos="6804"/>
        </w:tabs>
        <w:spacing w:before="0" w:after="0" w:line="240" w:lineRule="auto"/>
        <w:jc w:val="left"/>
      </w:pPr>
    </w:p>
    <w:p w:rsidR="0060720B" w:rsidRDefault="0060720B">
      <w:pPr>
        <w:pStyle w:val="23"/>
        <w:tabs>
          <w:tab w:val="left" w:pos="284"/>
          <w:tab w:val="left" w:pos="6804"/>
        </w:tabs>
        <w:spacing w:before="0" w:after="0" w:line="240" w:lineRule="auto"/>
        <w:jc w:val="left"/>
      </w:pPr>
    </w:p>
    <w:p w:rsidR="0060720B" w:rsidRDefault="0060720B">
      <w:pPr>
        <w:pStyle w:val="23"/>
        <w:tabs>
          <w:tab w:val="left" w:pos="284"/>
          <w:tab w:val="left" w:pos="6804"/>
        </w:tabs>
        <w:spacing w:before="0" w:after="0" w:line="240" w:lineRule="auto"/>
        <w:jc w:val="left"/>
      </w:pPr>
    </w:p>
    <w:p w:rsidR="0060720B" w:rsidRDefault="0060720B">
      <w:pPr>
        <w:pStyle w:val="23"/>
        <w:tabs>
          <w:tab w:val="left" w:pos="284"/>
          <w:tab w:val="left" w:pos="6804"/>
        </w:tabs>
        <w:spacing w:before="0" w:after="0" w:line="240" w:lineRule="auto"/>
        <w:jc w:val="left"/>
      </w:pPr>
    </w:p>
    <w:p w:rsidR="0060720B" w:rsidRDefault="0060720B">
      <w:pPr>
        <w:pStyle w:val="23"/>
        <w:tabs>
          <w:tab w:val="left" w:pos="284"/>
          <w:tab w:val="left" w:pos="6804"/>
        </w:tabs>
        <w:spacing w:before="0" w:after="0" w:line="240" w:lineRule="auto"/>
        <w:jc w:val="left"/>
      </w:pPr>
    </w:p>
    <w:p w:rsidR="0060720B" w:rsidRDefault="0060720B">
      <w:pPr>
        <w:pStyle w:val="23"/>
        <w:tabs>
          <w:tab w:val="left" w:pos="284"/>
          <w:tab w:val="left" w:pos="6804"/>
        </w:tabs>
        <w:spacing w:before="0" w:after="0" w:line="240" w:lineRule="auto"/>
        <w:jc w:val="left"/>
      </w:pPr>
    </w:p>
    <w:p w:rsidR="0060720B" w:rsidRDefault="0060720B">
      <w:pPr>
        <w:pStyle w:val="23"/>
        <w:tabs>
          <w:tab w:val="left" w:pos="284"/>
          <w:tab w:val="left" w:pos="6804"/>
        </w:tabs>
        <w:spacing w:before="0" w:after="0" w:line="240" w:lineRule="auto"/>
        <w:jc w:val="left"/>
      </w:pPr>
    </w:p>
    <w:p w:rsidR="0060720B" w:rsidRDefault="0060720B">
      <w:pPr>
        <w:pStyle w:val="23"/>
        <w:tabs>
          <w:tab w:val="left" w:pos="284"/>
          <w:tab w:val="left" w:pos="6804"/>
        </w:tabs>
        <w:spacing w:before="0" w:after="0" w:line="240" w:lineRule="auto"/>
        <w:jc w:val="left"/>
      </w:pPr>
    </w:p>
    <w:p w:rsidR="0060720B" w:rsidRDefault="0060720B">
      <w:pPr>
        <w:pStyle w:val="23"/>
        <w:tabs>
          <w:tab w:val="left" w:pos="284"/>
          <w:tab w:val="left" w:pos="6804"/>
        </w:tabs>
        <w:spacing w:before="0" w:after="0" w:line="240" w:lineRule="auto"/>
        <w:jc w:val="left"/>
      </w:pPr>
    </w:p>
    <w:p w:rsidR="0060720B" w:rsidRDefault="0060720B">
      <w:pPr>
        <w:pStyle w:val="23"/>
        <w:tabs>
          <w:tab w:val="left" w:pos="284"/>
          <w:tab w:val="left" w:pos="6804"/>
        </w:tabs>
        <w:spacing w:before="0" w:after="0" w:line="240" w:lineRule="auto"/>
        <w:jc w:val="left"/>
      </w:pPr>
    </w:p>
    <w:p w:rsidR="0060720B" w:rsidRDefault="0060720B">
      <w:pPr>
        <w:pStyle w:val="23"/>
        <w:tabs>
          <w:tab w:val="left" w:pos="284"/>
          <w:tab w:val="left" w:pos="6804"/>
        </w:tabs>
        <w:spacing w:before="0" w:after="0" w:line="240" w:lineRule="auto"/>
        <w:jc w:val="left"/>
        <w:rPr>
          <w:bCs/>
          <w:sz w:val="24"/>
          <w:szCs w:val="24"/>
        </w:rPr>
      </w:pPr>
      <w:r>
        <w:rPr>
          <w:sz w:val="24"/>
          <w:szCs w:val="24"/>
          <w:lang w:val="ru-RU"/>
        </w:rPr>
        <w:tab/>
      </w:r>
      <w:r>
        <w:rPr>
          <w:sz w:val="24"/>
          <w:szCs w:val="24"/>
          <w:lang w:val="ru-RU"/>
        </w:rPr>
        <w:tab/>
      </w:r>
      <w:r>
        <w:rPr>
          <w:sz w:val="24"/>
          <w:szCs w:val="24"/>
          <w:lang w:val="ru-RU"/>
        </w:rPr>
        <w:tab/>
      </w:r>
      <w:r>
        <w:rPr>
          <w:sz w:val="24"/>
          <w:szCs w:val="24"/>
          <w:lang w:val="ru-RU"/>
        </w:rPr>
        <w:tab/>
        <w:t xml:space="preserve">          </w:t>
      </w:r>
      <w:r>
        <w:rPr>
          <w:sz w:val="24"/>
          <w:szCs w:val="24"/>
        </w:rPr>
        <w:t>Додаток Б</w:t>
      </w:r>
    </w:p>
    <w:p w:rsidR="0060720B" w:rsidRDefault="0060720B">
      <w:pPr>
        <w:pStyle w:val="HTML0"/>
        <w:jc w:val="center"/>
        <w:rPr>
          <w:rFonts w:ascii="Times New Roman" w:hAnsi="Times New Roman" w:cs="Times New Roman"/>
          <w:b/>
          <w:bCs/>
          <w:sz w:val="24"/>
          <w:szCs w:val="24"/>
        </w:rPr>
      </w:pPr>
      <w:r>
        <w:rPr>
          <w:rFonts w:ascii="Times New Roman" w:hAnsi="Times New Roman" w:cs="Times New Roman"/>
          <w:b/>
          <w:bCs/>
          <w:sz w:val="24"/>
          <w:szCs w:val="24"/>
          <w:lang w:val="uk-UA"/>
        </w:rPr>
        <w:t>ПОРЯДОК проведення внутрішньо</w:t>
      </w:r>
      <w:r>
        <w:rPr>
          <w:rFonts w:ascii="Times New Roman" w:hAnsi="Times New Roman" w:cs="Times New Roman"/>
          <w:b/>
          <w:bCs/>
          <w:sz w:val="24"/>
          <w:szCs w:val="24"/>
        </w:rPr>
        <w:t>го контролю виробництва</w:t>
      </w:r>
    </w:p>
    <w:p w:rsidR="0060720B" w:rsidRDefault="0060720B">
      <w:pPr>
        <w:pStyle w:val="HTML0"/>
        <w:jc w:val="center"/>
        <w:rPr>
          <w:rFonts w:ascii="Times New Roman" w:hAnsi="Times New Roman" w:cs="Times New Roman"/>
          <w:b/>
          <w:bCs/>
          <w:sz w:val="24"/>
          <w:szCs w:val="24"/>
          <w:lang w:val="uk-UA"/>
        </w:rPr>
      </w:pPr>
      <w:r>
        <w:rPr>
          <w:rFonts w:ascii="Times New Roman" w:hAnsi="Times New Roman" w:cs="Times New Roman"/>
          <w:b/>
          <w:bCs/>
          <w:sz w:val="24"/>
          <w:szCs w:val="24"/>
        </w:rPr>
        <w:t>з проведенням  випробувань продукц</w:t>
      </w:r>
      <w:r>
        <w:rPr>
          <w:rFonts w:ascii="Times New Roman" w:hAnsi="Times New Roman" w:cs="Times New Roman"/>
          <w:b/>
          <w:bCs/>
          <w:sz w:val="24"/>
          <w:szCs w:val="24"/>
          <w:lang w:val="uk-UA"/>
        </w:rPr>
        <w:t>ії під наглядом</w:t>
      </w:r>
    </w:p>
    <w:p w:rsidR="0060720B" w:rsidRDefault="0060720B">
      <w:pPr>
        <w:pStyle w:val="HTML0"/>
        <w:jc w:val="center"/>
        <w:rPr>
          <w:rFonts w:ascii="Times New Roman" w:hAnsi="Times New Roman" w:cs="Times New Roman"/>
          <w:b/>
          <w:bCs/>
          <w:sz w:val="24"/>
          <w:szCs w:val="24"/>
          <w:lang w:val="uk-UA"/>
        </w:rPr>
      </w:pPr>
    </w:p>
    <w:p w:rsidR="0060720B" w:rsidRDefault="0060720B">
      <w:pPr>
        <w:pStyle w:val="HTML0"/>
        <w:jc w:val="both"/>
        <w:rPr>
          <w:rFonts w:ascii="Times New Roman" w:hAnsi="Times New Roman" w:cs="Times New Roman"/>
          <w:sz w:val="24"/>
          <w:szCs w:val="24"/>
          <w:lang w:val="uk-UA"/>
        </w:rPr>
      </w:pPr>
      <w:r>
        <w:rPr>
          <w:rFonts w:ascii="Times New Roman" w:hAnsi="Times New Roman" w:cs="Times New Roman"/>
          <w:sz w:val="24"/>
          <w:szCs w:val="24"/>
          <w:lang w:val="uk-UA"/>
        </w:rPr>
        <w:tab/>
        <w:t>1. Цей Порядок визначає процедуру проведення  внутрішньої перевірки відповідності засобів мийних, що виробляється серійно, вимогам Технічного регламенту мийних засобів, яка проводиться виробником або його уповноваженим представником.</w:t>
      </w:r>
    </w:p>
    <w:p w:rsidR="0060720B" w:rsidRDefault="0060720B">
      <w:pPr>
        <w:pStyle w:val="HTML0"/>
        <w:jc w:val="both"/>
        <w:rPr>
          <w:rFonts w:ascii="Times New Roman" w:hAnsi="Times New Roman" w:cs="Times New Roman"/>
          <w:sz w:val="24"/>
          <w:szCs w:val="24"/>
          <w:lang w:val="uk-UA"/>
        </w:rPr>
      </w:pPr>
    </w:p>
    <w:p w:rsidR="0060720B" w:rsidRDefault="0060720B">
      <w:pPr>
        <w:pStyle w:val="HTM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 Під час проведення  внутрішньої перевірки:</w:t>
      </w:r>
    </w:p>
    <w:p w:rsidR="0060720B" w:rsidRDefault="0060720B">
      <w:pPr>
        <w:pStyle w:val="HTM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виробник або його уповноважений представник повинен підготувати та оформити технічний файл для кожного виду продукції, що виробляється серійно;</w:t>
      </w:r>
    </w:p>
    <w:p w:rsidR="0060720B" w:rsidRDefault="0060720B">
      <w:pPr>
        <w:pStyle w:val="HTML0"/>
        <w:jc w:val="both"/>
        <w:rPr>
          <w:rFonts w:ascii="Times New Roman" w:hAnsi="Times New Roman" w:cs="Times New Roman"/>
          <w:color w:val="FF3366"/>
          <w:sz w:val="24"/>
          <w:szCs w:val="24"/>
          <w:lang w:val="uk-UA"/>
        </w:rPr>
      </w:pPr>
      <w:r>
        <w:rPr>
          <w:rFonts w:ascii="Times New Roman" w:hAnsi="Times New Roman" w:cs="Times New Roman"/>
          <w:sz w:val="24"/>
          <w:szCs w:val="24"/>
          <w:lang w:val="uk-UA"/>
        </w:rPr>
        <w:tab/>
        <w:t>Вимоги до технічного файлу викладені у ДСТУ ISO/IEC 17050-2:2006 «Оцінювання відповідності. Декларація постачальника про відповідність. Частина 2. Підтверджувальна документація (ISO/IEC 17050-2:2004, IDT)».</w:t>
      </w:r>
    </w:p>
    <w:p w:rsidR="0060720B" w:rsidRDefault="0060720B">
      <w:pPr>
        <w:pStyle w:val="HTML0"/>
        <w:jc w:val="both"/>
        <w:rPr>
          <w:rFonts w:ascii="Times New Roman" w:hAnsi="Times New Roman" w:cs="Times New Roman"/>
          <w:sz w:val="18"/>
          <w:szCs w:val="18"/>
          <w:lang w:val="uk-UA"/>
        </w:rPr>
      </w:pPr>
      <w:r>
        <w:rPr>
          <w:rFonts w:ascii="Times New Roman" w:hAnsi="Times New Roman" w:cs="Times New Roman"/>
          <w:color w:val="FF3366"/>
          <w:sz w:val="24"/>
          <w:szCs w:val="24"/>
          <w:lang w:val="uk-UA"/>
        </w:rPr>
        <w:tab/>
        <w:t>Технічна документація повинна давати можливість оцінити відповідність продукції відповідним вимогам і включати опис проведення і результати належного аналізу та оцінку ризику (ризиків). У технічній документації повинні зазначатися застосовані вимоги та пов'язані з провденням оцінки відповідності питання виробництва  продукції</w:t>
      </w:r>
      <w:r>
        <w:rPr>
          <w:rFonts w:ascii="Times New Roman" w:hAnsi="Times New Roman" w:cs="Times New Roman"/>
          <w:sz w:val="24"/>
          <w:szCs w:val="24"/>
          <w:lang w:val="uk-UA"/>
        </w:rPr>
        <w:t>;</w:t>
      </w:r>
    </w:p>
    <w:p w:rsidR="0060720B" w:rsidRDefault="0060720B">
      <w:pPr>
        <w:pStyle w:val="HTML0"/>
        <w:jc w:val="both"/>
        <w:rPr>
          <w:rFonts w:ascii="Times New Roman" w:hAnsi="Times New Roman" w:cs="Times New Roman"/>
          <w:sz w:val="18"/>
          <w:szCs w:val="18"/>
          <w:lang w:val="uk-UA"/>
        </w:rPr>
      </w:pPr>
    </w:p>
    <w:p w:rsidR="0060720B" w:rsidRDefault="0060720B">
      <w:pPr>
        <w:pStyle w:val="HTML0"/>
        <w:jc w:val="both"/>
        <w:rPr>
          <w:rFonts w:ascii="Times New Roman" w:hAnsi="Times New Roman" w:cs="Times New Roman"/>
          <w:sz w:val="24"/>
          <w:szCs w:val="24"/>
          <w:lang w:val="uk-UA"/>
        </w:rPr>
      </w:pPr>
      <w:r>
        <w:rPr>
          <w:rFonts w:ascii="Times New Roman" w:hAnsi="Times New Roman" w:cs="Times New Roman"/>
          <w:sz w:val="24"/>
          <w:szCs w:val="24"/>
          <w:lang w:val="uk-UA"/>
        </w:rPr>
        <w:tab/>
        <w:t>Технічна документація повинна містити:</w:t>
      </w:r>
    </w:p>
    <w:p w:rsidR="0060720B" w:rsidRDefault="0060720B">
      <w:pPr>
        <w:pStyle w:val="HTM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60720B" w:rsidRDefault="0060720B">
      <w:pPr>
        <w:pStyle w:val="HTML0"/>
        <w:jc w:val="both"/>
        <w:rPr>
          <w:rFonts w:ascii="Times New Roman" w:hAnsi="Times New Roman" w:cs="Times New Roman"/>
          <w:sz w:val="24"/>
          <w:szCs w:val="24"/>
          <w:lang w:val="uk-UA"/>
        </w:rPr>
      </w:pPr>
      <w:r>
        <w:rPr>
          <w:rFonts w:ascii="Times New Roman" w:hAnsi="Times New Roman" w:cs="Times New Roman"/>
          <w:sz w:val="24"/>
          <w:szCs w:val="24"/>
          <w:lang w:val="uk-UA"/>
        </w:rPr>
        <w:t>1) документацію, зокрема:</w:t>
      </w:r>
    </w:p>
    <w:p w:rsidR="0060720B" w:rsidRDefault="0060720B">
      <w:pPr>
        <w:pStyle w:val="HTM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загальний опис продукції</w:t>
      </w:r>
    </w:p>
    <w:p w:rsidR="0060720B" w:rsidRDefault="0060720B">
      <w:pPr>
        <w:pStyle w:val="HTM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технічний проект     </w:t>
      </w:r>
    </w:p>
    <w:p w:rsidR="0060720B" w:rsidRDefault="0060720B">
      <w:pPr>
        <w:pStyle w:val="HTM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перелік основних вимог до мийних засобів і охорони здоров'я людей, зумовлені їх застосуванням;</w:t>
      </w:r>
    </w:p>
    <w:p w:rsidR="0060720B" w:rsidRDefault="0060720B">
      <w:pPr>
        <w:pStyle w:val="HTM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опис  та пояснення щодо застосування продукції</w:t>
      </w:r>
    </w:p>
    <w:p w:rsidR="0060720B" w:rsidRDefault="0060720B">
      <w:pPr>
        <w:pStyle w:val="HTML0"/>
        <w:jc w:val="both"/>
        <w:rPr>
          <w:rFonts w:ascii="Times New Roman" w:hAnsi="Times New Roman" w:cs="Times New Roman"/>
          <w:sz w:val="24"/>
          <w:szCs w:val="24"/>
          <w:lang w:val="uk-UA"/>
        </w:rPr>
      </w:pPr>
      <w:r>
        <w:rPr>
          <w:rFonts w:ascii="Times New Roman" w:hAnsi="Times New Roman" w:cs="Times New Roman"/>
          <w:sz w:val="24"/>
          <w:szCs w:val="24"/>
          <w:lang w:val="uk-UA"/>
        </w:rPr>
        <w:t>-      застосовані національні стандарти, зазначені у пункті 22 Технічного регламенту мийних засобів, та інші нормативні документи із визначенням основних вимог щодо безпеки і охорони здоров'я людей, охоплених такими стандартами;</w:t>
      </w:r>
    </w:p>
    <w:p w:rsidR="0060720B" w:rsidRDefault="0060720B">
      <w:pPr>
        <w:pStyle w:val="HTM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копії інструкції до застосування;</w:t>
      </w:r>
    </w:p>
    <w:p w:rsidR="0060720B" w:rsidRDefault="0060720B">
      <w:pPr>
        <w:pStyle w:val="HTML0"/>
        <w:numPr>
          <w:ilvl w:val="0"/>
          <w:numId w:val="9"/>
        </w:numPr>
        <w:jc w:val="both"/>
        <w:rPr>
          <w:rFonts w:ascii="Times New Roman" w:hAnsi="Times New Roman" w:cs="Times New Roman"/>
          <w:sz w:val="24"/>
          <w:szCs w:val="24"/>
          <w:lang w:val="uk-UA"/>
        </w:rPr>
      </w:pPr>
      <w:r>
        <w:rPr>
          <w:rFonts w:ascii="Times New Roman" w:hAnsi="Times New Roman" w:cs="Times New Roman"/>
          <w:sz w:val="24"/>
          <w:szCs w:val="24"/>
          <w:lang w:val="uk-UA"/>
        </w:rPr>
        <w:t>у разі часткового застосування в технічній документації зазначаються ті частини(положення) стандартів, що були застосовані;</w:t>
      </w:r>
    </w:p>
    <w:p w:rsidR="0060720B" w:rsidRDefault="0060720B">
      <w:pPr>
        <w:pStyle w:val="HTML0"/>
        <w:numPr>
          <w:ilvl w:val="0"/>
          <w:numId w:val="9"/>
        </w:numPr>
        <w:jc w:val="both"/>
        <w:rPr>
          <w:rFonts w:ascii="Times New Roman" w:hAnsi="Times New Roman" w:cs="Times New Roman"/>
          <w:sz w:val="24"/>
          <w:szCs w:val="24"/>
          <w:lang w:val="uk-UA"/>
        </w:rPr>
      </w:pPr>
      <w:r>
        <w:rPr>
          <w:rFonts w:ascii="Times New Roman" w:hAnsi="Times New Roman" w:cs="Times New Roman"/>
          <w:sz w:val="24"/>
          <w:szCs w:val="24"/>
          <w:lang w:val="uk-UA"/>
        </w:rPr>
        <w:t>результати випробувань, протоколи випробувань</w:t>
      </w:r>
    </w:p>
    <w:p w:rsidR="0060720B" w:rsidRDefault="0060720B">
      <w:pPr>
        <w:pStyle w:val="HTML0"/>
        <w:jc w:val="both"/>
        <w:rPr>
          <w:rFonts w:ascii="Times New Roman" w:hAnsi="Times New Roman" w:cs="Times New Roman"/>
          <w:sz w:val="24"/>
          <w:szCs w:val="24"/>
          <w:lang w:val="uk-UA"/>
        </w:rPr>
      </w:pPr>
      <w:r>
        <w:rPr>
          <w:rFonts w:ascii="Times New Roman" w:hAnsi="Times New Roman" w:cs="Times New Roman"/>
          <w:sz w:val="24"/>
          <w:szCs w:val="24"/>
          <w:lang w:val="uk-UA"/>
        </w:rPr>
        <w:t>-  копію декларації відповідності;</w:t>
      </w:r>
    </w:p>
    <w:p w:rsidR="0060720B" w:rsidRDefault="0060720B">
      <w:pPr>
        <w:pStyle w:val="HTML0"/>
        <w:jc w:val="both"/>
        <w:rPr>
          <w:rFonts w:ascii="Times New Roman" w:hAnsi="Times New Roman" w:cs="Times New Roman"/>
          <w:b/>
          <w:color w:val="000000"/>
          <w:sz w:val="24"/>
          <w:szCs w:val="24"/>
          <w:lang w:val="uk-UA"/>
        </w:rPr>
      </w:pPr>
      <w:r>
        <w:rPr>
          <w:rFonts w:ascii="Times New Roman" w:hAnsi="Times New Roman" w:cs="Times New Roman"/>
          <w:sz w:val="24"/>
          <w:szCs w:val="24"/>
          <w:lang w:val="uk-UA"/>
        </w:rPr>
        <w:t>2) у разі серійного виробництва продукції  заходи виробника, які підлягають виконанню з метою забезпечення відповідності мийного засобу вимогам Технічного регламенту.</w:t>
      </w:r>
    </w:p>
    <w:p w:rsidR="0060720B" w:rsidRDefault="0060720B">
      <w:pPr>
        <w:pStyle w:val="HTML0"/>
        <w:jc w:val="both"/>
        <w:rPr>
          <w:rFonts w:ascii="Times New Roman" w:hAnsi="Times New Roman" w:cs="Times New Roman"/>
          <w:b/>
          <w:color w:val="000000"/>
          <w:sz w:val="24"/>
          <w:szCs w:val="24"/>
          <w:lang w:val="uk-UA"/>
        </w:rPr>
      </w:pPr>
    </w:p>
    <w:p w:rsidR="0060720B" w:rsidRDefault="0060720B">
      <w:pPr>
        <w:pStyle w:val="HTML0"/>
        <w:jc w:val="both"/>
        <w:rPr>
          <w:color w:val="000000"/>
          <w:sz w:val="24"/>
          <w:lang w:val="uk-UA"/>
        </w:rPr>
      </w:pPr>
      <w:r>
        <w:rPr>
          <w:rFonts w:ascii="Times New Roman" w:hAnsi="Times New Roman" w:cs="Times New Roman"/>
          <w:b/>
          <w:color w:val="000000"/>
          <w:sz w:val="24"/>
          <w:szCs w:val="24"/>
          <w:lang w:val="uk-UA"/>
        </w:rPr>
        <w:tab/>
        <w:t>3. Перевірка  в</w:t>
      </w:r>
      <w:r>
        <w:rPr>
          <w:rFonts w:ascii="Times New Roman" w:hAnsi="Times New Roman" w:cs="Times New Roman"/>
          <w:b/>
          <w:color w:val="000000"/>
          <w:sz w:val="24"/>
          <w:lang w:val="uk-UA"/>
        </w:rPr>
        <w:t>иробництва</w:t>
      </w:r>
    </w:p>
    <w:p w:rsidR="0060720B" w:rsidRDefault="0060720B">
      <w:pPr>
        <w:pStyle w:val="Textbody"/>
        <w:widowControl w:val="0"/>
        <w:spacing w:after="0"/>
        <w:ind w:firstLine="450"/>
        <w:jc w:val="both"/>
        <w:rPr>
          <w:color w:val="000080"/>
          <w:sz w:val="24"/>
          <w:szCs w:val="24"/>
          <w:lang w:val="uk-UA"/>
        </w:rPr>
      </w:pPr>
      <w:r>
        <w:rPr>
          <w:color w:val="000000"/>
          <w:sz w:val="24"/>
          <w:lang w:val="uk-UA"/>
        </w:rPr>
        <w:t>Виробник вживає всіх заходів, необхідних для того, щоб виробничий процес і його моніторинг забезпечували відповідність виготовленої продукції технічній документації, та вимогам технічного регламенту, що застосовуються до  продукції.</w:t>
      </w:r>
    </w:p>
    <w:p w:rsidR="0060720B" w:rsidRDefault="0060720B">
      <w:pPr>
        <w:pStyle w:val="Standard"/>
        <w:ind w:left="283" w:firstLine="437"/>
        <w:jc w:val="both"/>
        <w:rPr>
          <w:color w:val="000080"/>
          <w:sz w:val="24"/>
          <w:szCs w:val="24"/>
          <w:lang w:val="uk-UA"/>
        </w:rPr>
      </w:pPr>
    </w:p>
    <w:p w:rsidR="0060720B" w:rsidRDefault="0060720B">
      <w:pPr>
        <w:pStyle w:val="Textbody"/>
        <w:widowControl w:val="0"/>
        <w:spacing w:after="0"/>
        <w:ind w:left="450" w:right="450"/>
        <w:rPr>
          <w:color w:val="000000"/>
          <w:sz w:val="24"/>
          <w:lang w:val="uk-UA"/>
        </w:rPr>
      </w:pPr>
      <w:bookmarkStart w:id="82" w:name="n43"/>
      <w:bookmarkEnd w:id="82"/>
      <w:r>
        <w:rPr>
          <w:b/>
          <w:color w:val="000000"/>
          <w:sz w:val="24"/>
          <w:lang w:val="uk-UA"/>
        </w:rPr>
        <w:t>4. Перевірка продукції</w:t>
      </w:r>
    </w:p>
    <w:p w:rsidR="0060720B" w:rsidRPr="0086741E" w:rsidRDefault="0060720B">
      <w:pPr>
        <w:pStyle w:val="Textbody"/>
        <w:widowControl w:val="0"/>
        <w:spacing w:after="150"/>
        <w:ind w:firstLine="450"/>
        <w:jc w:val="both"/>
        <w:rPr>
          <w:color w:val="000000"/>
          <w:sz w:val="24"/>
          <w:lang w:val="uk-UA"/>
        </w:rPr>
      </w:pPr>
      <w:bookmarkStart w:id="83" w:name="n44"/>
      <w:bookmarkEnd w:id="83"/>
      <w:r>
        <w:rPr>
          <w:color w:val="000000"/>
          <w:sz w:val="24"/>
          <w:lang w:val="uk-UA"/>
        </w:rPr>
        <w:t xml:space="preserve"> З метою перевірки відповідності продукції відповідним вимогам технічного регламенту виробник або особа, що діє від його імені, для кожного виготовленого виробу проводить одне чи кілька випробувань щодо одного або кількох конкретних аспектів такого виробу. За вибором виробника зазначені випробування проводяться його акредитованою випробувальною лабораторією або під відповідальність призначеного органу з оцінки відповідності, обраного виробником.</w:t>
      </w:r>
    </w:p>
    <w:p w:rsidR="0060720B" w:rsidRDefault="0060720B">
      <w:pPr>
        <w:pStyle w:val="Textbody"/>
        <w:widowControl w:val="0"/>
        <w:spacing w:after="150"/>
        <w:ind w:firstLine="450"/>
        <w:jc w:val="both"/>
        <w:rPr>
          <w:b/>
          <w:color w:val="000000"/>
          <w:sz w:val="24"/>
          <w:lang w:val="uk-UA"/>
        </w:rPr>
      </w:pPr>
      <w:bookmarkStart w:id="84" w:name="n451"/>
      <w:bookmarkEnd w:id="84"/>
      <w:r>
        <w:rPr>
          <w:color w:val="000000"/>
          <w:sz w:val="24"/>
        </w:rPr>
        <w:t>У разі коли випробування проводяться призначеним органом, виробник під відповідальність такого органу наносить у процесі виробництва його ідентифікаційний номер на продукцію.</w:t>
      </w:r>
    </w:p>
    <w:p w:rsidR="0060720B" w:rsidRDefault="0060720B">
      <w:pPr>
        <w:pStyle w:val="Textbody"/>
        <w:widowControl w:val="0"/>
        <w:spacing w:after="150"/>
        <w:ind w:firstLine="450"/>
        <w:jc w:val="both"/>
        <w:rPr>
          <w:color w:val="000000"/>
          <w:sz w:val="24"/>
        </w:rPr>
      </w:pPr>
      <w:bookmarkStart w:id="85" w:name="n46"/>
      <w:bookmarkEnd w:id="85"/>
      <w:r>
        <w:rPr>
          <w:b/>
          <w:color w:val="000000"/>
          <w:sz w:val="24"/>
          <w:lang w:val="uk-UA"/>
        </w:rPr>
        <w:t>5.  Перевірка м</w:t>
      </w:r>
      <w:r>
        <w:rPr>
          <w:b/>
          <w:color w:val="000000"/>
          <w:sz w:val="24"/>
        </w:rPr>
        <w:t>аркування відповідності та декларація про відповідність</w:t>
      </w:r>
    </w:p>
    <w:p w:rsidR="0060720B" w:rsidRDefault="0060720B">
      <w:pPr>
        <w:pStyle w:val="Textbody"/>
        <w:widowControl w:val="0"/>
        <w:spacing w:after="150"/>
        <w:ind w:firstLine="450"/>
        <w:jc w:val="both"/>
        <w:rPr>
          <w:color w:val="000000"/>
          <w:sz w:val="24"/>
        </w:rPr>
      </w:pPr>
      <w:bookmarkStart w:id="86" w:name="n47"/>
      <w:bookmarkEnd w:id="86"/>
      <w:r>
        <w:rPr>
          <w:color w:val="000000"/>
          <w:sz w:val="24"/>
        </w:rPr>
        <w:t xml:space="preserve"> Виробник наносить визначене в технічному регламенті маркування відповідності на кожний окремий виріб, що відповідає застосовним вимогам такого технічного регламенту.</w:t>
      </w:r>
    </w:p>
    <w:p w:rsidR="0060720B" w:rsidRDefault="0060720B">
      <w:pPr>
        <w:pStyle w:val="Textbody"/>
        <w:widowControl w:val="0"/>
        <w:spacing w:after="150"/>
        <w:ind w:firstLine="450"/>
        <w:jc w:val="both"/>
        <w:rPr>
          <w:sz w:val="24"/>
          <w:szCs w:val="24"/>
          <w:lang w:val="uk-UA"/>
        </w:rPr>
      </w:pPr>
      <w:bookmarkStart w:id="87" w:name="n48"/>
      <w:bookmarkEnd w:id="87"/>
      <w:r>
        <w:rPr>
          <w:color w:val="000000"/>
          <w:sz w:val="24"/>
        </w:rPr>
        <w:t xml:space="preserve"> Виробник складає письмову декларацію про відповідність для моделі продукції та зберігає її разом із технічною документацією для подання на запити органів державного ринкового нагляду протягом десяти років після введення в обіг останнього зразка такої моделі. У декларації про відповідність зазначається інформація, яка дає змогу ідентифікувати продукцію, для якої її складено.</w:t>
      </w:r>
    </w:p>
    <w:p w:rsidR="0060720B" w:rsidRDefault="0060720B">
      <w:pPr>
        <w:pStyle w:val="HTM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Виробник може провести необхідні дослідження і випробування компонентів, (сировини)  або готової продукції для з'ясування,  чи буде продукція безпечна</w:t>
      </w:r>
    </w:p>
    <w:p w:rsidR="0060720B" w:rsidRDefault="0060720B">
      <w:pPr>
        <w:pStyle w:val="HTM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t>Виробник  вживає всіх заходів, необхідних для того, щоб виробничій процес  забезпечував відповідність мийного засобу, зазначеному технічному файлу та технічній документації  вимогам Технічного регламенту засобів мийних.</w:t>
      </w:r>
    </w:p>
    <w:p w:rsidR="0060720B" w:rsidRDefault="0060720B">
      <w:pPr>
        <w:pStyle w:val="HTML0"/>
        <w:jc w:val="both"/>
        <w:rPr>
          <w:color w:val="000000"/>
          <w:sz w:val="24"/>
        </w:rPr>
      </w:pPr>
      <w:r>
        <w:rPr>
          <w:rFonts w:ascii="Times New Roman" w:hAnsi="Times New Roman" w:cs="Times New Roman"/>
          <w:sz w:val="24"/>
          <w:szCs w:val="24"/>
          <w:lang w:val="uk-UA"/>
        </w:rPr>
        <w:tab/>
      </w:r>
      <w:r>
        <w:rPr>
          <w:rFonts w:ascii="Times New Roman" w:hAnsi="Times New Roman" w:cs="Times New Roman"/>
        </w:rPr>
        <w:t> </w:t>
      </w:r>
      <w:r>
        <w:rPr>
          <w:rFonts w:ascii="Times New Roman" w:hAnsi="Times New Roman" w:cs="Times New Roman"/>
          <w:sz w:val="24"/>
        </w:rPr>
        <w:t>З метою перевірки відповідності продукції відповідним вимогам технічного регламенту виробник або особа, що діє від його імені, для кожного виготовленого виробу проводить одне чи кілька випробувань щодо одного або кількох конкретних аспектів такого виробу. За вибором виробника зазначені випробування проводяться його акредитованою випробувальною лабораторією або під відповідальність призначеного органу з оцінки відповідності (далі - призначений орган), обраного виробником.</w:t>
      </w:r>
    </w:p>
    <w:p w:rsidR="0060720B" w:rsidRDefault="0060720B">
      <w:pPr>
        <w:pStyle w:val="Textbody"/>
        <w:widowControl w:val="0"/>
        <w:spacing w:after="150"/>
        <w:ind w:firstLine="450"/>
        <w:jc w:val="both"/>
        <w:rPr>
          <w:color w:val="000080"/>
          <w:sz w:val="24"/>
          <w:szCs w:val="24"/>
          <w:lang w:val="uk-UA"/>
        </w:rPr>
      </w:pPr>
      <w:bookmarkStart w:id="88" w:name="n45"/>
      <w:bookmarkEnd w:id="88"/>
      <w:r>
        <w:rPr>
          <w:color w:val="000000"/>
          <w:sz w:val="24"/>
        </w:rPr>
        <w:t>У разі коли випробування проводяться призначеним органом, виробник під відповідальність такого органу наносить у процесі виробництва його ідентифікаційний номер на продукцію.</w:t>
      </w:r>
    </w:p>
    <w:p w:rsidR="0060720B" w:rsidRDefault="0060720B">
      <w:pPr>
        <w:pStyle w:val="Standard"/>
        <w:jc w:val="right"/>
        <w:rPr>
          <w:color w:val="000080"/>
          <w:sz w:val="24"/>
          <w:szCs w:val="24"/>
          <w:lang w:val="uk-UA"/>
        </w:rPr>
      </w:pPr>
    </w:p>
    <w:p w:rsidR="0060720B" w:rsidRDefault="0060720B">
      <w:pPr>
        <w:pStyle w:val="Standard"/>
        <w:jc w:val="right"/>
        <w:rPr>
          <w:color w:val="000080"/>
          <w:sz w:val="24"/>
          <w:szCs w:val="24"/>
          <w:lang w:val="uk-UA"/>
        </w:rPr>
      </w:pPr>
    </w:p>
    <w:p w:rsidR="0060720B" w:rsidRDefault="0060720B">
      <w:pPr>
        <w:pStyle w:val="Standard"/>
        <w:jc w:val="right"/>
        <w:rPr>
          <w:color w:val="000080"/>
          <w:sz w:val="24"/>
          <w:szCs w:val="24"/>
          <w:lang w:val="uk-UA"/>
        </w:rPr>
      </w:pPr>
    </w:p>
    <w:p w:rsidR="0060720B" w:rsidRDefault="0060720B">
      <w:pPr>
        <w:pStyle w:val="Standard"/>
        <w:jc w:val="right"/>
        <w:rPr>
          <w:sz w:val="24"/>
          <w:szCs w:val="24"/>
          <w:lang w:val="uk-UA"/>
        </w:rPr>
      </w:pPr>
    </w:p>
    <w:p w:rsidR="0060720B" w:rsidRDefault="0060720B">
      <w:pPr>
        <w:pStyle w:val="Standard"/>
        <w:jc w:val="right"/>
        <w:rPr>
          <w:sz w:val="24"/>
          <w:szCs w:val="24"/>
          <w:lang w:val="uk-UA"/>
        </w:rPr>
      </w:pPr>
    </w:p>
    <w:p w:rsidR="0060720B" w:rsidRDefault="0060720B">
      <w:pPr>
        <w:pStyle w:val="Standard"/>
        <w:jc w:val="right"/>
        <w:rPr>
          <w:sz w:val="24"/>
          <w:szCs w:val="24"/>
          <w:lang w:val="uk-UA"/>
        </w:rPr>
      </w:pPr>
    </w:p>
    <w:p w:rsidR="0060720B" w:rsidRDefault="0060720B">
      <w:pPr>
        <w:pStyle w:val="Standard"/>
        <w:jc w:val="right"/>
        <w:rPr>
          <w:sz w:val="24"/>
          <w:szCs w:val="24"/>
          <w:lang w:val="uk-UA"/>
        </w:rPr>
      </w:pPr>
    </w:p>
    <w:p w:rsidR="0060720B" w:rsidRDefault="0060720B">
      <w:pPr>
        <w:pStyle w:val="Standard"/>
        <w:jc w:val="right"/>
        <w:rPr>
          <w:sz w:val="24"/>
          <w:szCs w:val="24"/>
          <w:lang w:val="uk-UA"/>
        </w:rPr>
      </w:pPr>
    </w:p>
    <w:p w:rsidR="0060720B" w:rsidRDefault="0060720B">
      <w:pPr>
        <w:pStyle w:val="Standard"/>
        <w:jc w:val="right"/>
        <w:rPr>
          <w:b/>
          <w:bCs/>
          <w:sz w:val="24"/>
          <w:szCs w:val="24"/>
          <w:lang w:val="uk-UA"/>
        </w:rPr>
      </w:pPr>
      <w:r>
        <w:rPr>
          <w:sz w:val="24"/>
          <w:szCs w:val="24"/>
          <w:lang w:val="uk-UA"/>
        </w:rPr>
        <w:t>Додаток В</w:t>
      </w:r>
    </w:p>
    <w:p w:rsidR="0060720B" w:rsidRDefault="0060720B">
      <w:pPr>
        <w:pStyle w:val="HTML0"/>
        <w:jc w:val="center"/>
        <w:rPr>
          <w:rFonts w:ascii="Times New Roman" w:hAnsi="Times New Roman" w:cs="Times New Roman"/>
          <w:b/>
          <w:bCs/>
          <w:sz w:val="24"/>
          <w:szCs w:val="24"/>
          <w:lang w:val="uk-UA"/>
        </w:rPr>
      </w:pPr>
    </w:p>
    <w:p w:rsidR="0060720B" w:rsidRDefault="0060720B">
      <w:pPr>
        <w:pStyle w:val="HTML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ПОРЯДОК проведення  перевірки (відповідність на основі перевірки продукції)</w:t>
      </w:r>
    </w:p>
    <w:p w:rsidR="0060720B" w:rsidRDefault="0060720B">
      <w:pPr>
        <w:pStyle w:val="HTML0"/>
        <w:jc w:val="center"/>
        <w:rPr>
          <w:rFonts w:ascii="Times New Roman" w:hAnsi="Times New Roman" w:cs="Times New Roman"/>
          <w:b/>
          <w:bCs/>
          <w:sz w:val="24"/>
          <w:szCs w:val="24"/>
          <w:lang w:val="uk-UA"/>
        </w:rPr>
      </w:pPr>
    </w:p>
    <w:p w:rsidR="0060720B" w:rsidRDefault="0060720B">
      <w:pPr>
        <w:pStyle w:val="Textbody"/>
        <w:widowControl w:val="0"/>
        <w:spacing w:after="0"/>
        <w:ind w:firstLine="450"/>
        <w:jc w:val="both"/>
        <w:rPr>
          <w:b/>
          <w:color w:val="000000"/>
          <w:sz w:val="24"/>
          <w:lang w:val="uk-UA"/>
        </w:rPr>
      </w:pPr>
      <w:r>
        <w:rPr>
          <w:color w:val="000000"/>
          <w:sz w:val="24"/>
          <w:lang w:val="uk-UA"/>
        </w:rPr>
        <w:t xml:space="preserve">1. Відповідність на основі перевірки продукції є процедурою оцінки відповідності, за допомогою якої виробник виконує обов’язки, встановлені в модулі </w:t>
      </w:r>
      <w:r>
        <w:rPr>
          <w:color w:val="000000"/>
          <w:sz w:val="24"/>
          <w:lang w:val="en-US"/>
        </w:rPr>
        <w:t>F</w:t>
      </w:r>
      <w:r>
        <w:rPr>
          <w:color w:val="000000"/>
          <w:sz w:val="24"/>
          <w:lang w:val="uk-UA"/>
        </w:rPr>
        <w:t>1, та гарантує і заявляє під свою виключну відповідальність про те, що відповідна продукція, до якої було застосовано перевірку п. 4 цього додатку, відповідає вимогам технічного регламенту, що застосовуються до неї.</w:t>
      </w:r>
    </w:p>
    <w:p w:rsidR="0060720B" w:rsidRDefault="0060720B">
      <w:pPr>
        <w:pStyle w:val="Textbody"/>
        <w:widowControl w:val="0"/>
        <w:spacing w:after="0"/>
        <w:ind w:right="450"/>
        <w:jc w:val="center"/>
        <w:rPr>
          <w:b/>
          <w:color w:val="000000"/>
          <w:sz w:val="24"/>
          <w:lang w:val="uk-UA"/>
        </w:rPr>
      </w:pPr>
    </w:p>
    <w:p w:rsidR="0060720B" w:rsidRDefault="0060720B">
      <w:pPr>
        <w:pStyle w:val="Textbody"/>
        <w:widowControl w:val="0"/>
        <w:spacing w:after="0"/>
        <w:ind w:right="450"/>
        <w:rPr>
          <w:color w:val="000000"/>
          <w:sz w:val="24"/>
          <w:lang w:val="uk-UA"/>
        </w:rPr>
      </w:pPr>
      <w:bookmarkStart w:id="89" w:name="n377"/>
      <w:bookmarkEnd w:id="89"/>
      <w:r>
        <w:rPr>
          <w:b/>
          <w:color w:val="000000"/>
          <w:sz w:val="24"/>
          <w:lang w:val="uk-UA"/>
        </w:rPr>
        <w:t xml:space="preserve">         2. Технічна документація</w:t>
      </w:r>
    </w:p>
    <w:p w:rsidR="0060720B" w:rsidRDefault="0060720B">
      <w:pPr>
        <w:pStyle w:val="Textbody"/>
        <w:widowControl w:val="0"/>
        <w:spacing w:after="0"/>
        <w:jc w:val="both"/>
        <w:rPr>
          <w:color w:val="000000"/>
          <w:sz w:val="24"/>
        </w:rPr>
      </w:pPr>
      <w:bookmarkStart w:id="90" w:name="n378"/>
      <w:bookmarkEnd w:id="90"/>
      <w:r>
        <w:rPr>
          <w:color w:val="000000"/>
          <w:sz w:val="24"/>
          <w:lang w:val="uk-UA"/>
        </w:rPr>
        <w:t xml:space="preserve">Виробник розробляє технічну документацію, яка повинна давати можливість оцінити відповідність продукції відповідним вимогам і включати опис проведення і результати належного аналізу та оцінки ризику (ризиків). У технічній документації повинні зазначатися застосовні вимоги та пов’язані з проведенням оцінки відповідності питання проектування, виробництва і функціонування продукції. </w:t>
      </w:r>
      <w:r>
        <w:rPr>
          <w:color w:val="000000"/>
          <w:sz w:val="24"/>
        </w:rPr>
        <w:t>Технічна документація повинна у відповідних випадках містити принаймні такі елементи:</w:t>
      </w:r>
    </w:p>
    <w:p w:rsidR="0060720B" w:rsidRDefault="0060720B">
      <w:pPr>
        <w:pStyle w:val="Textbody"/>
        <w:widowControl w:val="0"/>
        <w:spacing w:after="0"/>
        <w:jc w:val="both"/>
        <w:rPr>
          <w:color w:val="000000"/>
          <w:sz w:val="24"/>
          <w:lang w:val="uk-UA"/>
        </w:rPr>
      </w:pPr>
      <w:bookmarkStart w:id="91" w:name="n379"/>
      <w:bookmarkEnd w:id="91"/>
      <w:r>
        <w:rPr>
          <w:color w:val="000000"/>
          <w:sz w:val="24"/>
        </w:rPr>
        <w:tab/>
        <w:t>- загальний опис продукції;</w:t>
      </w:r>
    </w:p>
    <w:p w:rsidR="0060720B" w:rsidRDefault="0060720B">
      <w:pPr>
        <w:pStyle w:val="Textbody"/>
        <w:widowControl w:val="0"/>
        <w:spacing w:after="0"/>
        <w:jc w:val="both"/>
        <w:rPr>
          <w:color w:val="000000"/>
          <w:sz w:val="24"/>
        </w:rPr>
      </w:pPr>
      <w:r>
        <w:rPr>
          <w:color w:val="000000"/>
          <w:sz w:val="24"/>
          <w:lang w:val="uk-UA"/>
        </w:rPr>
        <w:tab/>
        <w:t>- Технічні регламенти  або інструкції з виготовлення продукції</w:t>
      </w:r>
      <w:r>
        <w:rPr>
          <w:color w:val="000000"/>
          <w:sz w:val="24"/>
        </w:rPr>
        <w:t>;</w:t>
      </w:r>
    </w:p>
    <w:p w:rsidR="0060720B" w:rsidRDefault="0060720B">
      <w:pPr>
        <w:pStyle w:val="Textbody"/>
        <w:widowControl w:val="0"/>
        <w:spacing w:after="0"/>
        <w:jc w:val="both"/>
        <w:rPr>
          <w:color w:val="000000"/>
          <w:sz w:val="24"/>
        </w:rPr>
      </w:pPr>
      <w:bookmarkStart w:id="92" w:name="n381"/>
      <w:bookmarkEnd w:id="92"/>
      <w:r>
        <w:rPr>
          <w:color w:val="000000"/>
          <w:sz w:val="24"/>
        </w:rPr>
        <w:tab/>
        <w:t xml:space="preserve">-  </w:t>
      </w:r>
      <w:r>
        <w:rPr>
          <w:color w:val="000000"/>
          <w:sz w:val="24"/>
          <w:lang w:val="uk-UA"/>
        </w:rPr>
        <w:t>тех</w:t>
      </w:r>
      <w:r>
        <w:rPr>
          <w:color w:val="000000"/>
          <w:sz w:val="24"/>
        </w:rPr>
        <w:t xml:space="preserve">описи  </w:t>
      </w:r>
      <w:r>
        <w:rPr>
          <w:color w:val="000000"/>
          <w:sz w:val="24"/>
          <w:lang w:val="uk-UA"/>
        </w:rPr>
        <w:t>інградієнтів</w:t>
      </w:r>
    </w:p>
    <w:p w:rsidR="0060720B" w:rsidRDefault="0060720B">
      <w:pPr>
        <w:pStyle w:val="Textbody"/>
        <w:widowControl w:val="0"/>
        <w:spacing w:after="0"/>
        <w:jc w:val="both"/>
        <w:rPr>
          <w:color w:val="000000"/>
          <w:sz w:val="24"/>
        </w:rPr>
      </w:pPr>
      <w:bookmarkStart w:id="93" w:name="n382"/>
      <w:bookmarkEnd w:id="93"/>
      <w:r>
        <w:rPr>
          <w:color w:val="000000"/>
          <w:sz w:val="24"/>
        </w:rPr>
        <w:tab/>
        <w:t>- список застосованих повністю чи частково національних стандартів та/або інших відповідних технічних специфікацій, відповідність яким надає презумпцію відповідності продукції суттєвим вимогам, а в разі, коли зазначені стандарти не були застосовані, - описи рішень, прийнятих з метою забезпечення відповідності суттєвим вимогам технічного регламенту. У разі часткового застосування національних стандартів, відповідність яким надає презумпцію відповідності продукції суттєвим вимогам, у технічній документації повинні зазначатися їх частини, які були застосовані;</w:t>
      </w:r>
    </w:p>
    <w:p w:rsidR="0060720B" w:rsidRDefault="0060720B">
      <w:pPr>
        <w:pStyle w:val="Textbody"/>
        <w:widowControl w:val="0"/>
        <w:spacing w:after="0"/>
        <w:jc w:val="both"/>
        <w:rPr>
          <w:color w:val="000000"/>
          <w:sz w:val="24"/>
        </w:rPr>
      </w:pPr>
      <w:bookmarkStart w:id="94" w:name="n383"/>
      <w:bookmarkEnd w:id="94"/>
      <w:r>
        <w:rPr>
          <w:color w:val="000000"/>
          <w:sz w:val="24"/>
        </w:rPr>
        <w:tab/>
        <w:t>- результати  проведених досліджень тощо;</w:t>
      </w:r>
    </w:p>
    <w:p w:rsidR="0060720B" w:rsidRDefault="0060720B">
      <w:pPr>
        <w:pStyle w:val="Textbody"/>
        <w:widowControl w:val="0"/>
        <w:spacing w:after="0"/>
        <w:jc w:val="both"/>
        <w:rPr>
          <w:color w:val="000000"/>
          <w:sz w:val="24"/>
        </w:rPr>
      </w:pPr>
      <w:bookmarkStart w:id="95" w:name="n384"/>
      <w:bookmarkEnd w:id="95"/>
      <w:r>
        <w:rPr>
          <w:color w:val="000000"/>
          <w:sz w:val="24"/>
        </w:rPr>
        <w:tab/>
        <w:t>- протоколи випробувань.</w:t>
      </w:r>
    </w:p>
    <w:p w:rsidR="0060720B" w:rsidRDefault="0060720B">
      <w:pPr>
        <w:pStyle w:val="Textbody"/>
        <w:widowControl w:val="0"/>
        <w:spacing w:after="0"/>
        <w:jc w:val="both"/>
        <w:rPr>
          <w:b/>
          <w:color w:val="000000"/>
          <w:sz w:val="24"/>
          <w:lang w:val="uk-UA"/>
        </w:rPr>
      </w:pPr>
      <w:bookmarkStart w:id="96" w:name="n385"/>
      <w:bookmarkEnd w:id="96"/>
      <w:r>
        <w:rPr>
          <w:color w:val="000000"/>
          <w:sz w:val="24"/>
        </w:rPr>
        <w:t xml:space="preserve">Виробник зберігає технічну документацію для подання на запити відповідних органів державного ринкового нагляду протягом десяти років після введення в обіг останнього зразка  </w:t>
      </w:r>
      <w:r>
        <w:rPr>
          <w:color w:val="000000"/>
          <w:sz w:val="24"/>
          <w:lang w:val="uk-UA"/>
        </w:rPr>
        <w:t>кожного найменування</w:t>
      </w:r>
      <w:r>
        <w:rPr>
          <w:color w:val="000000"/>
          <w:sz w:val="24"/>
        </w:rPr>
        <w:t xml:space="preserve"> продукції.</w:t>
      </w:r>
    </w:p>
    <w:p w:rsidR="0060720B" w:rsidRDefault="0060720B">
      <w:pPr>
        <w:pStyle w:val="Textbody"/>
        <w:widowControl w:val="0"/>
        <w:spacing w:after="0"/>
        <w:ind w:left="450" w:right="450"/>
        <w:rPr>
          <w:color w:val="000000"/>
          <w:sz w:val="24"/>
          <w:lang w:val="uk-UA"/>
        </w:rPr>
      </w:pPr>
      <w:bookmarkStart w:id="97" w:name="n386"/>
      <w:bookmarkEnd w:id="97"/>
      <w:r>
        <w:rPr>
          <w:b/>
          <w:color w:val="000000"/>
          <w:sz w:val="24"/>
          <w:lang w:val="uk-UA"/>
        </w:rPr>
        <w:t>3 Виробництво</w:t>
      </w:r>
    </w:p>
    <w:p w:rsidR="0060720B" w:rsidRDefault="0060720B">
      <w:pPr>
        <w:pStyle w:val="Textbody"/>
        <w:widowControl w:val="0"/>
        <w:spacing w:after="150"/>
        <w:ind w:firstLine="450"/>
        <w:jc w:val="both"/>
        <w:rPr>
          <w:b/>
          <w:color w:val="000000"/>
          <w:sz w:val="24"/>
          <w:lang w:val="uk-UA"/>
        </w:rPr>
      </w:pPr>
      <w:bookmarkStart w:id="98" w:name="n387"/>
      <w:bookmarkEnd w:id="98"/>
      <w:r>
        <w:rPr>
          <w:color w:val="000000"/>
          <w:sz w:val="24"/>
          <w:lang w:val="uk-UA"/>
        </w:rPr>
        <w:t>Виробник вживає всіх заходів, необхідних для того, щоб виробничий процес і його моніторинг забезпечували відповідність виготовленої продукції застосовним вимогам технічного регламенту.</w:t>
      </w:r>
    </w:p>
    <w:p w:rsidR="0060720B" w:rsidRDefault="0060720B">
      <w:pPr>
        <w:pStyle w:val="Textbody"/>
        <w:widowControl w:val="0"/>
        <w:spacing w:after="0"/>
        <w:ind w:left="450" w:right="450"/>
        <w:rPr>
          <w:color w:val="000000"/>
          <w:sz w:val="24"/>
        </w:rPr>
      </w:pPr>
      <w:bookmarkStart w:id="99" w:name="n388"/>
      <w:bookmarkEnd w:id="99"/>
      <w:r>
        <w:rPr>
          <w:b/>
          <w:color w:val="000000"/>
          <w:sz w:val="24"/>
          <w:lang w:val="uk-UA"/>
        </w:rPr>
        <w:t xml:space="preserve"> 4. </w:t>
      </w:r>
      <w:r>
        <w:rPr>
          <w:b/>
          <w:color w:val="000000"/>
          <w:sz w:val="24"/>
        </w:rPr>
        <w:t>Перевірка</w:t>
      </w:r>
    </w:p>
    <w:p w:rsidR="0060720B" w:rsidRDefault="0060720B">
      <w:pPr>
        <w:pStyle w:val="Textbody"/>
        <w:widowControl w:val="0"/>
        <w:spacing w:after="150"/>
        <w:ind w:firstLine="450"/>
        <w:jc w:val="both"/>
        <w:rPr>
          <w:color w:val="000000"/>
          <w:sz w:val="24"/>
        </w:rPr>
      </w:pPr>
      <w:bookmarkStart w:id="100" w:name="n389"/>
      <w:bookmarkEnd w:id="100"/>
      <w:r>
        <w:rPr>
          <w:color w:val="000000"/>
          <w:sz w:val="24"/>
        </w:rPr>
        <w:t xml:space="preserve"> Обраний виробником призначений орган проводить належні дослідження і випробування з метою перевірки відповідності продукції застосовним вимогам технічного регламенту.</w:t>
      </w:r>
    </w:p>
    <w:p w:rsidR="0060720B" w:rsidRDefault="0060720B">
      <w:pPr>
        <w:pStyle w:val="Textbody"/>
        <w:widowControl w:val="0"/>
        <w:spacing w:after="0"/>
        <w:ind w:firstLine="450"/>
        <w:jc w:val="both"/>
        <w:rPr>
          <w:b/>
          <w:color w:val="000000"/>
          <w:sz w:val="24"/>
        </w:rPr>
      </w:pPr>
      <w:bookmarkStart w:id="101" w:name="n390"/>
      <w:bookmarkEnd w:id="101"/>
      <w:r>
        <w:rPr>
          <w:color w:val="000000"/>
          <w:sz w:val="24"/>
        </w:rPr>
        <w:t>За вибором виробника дослідження і випробування для перевірки відповідності зазначеним вимогам проводяться шляхом дослідження та випробування кожного виробу згідно з </w:t>
      </w:r>
      <w:hyperlink r:id="rId15" w:anchor="n392" w:history="1">
        <w:r>
          <w:rPr>
            <w:rStyle w:val="a8"/>
            <w:color w:val="006600"/>
            <w:sz w:val="24"/>
          </w:rPr>
          <w:t xml:space="preserve">пунктами </w:t>
        </w:r>
      </w:hyperlink>
      <w:r>
        <w:rPr>
          <w:color w:val="006600"/>
          <w:sz w:val="24"/>
          <w:u w:val="single"/>
          <w:lang w:val="uk-UA"/>
        </w:rPr>
        <w:t xml:space="preserve">5 </w:t>
      </w:r>
      <w:r>
        <w:rPr>
          <w:color w:val="000000"/>
          <w:sz w:val="24"/>
        </w:rPr>
        <w:t>і </w:t>
      </w:r>
      <w:r>
        <w:rPr>
          <w:color w:val="006600"/>
          <w:sz w:val="24"/>
          <w:u w:val="single"/>
          <w:lang w:val="uk-UA"/>
        </w:rPr>
        <w:t xml:space="preserve">5.1 </w:t>
      </w:r>
      <w:r>
        <w:rPr>
          <w:color w:val="000000"/>
          <w:sz w:val="24"/>
        </w:rPr>
        <w:t xml:space="preserve"> цих </w:t>
      </w:r>
      <w:r>
        <w:rPr>
          <w:color w:val="000000"/>
          <w:sz w:val="24"/>
          <w:lang w:val="uk-UA"/>
        </w:rPr>
        <w:t>порядку</w:t>
      </w:r>
      <w:r>
        <w:rPr>
          <w:color w:val="000000"/>
          <w:sz w:val="24"/>
        </w:rPr>
        <w:t xml:space="preserve"> або шляхом дослідження та випробування продукції із застосуванням статистичних методів згідно з </w:t>
      </w:r>
      <w:hyperlink r:id="rId16" w:anchor="n396" w:history="1">
        <w:r>
          <w:rPr>
            <w:rStyle w:val="a8"/>
            <w:color w:val="006600"/>
            <w:sz w:val="24"/>
          </w:rPr>
          <w:t xml:space="preserve">пунктами </w:t>
        </w:r>
      </w:hyperlink>
      <w:r>
        <w:rPr>
          <w:color w:val="006600"/>
          <w:sz w:val="24"/>
          <w:u w:val="single"/>
          <w:lang w:val="uk-UA"/>
        </w:rPr>
        <w:t>6, 6.1  та 6.2</w:t>
      </w:r>
      <w:r>
        <w:rPr>
          <w:color w:val="000000"/>
          <w:sz w:val="24"/>
        </w:rPr>
        <w:t> ц</w:t>
      </w:r>
      <w:r>
        <w:rPr>
          <w:color w:val="000000"/>
          <w:sz w:val="24"/>
          <w:lang w:val="uk-UA"/>
        </w:rPr>
        <w:t>ього додатку</w:t>
      </w:r>
      <w:r>
        <w:rPr>
          <w:color w:val="000000"/>
          <w:sz w:val="24"/>
        </w:rPr>
        <w:t>.</w:t>
      </w:r>
    </w:p>
    <w:p w:rsidR="0060720B" w:rsidRDefault="0060720B">
      <w:pPr>
        <w:pStyle w:val="Textbody"/>
        <w:widowControl w:val="0"/>
        <w:spacing w:after="0"/>
        <w:ind w:left="450" w:right="450"/>
        <w:jc w:val="center"/>
        <w:rPr>
          <w:color w:val="000000"/>
          <w:sz w:val="24"/>
        </w:rPr>
      </w:pPr>
      <w:bookmarkStart w:id="102" w:name="n391"/>
      <w:bookmarkEnd w:id="102"/>
      <w:r>
        <w:rPr>
          <w:b/>
          <w:color w:val="000000"/>
          <w:sz w:val="24"/>
        </w:rPr>
        <w:t xml:space="preserve"> </w:t>
      </w:r>
      <w:r>
        <w:rPr>
          <w:b/>
          <w:color w:val="000000"/>
          <w:sz w:val="24"/>
          <w:lang w:val="uk-UA"/>
        </w:rPr>
        <w:t xml:space="preserve">5. </w:t>
      </w:r>
      <w:r>
        <w:rPr>
          <w:b/>
          <w:color w:val="000000"/>
          <w:sz w:val="24"/>
        </w:rPr>
        <w:t>Перевірка відповідності шляхом дослідження та випробування кожного виробу</w:t>
      </w:r>
    </w:p>
    <w:p w:rsidR="0060720B" w:rsidRDefault="0060720B">
      <w:pPr>
        <w:pStyle w:val="Textbody"/>
        <w:widowControl w:val="0"/>
        <w:spacing w:after="150"/>
        <w:ind w:firstLine="450"/>
        <w:jc w:val="both"/>
        <w:rPr>
          <w:color w:val="000000"/>
          <w:sz w:val="24"/>
          <w:lang w:val="uk-UA"/>
        </w:rPr>
      </w:pPr>
      <w:bookmarkStart w:id="103" w:name="n392"/>
      <w:bookmarkEnd w:id="103"/>
      <w:r>
        <w:rPr>
          <w:color w:val="000000"/>
          <w:sz w:val="24"/>
        </w:rPr>
        <w:t xml:space="preserve"> Усі вироби досліджуються окремо та підлягають проведенню належних випробувань, які визначені у відповідних національних стандартах та/або технічних специфікаціях, відповідність яким надає презумпцію відповідності продукції суттєвим вимогам, або рівноцінних випробувань з метою перевірки відповідності вимогам, що застосовуються до відповідної продукції. У разі відсутності такого національного стандарту та/або технічної специфікації відповідний призначений орган приймає рішення про те, які випробування необхідно провести.</w:t>
      </w:r>
    </w:p>
    <w:p w:rsidR="0060720B" w:rsidRPr="0086741E" w:rsidRDefault="0060720B">
      <w:pPr>
        <w:pStyle w:val="Textbody"/>
        <w:widowControl w:val="0"/>
        <w:spacing w:after="150"/>
        <w:ind w:firstLine="450"/>
        <w:jc w:val="both"/>
        <w:rPr>
          <w:color w:val="000000"/>
          <w:sz w:val="24"/>
          <w:lang w:val="uk-UA"/>
        </w:rPr>
      </w:pPr>
      <w:bookmarkStart w:id="104" w:name="n393"/>
      <w:bookmarkEnd w:id="104"/>
      <w:r>
        <w:rPr>
          <w:color w:val="000000"/>
          <w:sz w:val="24"/>
          <w:lang w:val="uk-UA"/>
        </w:rPr>
        <w:t>5.1. Призначений орган видає сертифікат відповідності стосовно проведених досліджень і випробувань та наносить свій ідентифікаційний номер на кожний затверджений виріб або доручає його нанесення під свою відповідальність.</w:t>
      </w:r>
    </w:p>
    <w:p w:rsidR="0060720B" w:rsidRDefault="0060720B">
      <w:pPr>
        <w:pStyle w:val="Textbody"/>
        <w:widowControl w:val="0"/>
        <w:spacing w:after="150"/>
        <w:ind w:firstLine="450"/>
        <w:jc w:val="both"/>
        <w:rPr>
          <w:b/>
          <w:color w:val="000000"/>
          <w:sz w:val="24"/>
          <w:lang w:val="uk-UA"/>
        </w:rPr>
      </w:pPr>
      <w:bookmarkStart w:id="105" w:name="n394"/>
      <w:bookmarkEnd w:id="105"/>
      <w:r>
        <w:rPr>
          <w:color w:val="000000"/>
          <w:sz w:val="24"/>
        </w:rPr>
        <w:t>Виробник зберігає сертифікати відповідності для подання на запити органів державного ринкового нагляду протягом десяти років після введення в обіг останнього зразка моделі продукції.</w:t>
      </w:r>
    </w:p>
    <w:p w:rsidR="0060720B" w:rsidRDefault="0060720B">
      <w:pPr>
        <w:pStyle w:val="Textbody"/>
        <w:widowControl w:val="0"/>
        <w:spacing w:after="0"/>
        <w:ind w:left="450" w:right="450"/>
        <w:rPr>
          <w:color w:val="000000"/>
          <w:sz w:val="24"/>
          <w:lang w:val="uk-UA"/>
        </w:rPr>
      </w:pPr>
      <w:bookmarkStart w:id="106" w:name="n395"/>
      <w:bookmarkEnd w:id="106"/>
      <w:r>
        <w:rPr>
          <w:b/>
          <w:color w:val="000000"/>
          <w:sz w:val="24"/>
          <w:lang w:val="uk-UA"/>
        </w:rPr>
        <w:t>6. Статистична перевірка відповідності</w:t>
      </w:r>
    </w:p>
    <w:p w:rsidR="0060720B" w:rsidRDefault="0060720B">
      <w:pPr>
        <w:pStyle w:val="Textbody"/>
        <w:widowControl w:val="0"/>
        <w:spacing w:after="150"/>
        <w:ind w:firstLine="450"/>
        <w:jc w:val="both"/>
        <w:rPr>
          <w:color w:val="000000"/>
          <w:sz w:val="24"/>
          <w:lang w:val="uk-UA"/>
        </w:rPr>
      </w:pPr>
      <w:bookmarkStart w:id="107" w:name="n396"/>
      <w:bookmarkEnd w:id="107"/>
      <w:r>
        <w:rPr>
          <w:color w:val="000000"/>
          <w:sz w:val="24"/>
          <w:lang w:val="uk-UA"/>
        </w:rPr>
        <w:t xml:space="preserve"> Виробник вживає всіх заходів, необхідних для того, щоб виробничий процес забезпечував однорідність кожної виготовленої партії продукції, та подає свою продукцію для перевірки у вигляді однорідних партій.</w:t>
      </w:r>
    </w:p>
    <w:p w:rsidR="0060720B" w:rsidRDefault="0060720B">
      <w:pPr>
        <w:pStyle w:val="Textbody"/>
        <w:widowControl w:val="0"/>
        <w:spacing w:after="150"/>
        <w:ind w:firstLine="450"/>
        <w:jc w:val="both"/>
        <w:rPr>
          <w:color w:val="000000"/>
          <w:sz w:val="24"/>
          <w:lang w:val="uk-UA"/>
        </w:rPr>
      </w:pPr>
      <w:bookmarkStart w:id="108" w:name="n397"/>
      <w:bookmarkEnd w:id="108"/>
      <w:r>
        <w:rPr>
          <w:color w:val="000000"/>
          <w:sz w:val="24"/>
          <w:lang w:val="uk-UA"/>
        </w:rPr>
        <w:t xml:space="preserve">6.1. Згідно з вимогами технічного регламенту з кожної партії продукції методом випадкового відбору відбирається зразок (зразки) продукції. Усі зразки продукції досліджуються окремо та підлягають проведенню належних випробувань, які визначені у відповідних національних стандартах та/або технічних специфікаціях, відповідність яким надає презумпцію відповідності продукції суттєвим вимогам, або рівноцінних випробувань для того, щоб установити відповідність вимогам, що застосовуються до відповідної продукції, та визначити, приймається відповідна партія продукції чи бракується. </w:t>
      </w:r>
      <w:r>
        <w:rPr>
          <w:color w:val="000000"/>
          <w:sz w:val="24"/>
        </w:rPr>
        <w:t>У разі відсутності такого національного стандарту та/або технічної специфікації відповідний призначений орган приймає рішення про те, які випробування необхідно провести.</w:t>
      </w:r>
    </w:p>
    <w:p w:rsidR="0060720B" w:rsidRDefault="0060720B">
      <w:pPr>
        <w:pStyle w:val="Textbody"/>
        <w:widowControl w:val="0"/>
        <w:spacing w:after="150"/>
        <w:ind w:firstLine="450"/>
        <w:jc w:val="both"/>
        <w:rPr>
          <w:color w:val="000000"/>
          <w:sz w:val="24"/>
          <w:lang w:val="uk-UA"/>
        </w:rPr>
      </w:pPr>
      <w:bookmarkStart w:id="109" w:name="n398"/>
      <w:bookmarkEnd w:id="109"/>
      <w:r>
        <w:rPr>
          <w:color w:val="000000"/>
          <w:sz w:val="24"/>
          <w:lang w:val="uk-UA"/>
        </w:rPr>
        <w:t>6.2 У разі прийняття партії продукції всі вироби такої партії вважаються затвердженими, за винятком тих виробів із зразка, які були визнані такими, що не пройшли успішно випробувань.</w:t>
      </w:r>
    </w:p>
    <w:p w:rsidR="0060720B" w:rsidRPr="0086741E" w:rsidRDefault="0060720B">
      <w:pPr>
        <w:pStyle w:val="Textbody"/>
        <w:widowControl w:val="0"/>
        <w:spacing w:after="150"/>
        <w:ind w:firstLine="450"/>
        <w:jc w:val="both"/>
        <w:rPr>
          <w:color w:val="000000"/>
          <w:sz w:val="24"/>
          <w:lang w:val="uk-UA"/>
        </w:rPr>
      </w:pPr>
      <w:bookmarkStart w:id="110" w:name="n399"/>
      <w:bookmarkEnd w:id="110"/>
      <w:r>
        <w:rPr>
          <w:color w:val="000000"/>
          <w:sz w:val="24"/>
          <w:lang w:val="uk-UA"/>
        </w:rPr>
        <w:t>Призначений орган видає сертифікат відповідності стосовно проведених досліджень і випробувань та наносить свій ідентифікаційний номер на кожний затверджений виріб або доручає його нанесення під свою відповідальність.</w:t>
      </w:r>
    </w:p>
    <w:p w:rsidR="0060720B" w:rsidRDefault="0060720B">
      <w:pPr>
        <w:pStyle w:val="Textbody"/>
        <w:widowControl w:val="0"/>
        <w:spacing w:after="150"/>
        <w:ind w:firstLine="450"/>
        <w:jc w:val="both"/>
        <w:rPr>
          <w:color w:val="000000"/>
          <w:sz w:val="24"/>
        </w:rPr>
      </w:pPr>
      <w:bookmarkStart w:id="111" w:name="n400"/>
      <w:bookmarkEnd w:id="111"/>
      <w:r>
        <w:rPr>
          <w:color w:val="000000"/>
          <w:sz w:val="24"/>
        </w:rPr>
        <w:t>Виробник зберігає сертифікати відповідності для подання на запити органів державного ринкового нагляду протягом десяти років після введення в обіг останнього зразка моделі продукції.</w:t>
      </w:r>
    </w:p>
    <w:p w:rsidR="0060720B" w:rsidRDefault="0060720B">
      <w:pPr>
        <w:pStyle w:val="Textbody"/>
        <w:widowControl w:val="0"/>
        <w:spacing w:after="150"/>
        <w:ind w:firstLine="450"/>
        <w:jc w:val="both"/>
        <w:rPr>
          <w:b/>
          <w:color w:val="000000"/>
          <w:sz w:val="24"/>
          <w:lang w:val="uk-UA"/>
        </w:rPr>
      </w:pPr>
      <w:bookmarkStart w:id="112" w:name="n401"/>
      <w:bookmarkEnd w:id="112"/>
      <w:r>
        <w:rPr>
          <w:color w:val="000000"/>
          <w:sz w:val="24"/>
        </w:rPr>
        <w:t>У разі коли партія продукції бракується, призначений орган повинен вжити належних заходів для запобігання введенню такої партії в обіг. У разі частого бракування партій призначений орган може зупинити статистичну перевірку та вжити належних заходів.</w:t>
      </w:r>
    </w:p>
    <w:p w:rsidR="0060720B" w:rsidRDefault="0060720B">
      <w:pPr>
        <w:pStyle w:val="Textbody"/>
        <w:widowControl w:val="0"/>
        <w:spacing w:after="0"/>
        <w:ind w:left="450" w:right="450"/>
        <w:rPr>
          <w:color w:val="000000"/>
          <w:sz w:val="24"/>
        </w:rPr>
      </w:pPr>
      <w:bookmarkStart w:id="113" w:name="n402"/>
      <w:bookmarkEnd w:id="113"/>
      <w:r>
        <w:rPr>
          <w:b/>
          <w:color w:val="000000"/>
          <w:sz w:val="24"/>
          <w:lang w:val="uk-UA"/>
        </w:rPr>
        <w:t xml:space="preserve">7. </w:t>
      </w:r>
      <w:r>
        <w:rPr>
          <w:b/>
          <w:color w:val="000000"/>
          <w:sz w:val="24"/>
        </w:rPr>
        <w:t>Маркування відповідності та декларація про відповідність</w:t>
      </w:r>
    </w:p>
    <w:p w:rsidR="0060720B" w:rsidRDefault="0060720B">
      <w:pPr>
        <w:pStyle w:val="Textbody"/>
        <w:widowControl w:val="0"/>
        <w:spacing w:after="0"/>
        <w:ind w:firstLine="450"/>
        <w:jc w:val="both"/>
        <w:rPr>
          <w:color w:val="000000"/>
          <w:sz w:val="24"/>
          <w:lang w:val="uk-UA"/>
        </w:rPr>
      </w:pPr>
      <w:bookmarkStart w:id="114" w:name="n403"/>
      <w:bookmarkEnd w:id="114"/>
      <w:r>
        <w:rPr>
          <w:color w:val="000000"/>
          <w:sz w:val="24"/>
        </w:rPr>
        <w:t>. Виробник наносить визначене в технічному регламенті маркування відповідності та під відповідальність призначеного органу, зазначеного в </w:t>
      </w:r>
      <w:hyperlink r:id="rId17" w:anchor="n389" w:history="1">
        <w:r>
          <w:rPr>
            <w:rStyle w:val="a8"/>
            <w:color w:val="000000"/>
            <w:sz w:val="24"/>
            <w:lang w:val="ru-RU" w:bidi="ar-SA"/>
          </w:rPr>
          <w:t>пункті</w:t>
        </w:r>
      </w:hyperlink>
      <w:r>
        <w:rPr>
          <w:color w:val="006600"/>
          <w:sz w:val="24"/>
          <w:u w:val="single"/>
        </w:rPr>
        <w:t xml:space="preserve">  </w:t>
      </w:r>
      <w:r>
        <w:rPr>
          <w:color w:val="006600"/>
          <w:sz w:val="24"/>
          <w:u w:val="single"/>
          <w:lang w:val="uk-UA"/>
        </w:rPr>
        <w:t xml:space="preserve">4 </w:t>
      </w:r>
      <w:r>
        <w:rPr>
          <w:color w:val="000000"/>
          <w:sz w:val="24"/>
        </w:rPr>
        <w:t> ц</w:t>
      </w:r>
      <w:r>
        <w:rPr>
          <w:color w:val="000000"/>
          <w:sz w:val="24"/>
          <w:lang w:val="uk-UA"/>
        </w:rPr>
        <w:t>ього додатку</w:t>
      </w:r>
      <w:r>
        <w:rPr>
          <w:color w:val="000000"/>
          <w:sz w:val="24"/>
        </w:rPr>
        <w:t>, його ідентифікаційний номер на кожний окремий виріб, що відповідає застосовним вимогам такого технічного регламенту.</w:t>
      </w:r>
    </w:p>
    <w:p w:rsidR="0060720B" w:rsidRDefault="0060720B">
      <w:pPr>
        <w:pStyle w:val="Textbody"/>
        <w:widowControl w:val="0"/>
        <w:spacing w:after="150"/>
        <w:ind w:firstLine="450"/>
        <w:jc w:val="both"/>
        <w:rPr>
          <w:color w:val="000000"/>
          <w:sz w:val="24"/>
        </w:rPr>
      </w:pPr>
      <w:bookmarkStart w:id="115" w:name="n404"/>
      <w:bookmarkEnd w:id="115"/>
      <w:r>
        <w:rPr>
          <w:color w:val="000000"/>
          <w:sz w:val="24"/>
          <w:lang w:val="uk-UA"/>
        </w:rPr>
        <w:t>7.</w:t>
      </w:r>
      <w:r>
        <w:rPr>
          <w:color w:val="000000"/>
          <w:sz w:val="24"/>
        </w:rPr>
        <w:t>1. Виробник складає письмову декларацію про відповідність для кожної моделі продукції та зберігає її для подання на запити органів державного ринкового нагляду протягом десяти років після введення в обіг останнього зразка такої моделі. У декларації про відповідність зазначається інформація, яка дає змогу ідентифікувати модель продукції, для якої її складено.</w:t>
      </w:r>
    </w:p>
    <w:p w:rsidR="0060720B" w:rsidRDefault="0060720B">
      <w:pPr>
        <w:pStyle w:val="Textbody"/>
        <w:widowControl w:val="0"/>
        <w:spacing w:after="150"/>
        <w:ind w:firstLine="450"/>
        <w:jc w:val="both"/>
        <w:rPr>
          <w:color w:val="000000"/>
          <w:sz w:val="24"/>
        </w:rPr>
      </w:pPr>
      <w:bookmarkStart w:id="116" w:name="n405"/>
      <w:bookmarkEnd w:id="116"/>
      <w:r>
        <w:rPr>
          <w:color w:val="000000"/>
          <w:sz w:val="24"/>
        </w:rPr>
        <w:t>Копія декларації про відповідність подається відповідним органам державного ринкового нагляду на їх запити.</w:t>
      </w:r>
    </w:p>
    <w:p w:rsidR="0060720B" w:rsidRDefault="0060720B">
      <w:pPr>
        <w:pStyle w:val="Textbody"/>
        <w:widowControl w:val="0"/>
        <w:spacing w:after="0"/>
        <w:ind w:firstLine="450"/>
        <w:jc w:val="both"/>
        <w:rPr>
          <w:color w:val="000000"/>
          <w:sz w:val="24"/>
          <w:lang w:val="uk-UA"/>
        </w:rPr>
      </w:pPr>
      <w:bookmarkStart w:id="117" w:name="n406"/>
      <w:bookmarkEnd w:id="117"/>
      <w:r>
        <w:rPr>
          <w:color w:val="000000"/>
          <w:sz w:val="24"/>
        </w:rPr>
        <w:t>У разі надання призначеним органом, зазначеним у </w:t>
      </w:r>
      <w:hyperlink r:id="rId18" w:anchor="n392" w:history="1">
        <w:r>
          <w:rPr>
            <w:rStyle w:val="a8"/>
            <w:color w:val="006600"/>
            <w:sz w:val="24"/>
          </w:rPr>
          <w:t xml:space="preserve">пунктах </w:t>
        </w:r>
      </w:hyperlink>
      <w:r>
        <w:rPr>
          <w:color w:val="006600"/>
          <w:sz w:val="24"/>
          <w:u w:val="single"/>
          <w:lang w:val="uk-UA"/>
        </w:rPr>
        <w:t xml:space="preserve">5 </w:t>
      </w:r>
      <w:r>
        <w:rPr>
          <w:color w:val="000000"/>
          <w:sz w:val="24"/>
        </w:rPr>
        <w:t> і 5.</w:t>
      </w:r>
      <w:hyperlink r:id="rId19" w:anchor="n393" w:history="1">
        <w:r>
          <w:rPr>
            <w:rStyle w:val="a8"/>
            <w:color w:val="006600"/>
            <w:sz w:val="24"/>
            <w:lang w:val="uk-UA"/>
          </w:rPr>
          <w:t>1</w:t>
        </w:r>
      </w:hyperlink>
      <w:r>
        <w:rPr>
          <w:color w:val="000000"/>
          <w:sz w:val="24"/>
        </w:rPr>
        <w:t>  ц</w:t>
      </w:r>
      <w:r>
        <w:rPr>
          <w:color w:val="000000"/>
          <w:sz w:val="24"/>
          <w:lang w:val="uk-UA"/>
        </w:rPr>
        <w:t xml:space="preserve">ього додатку </w:t>
      </w:r>
      <w:r>
        <w:rPr>
          <w:color w:val="000000"/>
          <w:sz w:val="24"/>
        </w:rPr>
        <w:t>в, своєї згоди та під його відповідальність виробник також може наносити ідентифікаційний номер такого призначеного органу на продукцію.</w:t>
      </w:r>
    </w:p>
    <w:p w:rsidR="0060720B" w:rsidRDefault="0060720B">
      <w:pPr>
        <w:pStyle w:val="Textbody"/>
        <w:widowControl w:val="0"/>
        <w:spacing w:after="150"/>
        <w:ind w:firstLine="450"/>
        <w:jc w:val="both"/>
        <w:rPr>
          <w:b/>
          <w:color w:val="000000"/>
          <w:sz w:val="24"/>
          <w:lang w:val="uk-UA"/>
        </w:rPr>
      </w:pPr>
      <w:bookmarkStart w:id="118" w:name="n407"/>
      <w:bookmarkEnd w:id="118"/>
      <w:r>
        <w:rPr>
          <w:color w:val="000000"/>
          <w:sz w:val="24"/>
          <w:lang w:val="uk-UA"/>
        </w:rPr>
        <w:t>7.2</w:t>
      </w:r>
      <w:r>
        <w:rPr>
          <w:color w:val="000000"/>
          <w:sz w:val="24"/>
        </w:rPr>
        <w:t>. За згодою призначеного органу та під його відповідальність виробник може наносити ідентифікаційний номер такого призначеного органу на продукцію в процесі виробництва.</w:t>
      </w:r>
    </w:p>
    <w:p w:rsidR="0060720B" w:rsidRDefault="0060720B">
      <w:pPr>
        <w:pStyle w:val="Textbody"/>
        <w:widowControl w:val="0"/>
        <w:spacing w:after="0"/>
        <w:ind w:left="450" w:right="450"/>
        <w:rPr>
          <w:color w:val="000000"/>
          <w:sz w:val="24"/>
        </w:rPr>
      </w:pPr>
      <w:bookmarkStart w:id="119" w:name="n408"/>
      <w:bookmarkEnd w:id="119"/>
      <w:r>
        <w:rPr>
          <w:b/>
          <w:color w:val="000000"/>
          <w:sz w:val="24"/>
          <w:lang w:val="uk-UA"/>
        </w:rPr>
        <w:t xml:space="preserve">8. </w:t>
      </w:r>
      <w:r>
        <w:rPr>
          <w:b/>
          <w:color w:val="000000"/>
          <w:sz w:val="24"/>
        </w:rPr>
        <w:t>Уповноважений представник</w:t>
      </w:r>
    </w:p>
    <w:p w:rsidR="0060720B" w:rsidRDefault="0060720B">
      <w:pPr>
        <w:pStyle w:val="Textbody"/>
        <w:widowControl w:val="0"/>
        <w:spacing w:after="0"/>
        <w:ind w:firstLine="450"/>
        <w:jc w:val="both"/>
        <w:rPr>
          <w:b/>
          <w:bCs/>
          <w:sz w:val="24"/>
          <w:szCs w:val="24"/>
          <w:lang w:val="uk-UA"/>
        </w:rPr>
      </w:pPr>
      <w:bookmarkStart w:id="120" w:name="n409"/>
      <w:bookmarkEnd w:id="120"/>
      <w:r>
        <w:rPr>
          <w:color w:val="000000"/>
          <w:sz w:val="24"/>
        </w:rPr>
        <w:t xml:space="preserve"> Обов’язки виробника від його імені та під його відповідальність можуть бути виконані його уповноваженим представником за умови визначення таких обов’язків у дорученні. Уповноважений представник не може виконувати обов’язки виробника, визначені в </w:t>
      </w:r>
      <w:hyperlink r:id="rId20" w:anchor="n387" w:history="1">
        <w:r>
          <w:rPr>
            <w:rStyle w:val="a8"/>
            <w:color w:val="006600"/>
            <w:sz w:val="24"/>
          </w:rPr>
          <w:t>пунктах 3</w:t>
        </w:r>
      </w:hyperlink>
      <w:r>
        <w:rPr>
          <w:color w:val="000000"/>
          <w:sz w:val="24"/>
        </w:rPr>
        <w:t> і </w:t>
      </w:r>
      <w:r>
        <w:rPr>
          <w:color w:val="006600"/>
          <w:sz w:val="24"/>
          <w:u w:val="single"/>
        </w:rPr>
        <w:t xml:space="preserve"> </w:t>
      </w:r>
      <w:r>
        <w:rPr>
          <w:color w:val="006600"/>
          <w:sz w:val="24"/>
          <w:u w:val="single"/>
          <w:lang w:val="uk-UA"/>
        </w:rPr>
        <w:t xml:space="preserve">6 </w:t>
      </w:r>
      <w:r>
        <w:rPr>
          <w:color w:val="000000"/>
          <w:sz w:val="24"/>
        </w:rPr>
        <w:t>ц</w:t>
      </w:r>
      <w:r>
        <w:rPr>
          <w:color w:val="000000"/>
          <w:sz w:val="24"/>
          <w:lang w:val="uk-UA"/>
        </w:rPr>
        <w:t>ього додатку</w:t>
      </w:r>
      <w:r>
        <w:rPr>
          <w:color w:val="000000"/>
          <w:sz w:val="24"/>
        </w:rPr>
        <w:t>.</w:t>
      </w:r>
    </w:p>
    <w:p w:rsidR="0060720B" w:rsidRDefault="0060720B">
      <w:pPr>
        <w:pStyle w:val="Textbody"/>
        <w:widowControl w:val="0"/>
        <w:spacing w:after="0"/>
        <w:ind w:firstLine="450"/>
        <w:jc w:val="both"/>
        <w:rPr>
          <w:b/>
          <w:bCs/>
          <w:sz w:val="24"/>
          <w:szCs w:val="24"/>
          <w:lang w:val="uk-UA"/>
        </w:rPr>
      </w:pPr>
    </w:p>
    <w:p w:rsidR="0060720B" w:rsidRDefault="0060720B">
      <w:pPr>
        <w:pStyle w:val="HTML0"/>
        <w:jc w:val="both"/>
        <w:rPr>
          <w:rFonts w:ascii="Times New Roman" w:hAnsi="Times New Roman" w:cs="Times New Roman"/>
          <w:color w:val="FF00FF"/>
          <w:sz w:val="24"/>
          <w:szCs w:val="24"/>
          <w:lang w:val="uk-UA"/>
        </w:rPr>
      </w:pPr>
      <w:r>
        <w:rPr>
          <w:rFonts w:ascii="Times New Roman" w:hAnsi="Times New Roman" w:cs="Times New Roman"/>
          <w:sz w:val="24"/>
          <w:szCs w:val="24"/>
          <w:lang w:val="uk-UA"/>
        </w:rPr>
        <w:t xml:space="preserve">     9</w:t>
      </w:r>
      <w:r>
        <w:rPr>
          <w:rFonts w:ascii="Times New Roman" w:hAnsi="Times New Roman" w:cs="Times New Roman"/>
          <w:color w:val="FF00FF"/>
          <w:sz w:val="24"/>
          <w:szCs w:val="24"/>
          <w:lang w:val="uk-UA"/>
        </w:rPr>
        <w:t>. Цей Порядок визначає процедуру проведення перевірки  засобів мийних, за якою призначений орган з оцінки відповідності пересвідчується і підтверджує, що зразок  засобу мийного, який планується до серійного виробництва, зазначений у Технічному регламенті, відповідає положенням зазначеного Технічного регламенту.</w:t>
      </w:r>
    </w:p>
    <w:p w:rsidR="0060720B" w:rsidRDefault="0060720B">
      <w:pPr>
        <w:pStyle w:val="HTML0"/>
        <w:jc w:val="both"/>
        <w:rPr>
          <w:rFonts w:ascii="Times New Roman" w:hAnsi="Times New Roman" w:cs="Times New Roman"/>
          <w:sz w:val="24"/>
          <w:szCs w:val="24"/>
          <w:lang w:val="uk-UA"/>
        </w:rPr>
      </w:pPr>
      <w:r>
        <w:rPr>
          <w:rFonts w:ascii="Times New Roman" w:hAnsi="Times New Roman" w:cs="Times New Roman"/>
          <w:color w:val="FF00FF"/>
          <w:sz w:val="24"/>
          <w:szCs w:val="24"/>
          <w:lang w:val="uk-UA"/>
        </w:rPr>
        <w:t xml:space="preserve">     </w:t>
      </w:r>
    </w:p>
    <w:p w:rsidR="0060720B" w:rsidRDefault="0060720B">
      <w:pPr>
        <w:pStyle w:val="HTM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10. Стосовно кожного  засобу мийного виробник або його уповноважений представник подає призначеному органу з  оцінки відповідності, обраному на свій розсуд, заявку щодо перевірки зазначеної продукції.</w:t>
      </w:r>
    </w:p>
    <w:p w:rsidR="0060720B" w:rsidRDefault="0060720B">
      <w:pPr>
        <w:pStyle w:val="HTM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заявці зазначаються:</w:t>
      </w:r>
    </w:p>
    <w:p w:rsidR="0060720B" w:rsidRDefault="0060720B">
      <w:pPr>
        <w:pStyle w:val="HTM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повне найменування і місцезнаходження виробника або його уповноваженого представника, а у разі подання заявки уповноваженим представником також документ про надання таких повноважень (доручення);</w:t>
      </w:r>
    </w:p>
    <w:p w:rsidR="0060720B" w:rsidRDefault="0060720B">
      <w:pPr>
        <w:pStyle w:val="HTM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технічний файл на  засіб мийний, що підлягає перевірці.</w:t>
      </w:r>
    </w:p>
    <w:p w:rsidR="0060720B" w:rsidRDefault="0060720B">
      <w:pPr>
        <w:pStyle w:val="HTM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Крім того, заявник надає призначеному органу з оцінки відповідності зразки засобу мийного. Якщо цього вимагає програма проведення випробувань, заявник надає органу з оцінки відповідності додаткові зразки.</w:t>
      </w:r>
    </w:p>
    <w:p w:rsidR="0060720B" w:rsidRDefault="0060720B">
      <w:pPr>
        <w:pStyle w:val="HTM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11. Призначений орган з оцінки відповідності:</w:t>
      </w:r>
    </w:p>
    <w:p w:rsidR="0060720B" w:rsidRDefault="0060720B">
      <w:pPr>
        <w:pStyle w:val="HTM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вивчає технічний файл, перевіряє, чи  засіб мийний виробляється відповідно до технічного файла, встановлює, які компоненти були розроблені згідно з відповідними положеннями національних стандартів, зазначених у вимогах Технічного регламенту, і виявляє компоненти, розроблення яких не базується на положеннях таких стандартів;</w:t>
      </w:r>
    </w:p>
    <w:p w:rsidR="0060720B" w:rsidRDefault="0060720B">
      <w:pPr>
        <w:pStyle w:val="HTM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якщо національні стандарти, зазначені у </w:t>
      </w:r>
      <w:r>
        <w:rPr>
          <w:rFonts w:ascii="Times New Roman" w:hAnsi="Times New Roman" w:cs="Times New Roman"/>
          <w:color w:val="993300"/>
          <w:sz w:val="24"/>
          <w:szCs w:val="24"/>
          <w:lang w:val="uk-UA"/>
        </w:rPr>
        <w:t>вимогах</w:t>
      </w:r>
      <w:r>
        <w:rPr>
          <w:rFonts w:ascii="Times New Roman" w:hAnsi="Times New Roman" w:cs="Times New Roman"/>
          <w:sz w:val="24"/>
          <w:szCs w:val="24"/>
          <w:lang w:val="uk-UA"/>
        </w:rPr>
        <w:t xml:space="preserve"> Технічного регламенту, під час розроблення зазначеного  зразка засобу мийного:</w:t>
      </w:r>
    </w:p>
    <w:p w:rsidR="0060720B" w:rsidRDefault="0060720B">
      <w:pPr>
        <w:pStyle w:val="HTM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не застосовувалися, проводить відповідні перевірки, вимірювання і випробування з метою з'ясування, чи відповідають прийняті рішення основним вимогам  Технічного регламенту мийних засобів;</w:t>
      </w:r>
    </w:p>
    <w:p w:rsidR="0060720B" w:rsidRDefault="0060720B">
      <w:pPr>
        <w:pStyle w:val="HTM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були застосовані, проводить відповідні перевірки, вимірювання і випробування з метою підтвердження фактичного застосування зазначених стандартів;</w:t>
      </w:r>
    </w:p>
    <w:p w:rsidR="0060720B" w:rsidRDefault="0060720B">
      <w:pPr>
        <w:pStyle w:val="HTM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погоджує із заявником місце проведення перевірки того, що зразок  засобу мийого було вироблено відповідно до технічного файла, а також місце проведення необхідних перевірок, вимірювань і випробувань.</w:t>
      </w:r>
    </w:p>
    <w:p w:rsidR="0060720B" w:rsidRDefault="0060720B">
      <w:pPr>
        <w:pStyle w:val="HTM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12. Якщо вимоги до  засобу мийного відповідають положенням Технічного регламенту, призначений орган з оцінки відповідності видає заявнику сертифікат відповідності. В цьому сертифікаті повинні бути зазначені повне найменування і місцезнаходження виробника та/або його уповноваженого представника, дата видачі, необхідні відомості для ідентифікації  засобу мийного, висновок оцінювання і умови, за якими сертифікат видається.</w:t>
      </w:r>
    </w:p>
    <w:p w:rsidR="0060720B" w:rsidRDefault="0060720B">
      <w:pPr>
        <w:pStyle w:val="HTM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Виробник і призначений орган з оцінки відповідності зберігають копію зазначеного сертифіката, технічний файл та іншу необхідну документацію протягом 10 років від дати видачі сертифіката.</w:t>
      </w:r>
    </w:p>
    <w:p w:rsidR="0060720B" w:rsidRDefault="0060720B">
      <w:pPr>
        <w:pStyle w:val="HTM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13. Якщо  засіб мийний  не відповідає положенням Технічного регламенту   призначений орган з оцінки відповідності відмовляє у видачі сертифіката відповідності  з докладним повідомленням про причини відмови. Він повідомляє про це заявнику та центральним органам виконавчої влади, зазначеним у Технічному регламенті. У разі незгоди з відмовою  заявник  може оскаржити результати перевірки продукції, а саме  засобу мийного шляхом подання скарги до апеляційної комісії.</w:t>
      </w:r>
    </w:p>
    <w:p w:rsidR="0060720B" w:rsidRDefault="0060720B">
      <w:pPr>
        <w:pStyle w:val="HTM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14. Заявник повинен повідомляти призначеному органу з оцінки відповідності, який проводив перевірку  продукції і зберігає технічний файл, про будь-які зміни  при виробництві засобу мийного. Призначений орган з оцінки  відповідності вивчає ці зміни  при виробництві засобу мийного і, якщо вони відповідають основним вимогам, призначеним для цього зразку засобу мийного, або підтверджує чинність виданого заявнику  сертифіката, або видає новий.</w:t>
      </w:r>
    </w:p>
    <w:p w:rsidR="0060720B" w:rsidRDefault="0060720B">
      <w:pPr>
        <w:pStyle w:val="HTM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15. Центральні органи виконавчої влади, зазначені у  Технічному регламенті, можуть на запит отримати копію сертифіката відповідності засобу мийного, а також копію технічного файла і висновки перевірки, проведеної призначеним органом з оцінки відповідності.</w:t>
      </w:r>
    </w:p>
    <w:p w:rsidR="0060720B" w:rsidRDefault="0060720B">
      <w:pPr>
        <w:pStyle w:val="HTM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16. Технічна документація і листування щодо порядку проведення перевірки  повинні бути оформлені українською мовою.</w:t>
      </w:r>
    </w:p>
    <w:p w:rsidR="0060720B" w:rsidRDefault="0060720B">
      <w:pPr>
        <w:pStyle w:val="HTM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17. Призначений орган з оцінки  відповідності несе постійну відповідальність за забезпечення чинності сертифіката відповідності  засобу мийного. Він інформує виробника про усі значні зміни, які можуть вплинути на чинність такого  сертифіката. Призначений орган з  оцінки відповідності відкликає сертифікат відповідності засобу мийного, який втрачає чинність.</w:t>
      </w:r>
    </w:p>
    <w:p w:rsidR="0060720B" w:rsidRDefault="0060720B">
      <w:pPr>
        <w:pStyle w:val="HTM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18. Виробник  несе постійну відповідальність за забезпечення відповідності засобу мийного, що виробляється серійно, на яку видано сертифікат відповідності  засобу мийного, положенням Технічного регламенту  мийних засобів  і поточних змін до нього.</w:t>
      </w:r>
    </w:p>
    <w:p w:rsidR="0060720B" w:rsidRDefault="0060720B">
      <w:pPr>
        <w:pStyle w:val="HTM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19. </w:t>
      </w:r>
      <w:r>
        <w:rPr>
          <w:rFonts w:ascii="Times New Roman" w:hAnsi="Times New Roman" w:cs="Times New Roman"/>
          <w:color w:val="FF6600"/>
          <w:sz w:val="24"/>
          <w:szCs w:val="24"/>
          <w:lang w:val="uk-UA"/>
        </w:rPr>
        <w:t>Виробник звертається з проханням до призначеного органу з оцінки відповідності щодо перевірки чинності сертифіката відповідності  мийних засобів на термін на який був виданий сертикат відповідності.</w:t>
      </w:r>
    </w:p>
    <w:p w:rsidR="0060720B" w:rsidRDefault="0060720B">
      <w:pPr>
        <w:pStyle w:val="HTM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Якщо призначений орган з оцінки відповідності вважає, що сертифікат відповідності  зберігає чинність з урахуванням поточного стану справ, він поновлює такий сертифікат на наступні обраний термін.</w:t>
      </w:r>
    </w:p>
    <w:p w:rsidR="0060720B" w:rsidRDefault="0060720B">
      <w:pPr>
        <w:pStyle w:val="HTM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Виробник і призначений орган з оцінки відповідності зберігають копію зазначеного сертифіката, технічний файл та всі відповідні документи протягом 10 років від дати видачі сертифіката.</w:t>
      </w:r>
    </w:p>
    <w:p w:rsidR="0060720B" w:rsidRDefault="0060720B">
      <w:pPr>
        <w:pStyle w:val="HTM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разі непоновлення чинності сертифіката відповідності  виробник повинен зупинити введення відповідної продукції в обіг.</w:t>
      </w:r>
    </w:p>
    <w:p w:rsidR="0060720B" w:rsidRDefault="0060720B">
      <w:pPr>
        <w:pStyle w:val="HTML0"/>
        <w:jc w:val="right"/>
        <w:rPr>
          <w:rFonts w:ascii="Times New Roman" w:hAnsi="Times New Roman" w:cs="Times New Roman"/>
          <w:sz w:val="24"/>
          <w:szCs w:val="24"/>
          <w:lang w:val="uk-UA"/>
        </w:rPr>
      </w:pPr>
    </w:p>
    <w:p w:rsidR="0060720B" w:rsidRDefault="0060720B">
      <w:pPr>
        <w:pStyle w:val="HTML0"/>
        <w:jc w:val="right"/>
        <w:rPr>
          <w:rFonts w:ascii="Times New Roman" w:hAnsi="Times New Roman" w:cs="Times New Roman"/>
          <w:sz w:val="24"/>
          <w:szCs w:val="24"/>
          <w:lang w:val="uk-UA"/>
        </w:rPr>
      </w:pPr>
    </w:p>
    <w:p w:rsidR="0060720B" w:rsidRDefault="0060720B">
      <w:pPr>
        <w:pStyle w:val="HTML0"/>
        <w:jc w:val="right"/>
        <w:rPr>
          <w:rFonts w:ascii="Times New Roman" w:hAnsi="Times New Roman" w:cs="Times New Roman"/>
          <w:b/>
          <w:bCs/>
          <w:sz w:val="24"/>
          <w:szCs w:val="24"/>
          <w:lang w:val="uk-UA"/>
        </w:rPr>
      </w:pPr>
      <w:r>
        <w:rPr>
          <w:rFonts w:ascii="Times New Roman" w:hAnsi="Times New Roman" w:cs="Times New Roman"/>
          <w:sz w:val="24"/>
          <w:szCs w:val="24"/>
          <w:lang w:val="uk-UA"/>
        </w:rPr>
        <w:t>Додаток Г- вилучений</w:t>
      </w:r>
    </w:p>
    <w:p w:rsidR="0060720B" w:rsidRDefault="0060720B">
      <w:pPr>
        <w:pStyle w:val="HTML0"/>
        <w:jc w:val="right"/>
        <w:rPr>
          <w:rFonts w:ascii="Times New Roman" w:hAnsi="Times New Roman" w:cs="Times New Roman"/>
          <w:b/>
          <w:bCs/>
          <w:sz w:val="24"/>
          <w:szCs w:val="24"/>
          <w:lang w:val="uk-UA"/>
        </w:rPr>
      </w:pPr>
    </w:p>
    <w:p w:rsidR="0060720B" w:rsidRDefault="0060720B">
      <w:pPr>
        <w:pStyle w:val="HTML0"/>
        <w:jc w:val="right"/>
        <w:rPr>
          <w:rFonts w:ascii="Times New Roman" w:hAnsi="Times New Roman" w:cs="Times New Roman"/>
          <w:b/>
          <w:bCs/>
          <w:sz w:val="24"/>
          <w:szCs w:val="24"/>
          <w:lang w:val="uk-UA"/>
        </w:rPr>
      </w:pPr>
    </w:p>
    <w:p w:rsidR="0060720B" w:rsidRDefault="0060720B">
      <w:pPr>
        <w:pStyle w:val="HTML0"/>
        <w:jc w:val="right"/>
        <w:rPr>
          <w:rFonts w:ascii="Times New Roman" w:hAnsi="Times New Roman" w:cs="Times New Roman"/>
          <w:b/>
          <w:bCs/>
          <w:sz w:val="24"/>
          <w:szCs w:val="24"/>
          <w:lang w:val="uk-UA"/>
        </w:rPr>
      </w:pPr>
    </w:p>
    <w:p w:rsidR="0060720B" w:rsidRDefault="0060720B">
      <w:pPr>
        <w:pStyle w:val="HTML0"/>
        <w:jc w:val="right"/>
        <w:rPr>
          <w:rFonts w:ascii="Times New Roman" w:hAnsi="Times New Roman" w:cs="Times New Roman"/>
          <w:b/>
          <w:bCs/>
          <w:sz w:val="24"/>
          <w:szCs w:val="24"/>
          <w:lang w:val="uk-UA"/>
        </w:rPr>
      </w:pPr>
    </w:p>
    <w:p w:rsidR="0060720B" w:rsidRDefault="0060720B">
      <w:pPr>
        <w:pStyle w:val="HTML0"/>
        <w:jc w:val="right"/>
        <w:rPr>
          <w:rFonts w:ascii="Times New Roman" w:hAnsi="Times New Roman" w:cs="Times New Roman"/>
          <w:b/>
          <w:bCs/>
          <w:sz w:val="24"/>
          <w:szCs w:val="24"/>
          <w:lang w:val="uk-UA"/>
        </w:rPr>
      </w:pPr>
    </w:p>
    <w:p w:rsidR="0060720B" w:rsidRDefault="0060720B">
      <w:pPr>
        <w:pStyle w:val="HTML0"/>
        <w:jc w:val="right"/>
        <w:rPr>
          <w:rFonts w:ascii="Times New Roman" w:hAnsi="Times New Roman" w:cs="Times New Roman"/>
          <w:b/>
          <w:bCs/>
          <w:sz w:val="24"/>
          <w:szCs w:val="24"/>
          <w:lang w:val="uk-UA"/>
        </w:rPr>
      </w:pPr>
    </w:p>
    <w:p w:rsidR="0060720B" w:rsidRDefault="0060720B">
      <w:pPr>
        <w:pStyle w:val="HTML0"/>
        <w:jc w:val="right"/>
        <w:rPr>
          <w:rFonts w:ascii="Times New Roman" w:hAnsi="Times New Roman" w:cs="Times New Roman"/>
          <w:b/>
          <w:bCs/>
          <w:sz w:val="24"/>
          <w:szCs w:val="24"/>
          <w:lang w:val="uk-UA"/>
        </w:rPr>
      </w:pPr>
    </w:p>
    <w:p w:rsidR="0060720B" w:rsidRDefault="0060720B">
      <w:pPr>
        <w:pStyle w:val="HTML0"/>
        <w:jc w:val="right"/>
      </w:pPr>
      <w:r>
        <w:rPr>
          <w:rFonts w:ascii="Times New Roman" w:hAnsi="Times New Roman" w:cs="Times New Roman"/>
          <w:b/>
          <w:bCs/>
          <w:sz w:val="24"/>
          <w:szCs w:val="24"/>
          <w:lang w:val="uk-UA"/>
        </w:rPr>
        <w:t xml:space="preserve"> </w:t>
      </w:r>
    </w:p>
    <w:p w:rsidR="0060720B" w:rsidRDefault="0060720B">
      <w:pPr>
        <w:pStyle w:val="HTML0"/>
        <w:jc w:val="right"/>
      </w:pPr>
    </w:p>
    <w:p w:rsidR="0060720B" w:rsidRDefault="0060720B">
      <w:pPr>
        <w:pStyle w:val="HTML0"/>
        <w:jc w:val="right"/>
      </w:pPr>
    </w:p>
    <w:p w:rsidR="0060720B" w:rsidRDefault="0060720B">
      <w:pPr>
        <w:pStyle w:val="HTML0"/>
        <w:jc w:val="right"/>
      </w:pPr>
    </w:p>
    <w:p w:rsidR="0060720B" w:rsidRDefault="0060720B">
      <w:pPr>
        <w:pStyle w:val="HTML0"/>
        <w:jc w:val="right"/>
      </w:pPr>
    </w:p>
    <w:p w:rsidR="0060720B" w:rsidRDefault="0060720B">
      <w:pPr>
        <w:pStyle w:val="HTML0"/>
        <w:jc w:val="right"/>
      </w:pPr>
    </w:p>
    <w:p w:rsidR="0060720B" w:rsidRDefault="0060720B">
      <w:pPr>
        <w:pStyle w:val="HTML0"/>
        <w:jc w:val="right"/>
      </w:pPr>
    </w:p>
    <w:p w:rsidR="0060720B" w:rsidRDefault="0060720B">
      <w:pPr>
        <w:pStyle w:val="HTML0"/>
        <w:jc w:val="right"/>
      </w:pPr>
    </w:p>
    <w:p w:rsidR="0060720B" w:rsidRDefault="0060720B">
      <w:pPr>
        <w:pStyle w:val="HTML0"/>
        <w:jc w:val="right"/>
      </w:pPr>
    </w:p>
    <w:p w:rsidR="0060720B" w:rsidRDefault="0060720B">
      <w:pPr>
        <w:pStyle w:val="HTML0"/>
        <w:jc w:val="right"/>
      </w:pPr>
    </w:p>
    <w:p w:rsidR="0060720B" w:rsidRDefault="0060720B">
      <w:pPr>
        <w:pStyle w:val="HTML0"/>
        <w:jc w:val="right"/>
      </w:pPr>
    </w:p>
    <w:p w:rsidR="0060720B" w:rsidRDefault="0060720B">
      <w:pPr>
        <w:pStyle w:val="HTML0"/>
        <w:jc w:val="right"/>
      </w:pPr>
    </w:p>
    <w:p w:rsidR="0060720B" w:rsidRDefault="0060720B">
      <w:pPr>
        <w:pStyle w:val="HTML0"/>
        <w:jc w:val="right"/>
      </w:pPr>
    </w:p>
    <w:p w:rsidR="0060720B" w:rsidRDefault="0060720B">
      <w:pPr>
        <w:pStyle w:val="HTML0"/>
        <w:jc w:val="right"/>
      </w:pPr>
    </w:p>
    <w:p w:rsidR="0060720B" w:rsidRDefault="0060720B">
      <w:pPr>
        <w:pStyle w:val="HTML0"/>
        <w:jc w:val="right"/>
      </w:pPr>
    </w:p>
    <w:p w:rsidR="0060720B" w:rsidRDefault="0060720B">
      <w:pPr>
        <w:pStyle w:val="HTML0"/>
        <w:jc w:val="right"/>
      </w:pPr>
    </w:p>
    <w:p w:rsidR="0060720B" w:rsidRDefault="0060720B">
      <w:pPr>
        <w:pStyle w:val="HTML0"/>
        <w:jc w:val="right"/>
      </w:pPr>
    </w:p>
    <w:p w:rsidR="0060720B" w:rsidRDefault="0060720B">
      <w:pPr>
        <w:pStyle w:val="HTML0"/>
        <w:jc w:val="right"/>
      </w:pPr>
    </w:p>
    <w:p w:rsidR="0060720B" w:rsidRDefault="0060720B">
      <w:pPr>
        <w:pStyle w:val="HTML0"/>
        <w:jc w:val="right"/>
      </w:pPr>
    </w:p>
    <w:p w:rsidR="0060720B" w:rsidRDefault="0060720B">
      <w:pPr>
        <w:pStyle w:val="HTML0"/>
        <w:jc w:val="right"/>
      </w:pPr>
    </w:p>
    <w:p w:rsidR="0060720B" w:rsidRDefault="0060720B">
      <w:pPr>
        <w:pStyle w:val="HTML0"/>
        <w:jc w:val="right"/>
      </w:pPr>
    </w:p>
    <w:p w:rsidR="0060720B" w:rsidRDefault="0060720B">
      <w:pPr>
        <w:pStyle w:val="HTML0"/>
        <w:jc w:val="right"/>
      </w:pPr>
    </w:p>
    <w:p w:rsidR="0060720B" w:rsidRDefault="0060720B">
      <w:pPr>
        <w:pStyle w:val="HTML0"/>
        <w:jc w:val="right"/>
      </w:pPr>
    </w:p>
    <w:p w:rsidR="0060720B" w:rsidRDefault="0060720B">
      <w:pPr>
        <w:pStyle w:val="HTML0"/>
        <w:jc w:val="right"/>
      </w:pPr>
    </w:p>
    <w:p w:rsidR="0060720B" w:rsidRDefault="0060720B">
      <w:pPr>
        <w:pStyle w:val="HTML0"/>
        <w:jc w:val="right"/>
      </w:pPr>
    </w:p>
    <w:p w:rsidR="0060720B" w:rsidRDefault="0060720B">
      <w:pPr>
        <w:pStyle w:val="HTML0"/>
        <w:jc w:val="right"/>
      </w:pPr>
    </w:p>
    <w:p w:rsidR="0060720B" w:rsidRDefault="0060720B">
      <w:pPr>
        <w:pStyle w:val="HTML0"/>
        <w:jc w:val="right"/>
      </w:pPr>
    </w:p>
    <w:p w:rsidR="0060720B" w:rsidRDefault="0060720B">
      <w:pPr>
        <w:pStyle w:val="HTML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Д</w:t>
      </w:r>
    </w:p>
    <w:p w:rsidR="0060720B" w:rsidRDefault="0060720B">
      <w:pPr>
        <w:pStyle w:val="HTML0"/>
        <w:jc w:val="right"/>
        <w:rPr>
          <w:sz w:val="24"/>
          <w:szCs w:val="24"/>
          <w:lang w:val="uk-UA"/>
        </w:rPr>
      </w:pPr>
      <w:r>
        <w:rPr>
          <w:rFonts w:ascii="Times New Roman" w:hAnsi="Times New Roman" w:cs="Times New Roman"/>
          <w:b/>
          <w:bCs/>
          <w:sz w:val="24"/>
          <w:szCs w:val="24"/>
          <w:lang w:val="uk-UA"/>
        </w:rPr>
        <w:t xml:space="preserve">ТФ-20-5-1 </w:t>
      </w:r>
      <w:r>
        <w:rPr>
          <w:rFonts w:ascii="Times New Roman" w:hAnsi="Times New Roman" w:cs="Times New Roman"/>
          <w:bCs/>
          <w:sz w:val="24"/>
          <w:szCs w:val="24"/>
          <w:lang w:val="uk-UA"/>
        </w:rPr>
        <w:t>(добровільна)</w:t>
      </w:r>
    </w:p>
    <w:p w:rsidR="0060720B" w:rsidRDefault="0060720B">
      <w:pPr>
        <w:pStyle w:val="Standard"/>
        <w:ind w:left="6237"/>
        <w:rPr>
          <w:sz w:val="24"/>
          <w:szCs w:val="24"/>
          <w:lang w:val="uk-UA"/>
        </w:rPr>
      </w:pPr>
      <w:r>
        <w:rPr>
          <w:sz w:val="24"/>
          <w:szCs w:val="24"/>
          <w:lang w:val="uk-UA"/>
        </w:rPr>
        <w:t>Керівнику органу з оцінки відповідності</w:t>
      </w:r>
    </w:p>
    <w:p w:rsidR="0060720B" w:rsidRDefault="0060720B">
      <w:pPr>
        <w:pStyle w:val="Standard"/>
        <w:ind w:left="6237"/>
        <w:rPr>
          <w:b/>
          <w:sz w:val="24"/>
          <w:szCs w:val="24"/>
          <w:lang w:val="uk-UA"/>
        </w:rPr>
      </w:pPr>
      <w:r>
        <w:rPr>
          <w:sz w:val="24"/>
          <w:szCs w:val="24"/>
          <w:lang w:val="uk-UA"/>
        </w:rPr>
        <w:t>ДП «Дніпростандартметрологія»</w:t>
      </w:r>
    </w:p>
    <w:p w:rsidR="0060720B" w:rsidRDefault="0060720B">
      <w:pPr>
        <w:pStyle w:val="Standard"/>
        <w:ind w:left="6237"/>
        <w:rPr>
          <w:sz w:val="16"/>
          <w:szCs w:val="16"/>
          <w:lang w:val="uk-UA"/>
        </w:rPr>
      </w:pPr>
      <w:r>
        <w:rPr>
          <w:b/>
          <w:sz w:val="24"/>
          <w:szCs w:val="24"/>
          <w:lang w:val="uk-UA"/>
        </w:rPr>
        <w:t>________________________</w:t>
      </w:r>
    </w:p>
    <w:p w:rsidR="0060720B" w:rsidRDefault="0060720B">
      <w:pPr>
        <w:pStyle w:val="Standard"/>
        <w:ind w:left="6237"/>
        <w:rPr>
          <w:sz w:val="16"/>
          <w:szCs w:val="16"/>
          <w:lang w:val="uk-UA"/>
        </w:rPr>
      </w:pPr>
      <w:r>
        <w:rPr>
          <w:sz w:val="16"/>
          <w:szCs w:val="16"/>
          <w:lang w:val="uk-UA"/>
        </w:rPr>
        <w:t xml:space="preserve">                 </w:t>
      </w:r>
      <w:r>
        <w:rPr>
          <w:sz w:val="16"/>
          <w:szCs w:val="16"/>
          <w:lang w:val="uk-UA"/>
        </w:rPr>
        <w:tab/>
        <w:t>(ПІБ керівника ООВ)</w:t>
      </w:r>
    </w:p>
    <w:p w:rsidR="0060720B" w:rsidRDefault="0060720B">
      <w:pPr>
        <w:pStyle w:val="Standard"/>
        <w:rPr>
          <w:sz w:val="16"/>
          <w:szCs w:val="16"/>
          <w:lang w:val="uk-UA"/>
        </w:rPr>
      </w:pPr>
    </w:p>
    <w:p w:rsidR="0060720B" w:rsidRDefault="0060720B">
      <w:pPr>
        <w:pStyle w:val="Standard"/>
        <w:jc w:val="center"/>
        <w:rPr>
          <w:sz w:val="24"/>
          <w:szCs w:val="24"/>
        </w:rPr>
      </w:pPr>
      <w:r>
        <w:rPr>
          <w:b/>
          <w:sz w:val="36"/>
          <w:lang w:val="uk-UA"/>
        </w:rPr>
        <w:t>З А Я В К А</w:t>
      </w:r>
    </w:p>
    <w:p w:rsidR="0060720B" w:rsidRDefault="0060720B">
      <w:pPr>
        <w:pStyle w:val="23"/>
        <w:spacing w:before="0" w:after="0" w:line="100" w:lineRule="atLeast"/>
        <w:rPr>
          <w:sz w:val="24"/>
          <w:szCs w:val="24"/>
        </w:rPr>
      </w:pPr>
      <w:r>
        <w:rPr>
          <w:sz w:val="24"/>
          <w:szCs w:val="24"/>
        </w:rPr>
        <w:t>на проведення робіт з оцінки відповідності та/або</w:t>
      </w:r>
    </w:p>
    <w:p w:rsidR="0060720B" w:rsidRDefault="0060720B">
      <w:pPr>
        <w:pStyle w:val="23"/>
        <w:spacing w:before="0" w:after="0" w:line="100" w:lineRule="atLeast"/>
        <w:rPr>
          <w:sz w:val="24"/>
          <w:szCs w:val="24"/>
        </w:rPr>
      </w:pPr>
      <w:r>
        <w:rPr>
          <w:sz w:val="24"/>
          <w:szCs w:val="24"/>
        </w:rPr>
        <w:t>обліку декларації відповідності</w:t>
      </w:r>
    </w:p>
    <w:p w:rsidR="0060720B" w:rsidRDefault="0060720B">
      <w:pPr>
        <w:pStyle w:val="23"/>
        <w:spacing w:before="0" w:after="0" w:line="100" w:lineRule="atLeast"/>
        <w:rPr>
          <w:sz w:val="22"/>
          <w:szCs w:val="22"/>
        </w:rPr>
      </w:pPr>
      <w:r>
        <w:rPr>
          <w:sz w:val="24"/>
          <w:szCs w:val="24"/>
        </w:rPr>
        <w:t>№ _________________ від __________</w:t>
      </w:r>
    </w:p>
    <w:p w:rsidR="0060720B" w:rsidRDefault="0060720B">
      <w:pPr>
        <w:pStyle w:val="Standard"/>
        <w:tabs>
          <w:tab w:val="left" w:pos="9639"/>
          <w:tab w:val="left" w:pos="10065"/>
        </w:tabs>
        <w:ind w:firstLine="284"/>
        <w:rPr>
          <w:sz w:val="14"/>
          <w:szCs w:val="14"/>
          <w:lang w:val="uk-UA"/>
        </w:rPr>
      </w:pPr>
      <w:r>
        <w:rPr>
          <w:b/>
          <w:sz w:val="22"/>
          <w:szCs w:val="22"/>
          <w:lang w:val="uk-UA"/>
        </w:rPr>
        <w:t xml:space="preserve">1 Заявник </w:t>
      </w:r>
      <w:r>
        <w:rPr>
          <w:sz w:val="24"/>
          <w:u w:val="single"/>
          <w:lang w:val="uk-UA"/>
        </w:rPr>
        <w:tab/>
      </w:r>
      <w:r>
        <w:rPr>
          <w:sz w:val="22"/>
          <w:szCs w:val="22"/>
          <w:u w:val="single"/>
          <w:lang w:val="uk-UA"/>
        </w:rPr>
        <w:tab/>
      </w:r>
    </w:p>
    <w:p w:rsidR="0060720B" w:rsidRDefault="0060720B">
      <w:pPr>
        <w:pStyle w:val="Standard"/>
        <w:tabs>
          <w:tab w:val="left" w:pos="9639"/>
        </w:tabs>
        <w:jc w:val="center"/>
        <w:rPr>
          <w:sz w:val="24"/>
          <w:u w:val="single"/>
          <w:lang w:val="uk-UA"/>
        </w:rPr>
      </w:pPr>
      <w:r>
        <w:rPr>
          <w:sz w:val="14"/>
          <w:szCs w:val="14"/>
          <w:lang w:val="uk-UA"/>
        </w:rPr>
        <w:t xml:space="preserve">                                   (назва декларанта-заявника (підприємства виробника або постачальника,</w:t>
      </w:r>
    </w:p>
    <w:p w:rsidR="0060720B" w:rsidRDefault="0060720B">
      <w:pPr>
        <w:pStyle w:val="Standard"/>
        <w:tabs>
          <w:tab w:val="left" w:pos="10065"/>
        </w:tabs>
        <w:rPr>
          <w:sz w:val="14"/>
          <w:szCs w:val="14"/>
          <w:lang w:val="uk-UA"/>
        </w:rPr>
      </w:pPr>
      <w:r>
        <w:rPr>
          <w:sz w:val="24"/>
          <w:u w:val="single"/>
          <w:lang w:val="uk-UA"/>
        </w:rPr>
        <w:tab/>
      </w:r>
    </w:p>
    <w:p w:rsidR="0060720B" w:rsidRDefault="0060720B">
      <w:pPr>
        <w:pStyle w:val="Standard"/>
        <w:jc w:val="center"/>
        <w:rPr>
          <w:b/>
          <w:sz w:val="22"/>
          <w:szCs w:val="22"/>
          <w:lang w:val="uk-UA"/>
        </w:rPr>
      </w:pPr>
      <w:r>
        <w:rPr>
          <w:sz w:val="14"/>
          <w:szCs w:val="14"/>
          <w:lang w:val="uk-UA"/>
        </w:rPr>
        <w:t>його повна адреса (юридична та адреса виробництва), код ЄДРПОУ для вітчизняного виробника)</w:t>
      </w:r>
    </w:p>
    <w:p w:rsidR="0060720B" w:rsidRDefault="0060720B">
      <w:pPr>
        <w:pStyle w:val="Standard"/>
        <w:tabs>
          <w:tab w:val="left" w:pos="10065"/>
        </w:tabs>
        <w:rPr>
          <w:sz w:val="14"/>
          <w:szCs w:val="14"/>
          <w:lang w:val="uk-UA"/>
        </w:rPr>
      </w:pPr>
      <w:r>
        <w:rPr>
          <w:b/>
          <w:sz w:val="22"/>
          <w:szCs w:val="22"/>
          <w:lang w:val="uk-UA"/>
        </w:rPr>
        <w:t>в особі</w:t>
      </w:r>
      <w:r>
        <w:rPr>
          <w:b/>
          <w:sz w:val="24"/>
          <w:lang w:val="uk-UA"/>
        </w:rPr>
        <w:t xml:space="preserve"> </w:t>
      </w:r>
      <w:r>
        <w:rPr>
          <w:sz w:val="24"/>
          <w:u w:val="single"/>
          <w:lang w:val="uk-UA"/>
        </w:rPr>
        <w:tab/>
      </w:r>
    </w:p>
    <w:p w:rsidR="0060720B" w:rsidRDefault="0060720B">
      <w:pPr>
        <w:pStyle w:val="Standard"/>
        <w:tabs>
          <w:tab w:val="left" w:pos="2410"/>
        </w:tabs>
        <w:ind w:firstLine="2410"/>
        <w:rPr>
          <w:b/>
          <w:sz w:val="22"/>
          <w:szCs w:val="22"/>
          <w:lang w:val="uk-UA"/>
        </w:rPr>
      </w:pPr>
      <w:r>
        <w:rPr>
          <w:sz w:val="14"/>
          <w:szCs w:val="14"/>
          <w:lang w:val="uk-UA"/>
        </w:rPr>
        <w:t>(посада, прізвище, ім’я та по батькові особи, яка уповноважена підписувати декларацію від імені видавця)</w:t>
      </w:r>
    </w:p>
    <w:p w:rsidR="0060720B" w:rsidRDefault="0060720B">
      <w:pPr>
        <w:pStyle w:val="Standard"/>
        <w:tabs>
          <w:tab w:val="left" w:pos="10065"/>
        </w:tabs>
        <w:rPr>
          <w:sz w:val="24"/>
          <w:u w:val="single"/>
          <w:lang w:val="uk-UA"/>
        </w:rPr>
      </w:pPr>
      <w:r>
        <w:rPr>
          <w:b/>
          <w:sz w:val="22"/>
          <w:szCs w:val="22"/>
          <w:lang w:val="uk-UA"/>
        </w:rPr>
        <w:t>заявляє під свою виключну юридичну відповідальність, що</w:t>
      </w:r>
      <w:r>
        <w:rPr>
          <w:b/>
          <w:sz w:val="24"/>
          <w:lang w:val="uk-UA"/>
        </w:rPr>
        <w:t xml:space="preserve"> </w:t>
      </w:r>
      <w:r>
        <w:rPr>
          <w:sz w:val="24"/>
          <w:u w:val="single"/>
          <w:lang w:val="uk-UA"/>
        </w:rPr>
        <w:tab/>
      </w:r>
    </w:p>
    <w:p w:rsidR="0060720B" w:rsidRDefault="0060720B">
      <w:pPr>
        <w:pStyle w:val="Standard"/>
        <w:tabs>
          <w:tab w:val="left" w:pos="10065"/>
        </w:tabs>
        <w:rPr>
          <w:sz w:val="14"/>
          <w:szCs w:val="14"/>
          <w:lang w:val="uk-UA"/>
        </w:rPr>
      </w:pPr>
      <w:r>
        <w:rPr>
          <w:sz w:val="24"/>
          <w:u w:val="single"/>
          <w:lang w:val="uk-UA"/>
        </w:rPr>
        <w:tab/>
      </w:r>
    </w:p>
    <w:p w:rsidR="0060720B" w:rsidRDefault="0060720B">
      <w:pPr>
        <w:pStyle w:val="Standard"/>
        <w:ind w:firstLine="3969"/>
        <w:rPr>
          <w:b/>
          <w:sz w:val="22"/>
          <w:szCs w:val="22"/>
          <w:lang w:val="uk-UA"/>
        </w:rPr>
      </w:pPr>
      <w:r>
        <w:rPr>
          <w:sz w:val="14"/>
          <w:szCs w:val="14"/>
          <w:lang w:val="uk-UA"/>
        </w:rPr>
        <w:t xml:space="preserve"> (назва продукції, код ДКПП, код УКТ ЗЕД)</w:t>
      </w:r>
    </w:p>
    <w:p w:rsidR="0060720B" w:rsidRDefault="0060720B">
      <w:pPr>
        <w:pStyle w:val="Standard"/>
        <w:tabs>
          <w:tab w:val="left" w:pos="10065"/>
        </w:tabs>
        <w:rPr>
          <w:sz w:val="14"/>
          <w:szCs w:val="14"/>
          <w:lang w:val="uk-UA"/>
        </w:rPr>
      </w:pPr>
      <w:r>
        <w:rPr>
          <w:b/>
          <w:sz w:val="22"/>
          <w:szCs w:val="22"/>
          <w:lang w:val="uk-UA"/>
        </w:rPr>
        <w:t xml:space="preserve">виробництва </w:t>
      </w:r>
      <w:r>
        <w:rPr>
          <w:sz w:val="24"/>
          <w:szCs w:val="24"/>
          <w:u w:val="single"/>
          <w:lang w:val="uk-UA"/>
        </w:rPr>
        <w:tab/>
      </w:r>
    </w:p>
    <w:p w:rsidR="0060720B" w:rsidRDefault="0060720B">
      <w:pPr>
        <w:pStyle w:val="Standard"/>
        <w:jc w:val="center"/>
        <w:rPr>
          <w:sz w:val="24"/>
          <w:szCs w:val="24"/>
          <w:u w:val="single"/>
          <w:lang w:val="uk-UA"/>
        </w:rPr>
      </w:pPr>
      <w:r>
        <w:rPr>
          <w:sz w:val="14"/>
          <w:szCs w:val="14"/>
          <w:lang w:val="uk-UA"/>
        </w:rPr>
        <w:t xml:space="preserve">                   (назва підприємства виготовлювача, його повна адреса (юридична та адреса виробництва), код ЄДРПОУ для вітчизняного виробника, країна)</w:t>
      </w:r>
    </w:p>
    <w:p w:rsidR="0060720B" w:rsidRDefault="0060720B">
      <w:pPr>
        <w:pStyle w:val="Standard"/>
        <w:tabs>
          <w:tab w:val="left" w:pos="10065"/>
        </w:tabs>
        <w:rPr>
          <w:b/>
          <w:sz w:val="22"/>
          <w:szCs w:val="22"/>
          <w:lang w:val="uk-UA"/>
        </w:rPr>
      </w:pPr>
      <w:r>
        <w:rPr>
          <w:sz w:val="24"/>
          <w:szCs w:val="24"/>
          <w:u w:val="single"/>
          <w:lang w:val="uk-UA"/>
        </w:rPr>
        <w:tab/>
      </w:r>
    </w:p>
    <w:p w:rsidR="0060720B" w:rsidRDefault="0060720B">
      <w:pPr>
        <w:pStyle w:val="Standard"/>
        <w:tabs>
          <w:tab w:val="left" w:pos="10065"/>
        </w:tabs>
        <w:rPr>
          <w:sz w:val="14"/>
          <w:szCs w:val="14"/>
          <w:lang w:val="uk-UA"/>
        </w:rPr>
      </w:pPr>
      <w:r>
        <w:rPr>
          <w:b/>
          <w:sz w:val="22"/>
          <w:szCs w:val="22"/>
          <w:lang w:val="uk-UA"/>
        </w:rPr>
        <w:t>вводиться в обіг у вигляді</w:t>
      </w:r>
      <w:r>
        <w:rPr>
          <w:sz w:val="24"/>
          <w:lang w:val="uk-UA"/>
        </w:rPr>
        <w:t xml:space="preserve"> </w:t>
      </w:r>
      <w:r>
        <w:rPr>
          <w:sz w:val="24"/>
          <w:u w:val="single"/>
          <w:lang w:val="uk-UA"/>
        </w:rPr>
        <w:tab/>
      </w:r>
    </w:p>
    <w:p w:rsidR="0060720B" w:rsidRDefault="0060720B">
      <w:pPr>
        <w:pStyle w:val="Standard"/>
        <w:ind w:firstLine="2552"/>
        <w:rPr>
          <w:sz w:val="24"/>
          <w:u w:val="single"/>
          <w:lang w:val="uk-UA"/>
        </w:rPr>
      </w:pPr>
      <w:r>
        <w:rPr>
          <w:sz w:val="14"/>
          <w:szCs w:val="14"/>
          <w:lang w:val="uk-UA"/>
        </w:rPr>
        <w:t xml:space="preserve">(якщо партії, то вказувати кількість, дату виготовлення, строк придатності, </w:t>
      </w:r>
      <w:r>
        <w:rPr>
          <w:b/>
          <w:sz w:val="14"/>
          <w:szCs w:val="14"/>
          <w:lang w:val="uk-UA"/>
        </w:rPr>
        <w:t xml:space="preserve"> </w:t>
      </w:r>
      <w:r>
        <w:rPr>
          <w:sz w:val="14"/>
          <w:szCs w:val="14"/>
          <w:lang w:val="uk-UA"/>
        </w:rPr>
        <w:t>товаро - транспортні документи,</w:t>
      </w:r>
    </w:p>
    <w:p w:rsidR="0060720B" w:rsidRDefault="0060720B">
      <w:pPr>
        <w:pStyle w:val="Standard"/>
        <w:tabs>
          <w:tab w:val="left" w:pos="10065"/>
        </w:tabs>
        <w:rPr>
          <w:sz w:val="14"/>
          <w:szCs w:val="14"/>
          <w:lang w:val="uk-UA"/>
        </w:rPr>
      </w:pPr>
      <w:r>
        <w:rPr>
          <w:sz w:val="24"/>
          <w:u w:val="single"/>
          <w:lang w:val="uk-UA"/>
        </w:rPr>
        <w:tab/>
      </w:r>
    </w:p>
    <w:p w:rsidR="0060720B" w:rsidRDefault="0060720B">
      <w:pPr>
        <w:pStyle w:val="Standard"/>
        <w:jc w:val="center"/>
        <w:rPr>
          <w:b/>
          <w:sz w:val="22"/>
          <w:szCs w:val="22"/>
          <w:lang w:val="uk-UA"/>
        </w:rPr>
      </w:pPr>
      <w:r>
        <w:rPr>
          <w:sz w:val="14"/>
          <w:szCs w:val="14"/>
          <w:lang w:val="uk-UA"/>
        </w:rPr>
        <w:t>якщо виготовляється серійно, то вказувати - серійне виробництво згідно з  (позначення нормативного документа на продукцію)</w:t>
      </w:r>
    </w:p>
    <w:p w:rsidR="0060720B" w:rsidRDefault="0060720B">
      <w:pPr>
        <w:pStyle w:val="Standard"/>
        <w:tabs>
          <w:tab w:val="left" w:pos="10065"/>
        </w:tabs>
        <w:ind w:right="-426"/>
        <w:rPr>
          <w:sz w:val="14"/>
          <w:szCs w:val="14"/>
          <w:lang w:val="uk-UA"/>
        </w:rPr>
      </w:pPr>
      <w:r>
        <w:rPr>
          <w:b/>
          <w:sz w:val="22"/>
          <w:szCs w:val="22"/>
          <w:lang w:val="uk-UA"/>
        </w:rPr>
        <w:t>відповідає вимогам</w:t>
      </w:r>
      <w:r>
        <w:rPr>
          <w:sz w:val="24"/>
          <w:u w:val="single"/>
          <w:lang w:val="uk-UA"/>
        </w:rPr>
        <w:t xml:space="preserve"> Технічного регламенту (ів)</w:t>
      </w:r>
      <w:r>
        <w:rPr>
          <w:sz w:val="24"/>
          <w:u w:val="single"/>
          <w:lang w:val="uk-UA"/>
        </w:rPr>
        <w:tab/>
      </w:r>
    </w:p>
    <w:p w:rsidR="0060720B" w:rsidRDefault="0060720B">
      <w:pPr>
        <w:pStyle w:val="Standard"/>
        <w:ind w:firstLine="4536"/>
        <w:rPr>
          <w:sz w:val="24"/>
          <w:u w:val="single"/>
          <w:lang w:val="uk-UA"/>
        </w:rPr>
      </w:pPr>
      <w:r>
        <w:rPr>
          <w:sz w:val="14"/>
          <w:szCs w:val="14"/>
          <w:lang w:val="uk-UA"/>
        </w:rPr>
        <w:t>(позначення та назва технічних регламентів та нормативних документів)</w:t>
      </w:r>
    </w:p>
    <w:p w:rsidR="0060720B" w:rsidRDefault="0060720B">
      <w:pPr>
        <w:pStyle w:val="Standard"/>
        <w:tabs>
          <w:tab w:val="left" w:pos="10065"/>
        </w:tabs>
        <w:rPr>
          <w:b/>
          <w:sz w:val="22"/>
          <w:szCs w:val="22"/>
          <w:lang w:val="uk-UA"/>
        </w:rPr>
      </w:pPr>
      <w:r>
        <w:rPr>
          <w:sz w:val="24"/>
          <w:u w:val="single"/>
          <w:lang w:val="uk-UA"/>
        </w:rPr>
        <w:tab/>
      </w:r>
    </w:p>
    <w:p w:rsidR="0060720B" w:rsidRDefault="0060720B">
      <w:pPr>
        <w:pStyle w:val="Standard"/>
        <w:spacing w:after="240"/>
      </w:pPr>
      <w:r>
        <w:rPr>
          <w:b/>
          <w:sz w:val="22"/>
          <w:szCs w:val="22"/>
          <w:lang w:val="uk-UA"/>
        </w:rPr>
        <w:t>і просить:</w:t>
      </w:r>
    </w:p>
    <w:tbl>
      <w:tblPr>
        <w:tblW w:w="0" w:type="auto"/>
        <w:tblInd w:w="-193" w:type="dxa"/>
        <w:tblLayout w:type="fixed"/>
        <w:tblCellMar>
          <w:left w:w="10" w:type="dxa"/>
          <w:right w:w="10" w:type="dxa"/>
        </w:tblCellMar>
        <w:tblLook w:val="0000" w:firstRow="0" w:lastRow="0" w:firstColumn="0" w:lastColumn="0" w:noHBand="0" w:noVBand="0"/>
      </w:tblPr>
      <w:tblGrid>
        <w:gridCol w:w="391"/>
        <w:gridCol w:w="5528"/>
      </w:tblGrid>
      <w:tr w:rsidR="0060720B">
        <w:tc>
          <w:tcPr>
            <w:tcW w:w="391" w:type="dxa"/>
            <w:tcBorders>
              <w:top w:val="single" w:sz="4" w:space="0" w:color="00000A"/>
              <w:left w:val="single" w:sz="4" w:space="0" w:color="00000A"/>
              <w:bottom w:val="single" w:sz="4" w:space="0" w:color="00000A"/>
            </w:tcBorders>
            <w:shd w:val="clear" w:color="auto" w:fill="FFFFFF"/>
          </w:tcPr>
          <w:p w:rsidR="0060720B" w:rsidRDefault="0060720B">
            <w:pPr>
              <w:pStyle w:val="Standard"/>
              <w:snapToGrid w:val="0"/>
            </w:pPr>
          </w:p>
        </w:tc>
        <w:tc>
          <w:tcPr>
            <w:tcW w:w="5528" w:type="dxa"/>
            <w:tcBorders>
              <w:left w:val="single" w:sz="4" w:space="0" w:color="00000A"/>
            </w:tcBorders>
            <w:shd w:val="clear" w:color="auto" w:fill="FFFFFF"/>
          </w:tcPr>
          <w:p w:rsidR="0060720B" w:rsidRDefault="0060720B">
            <w:pPr>
              <w:pStyle w:val="Standard"/>
            </w:pPr>
            <w:r>
              <w:rPr>
                <w:b/>
                <w:sz w:val="22"/>
                <w:szCs w:val="22"/>
                <w:lang w:val="uk-UA"/>
              </w:rPr>
              <w:t>провести процедуру оцінки відповідності;</w:t>
            </w:r>
          </w:p>
        </w:tc>
      </w:tr>
      <w:tr w:rsidR="0060720B">
        <w:tc>
          <w:tcPr>
            <w:tcW w:w="391" w:type="dxa"/>
            <w:tcBorders>
              <w:top w:val="single" w:sz="4" w:space="0" w:color="00000A"/>
              <w:left w:val="single" w:sz="4" w:space="0" w:color="00000A"/>
              <w:bottom w:val="single" w:sz="4" w:space="0" w:color="00000A"/>
            </w:tcBorders>
            <w:shd w:val="clear" w:color="auto" w:fill="FFFFFF"/>
          </w:tcPr>
          <w:p w:rsidR="0060720B" w:rsidRDefault="0060720B">
            <w:pPr>
              <w:pStyle w:val="Standard"/>
              <w:snapToGrid w:val="0"/>
            </w:pPr>
          </w:p>
        </w:tc>
        <w:tc>
          <w:tcPr>
            <w:tcW w:w="5528" w:type="dxa"/>
            <w:tcBorders>
              <w:left w:val="single" w:sz="4" w:space="0" w:color="00000A"/>
            </w:tcBorders>
            <w:shd w:val="clear" w:color="auto" w:fill="FFFFFF"/>
          </w:tcPr>
          <w:p w:rsidR="0060720B" w:rsidRDefault="0060720B">
            <w:pPr>
              <w:pStyle w:val="Standard"/>
            </w:pPr>
            <w:r>
              <w:rPr>
                <w:b/>
                <w:sz w:val="22"/>
                <w:szCs w:val="22"/>
                <w:lang w:val="uk-UA"/>
              </w:rPr>
              <w:t>внести декларацію до реєстру призначеного органу.*</w:t>
            </w:r>
          </w:p>
        </w:tc>
      </w:tr>
      <w:tr w:rsidR="0060720B">
        <w:tc>
          <w:tcPr>
            <w:tcW w:w="391" w:type="dxa"/>
            <w:tcBorders>
              <w:top w:val="single" w:sz="4" w:space="0" w:color="00000A"/>
            </w:tcBorders>
            <w:shd w:val="clear" w:color="auto" w:fill="FFFFFF"/>
          </w:tcPr>
          <w:p w:rsidR="0060720B" w:rsidRDefault="0060720B">
            <w:pPr>
              <w:pStyle w:val="Standard"/>
              <w:snapToGrid w:val="0"/>
            </w:pPr>
          </w:p>
        </w:tc>
        <w:tc>
          <w:tcPr>
            <w:tcW w:w="5528" w:type="dxa"/>
            <w:shd w:val="clear" w:color="auto" w:fill="FFFFFF"/>
          </w:tcPr>
          <w:p w:rsidR="0060720B" w:rsidRDefault="0060720B">
            <w:pPr>
              <w:pStyle w:val="af3"/>
              <w:suppressAutoHyphens w:val="0"/>
              <w:spacing w:after="240"/>
              <w:ind w:left="0"/>
            </w:pPr>
            <w:r>
              <w:rPr>
                <w:b/>
                <w:sz w:val="22"/>
                <w:szCs w:val="22"/>
                <w:lang w:val="uk-UA"/>
              </w:rPr>
              <w:t>* Потрібне відмітити</w:t>
            </w:r>
          </w:p>
        </w:tc>
      </w:tr>
    </w:tbl>
    <w:p w:rsidR="0060720B" w:rsidRDefault="0060720B">
      <w:pPr>
        <w:pStyle w:val="23"/>
        <w:tabs>
          <w:tab w:val="left" w:pos="10065"/>
        </w:tabs>
        <w:spacing w:before="0" w:after="0" w:line="100" w:lineRule="atLeast"/>
        <w:ind w:firstLine="284"/>
        <w:jc w:val="both"/>
        <w:rPr>
          <w:b w:val="0"/>
          <w:sz w:val="14"/>
          <w:szCs w:val="14"/>
        </w:rPr>
      </w:pPr>
      <w:r>
        <w:rPr>
          <w:sz w:val="22"/>
          <w:szCs w:val="22"/>
        </w:rPr>
        <w:t>2. Процедуру оцінки відповідності згідно Постанови КМУ «</w:t>
      </w:r>
      <w:r>
        <w:rPr>
          <w:color w:val="000000"/>
          <w:sz w:val="22"/>
          <w:szCs w:val="22"/>
        </w:rPr>
        <w:t>Про затвердження  модулів оцінки відповідності, які використовуються для розроблення процедур оцінки відповідності, та правил використання модулів оцінки відповідності»</w:t>
      </w:r>
      <w:r>
        <w:rPr>
          <w:bCs/>
          <w:color w:val="000000"/>
          <w:sz w:val="22"/>
          <w:szCs w:val="22"/>
        </w:rPr>
        <w:t xml:space="preserve"> від 13.01.2016 р. №95 </w:t>
      </w:r>
      <w:r>
        <w:rPr>
          <w:sz w:val="22"/>
          <w:szCs w:val="22"/>
        </w:rPr>
        <w:t xml:space="preserve">провести у відповідності з модулем (ями): </w:t>
      </w:r>
      <w:r>
        <w:rPr>
          <w:b w:val="0"/>
          <w:sz w:val="22"/>
          <w:szCs w:val="22"/>
          <w:u w:val="single"/>
        </w:rPr>
        <w:tab/>
      </w:r>
    </w:p>
    <w:p w:rsidR="0060720B" w:rsidRDefault="0060720B">
      <w:pPr>
        <w:pStyle w:val="23"/>
        <w:tabs>
          <w:tab w:val="left" w:pos="4395"/>
          <w:tab w:val="left" w:pos="10773"/>
        </w:tabs>
        <w:spacing w:before="0" w:after="0" w:line="100" w:lineRule="atLeast"/>
        <w:ind w:right="-426"/>
        <w:rPr>
          <w:sz w:val="22"/>
          <w:szCs w:val="22"/>
        </w:rPr>
      </w:pPr>
      <w:r>
        <w:rPr>
          <w:b w:val="0"/>
          <w:sz w:val="14"/>
          <w:szCs w:val="14"/>
        </w:rPr>
        <w:t>(вказати модуль(лі), які застосовуються для підтвердження відповідності)</w:t>
      </w:r>
    </w:p>
    <w:p w:rsidR="0060720B" w:rsidRDefault="0060720B">
      <w:pPr>
        <w:pStyle w:val="23"/>
        <w:tabs>
          <w:tab w:val="left" w:pos="10065"/>
        </w:tabs>
        <w:spacing w:before="0" w:after="0" w:line="100" w:lineRule="atLeast"/>
        <w:ind w:firstLine="284"/>
        <w:jc w:val="both"/>
        <w:rPr>
          <w:b w:val="0"/>
          <w:sz w:val="22"/>
          <w:szCs w:val="22"/>
          <w:u w:val="single"/>
        </w:rPr>
      </w:pPr>
      <w:r>
        <w:rPr>
          <w:sz w:val="22"/>
          <w:szCs w:val="22"/>
        </w:rPr>
        <w:t xml:space="preserve">3 Сертифікати відповідності (у тому числі системи управління якістю) (за наявності) </w:t>
      </w:r>
      <w:r>
        <w:rPr>
          <w:b w:val="0"/>
          <w:sz w:val="22"/>
          <w:szCs w:val="22"/>
          <w:u w:val="single"/>
        </w:rPr>
        <w:tab/>
      </w:r>
    </w:p>
    <w:p w:rsidR="0060720B" w:rsidRDefault="0060720B">
      <w:pPr>
        <w:pStyle w:val="23"/>
        <w:tabs>
          <w:tab w:val="left" w:pos="10065"/>
        </w:tabs>
        <w:spacing w:before="0" w:after="0" w:line="100" w:lineRule="atLeast"/>
        <w:jc w:val="both"/>
        <w:rPr>
          <w:b w:val="0"/>
          <w:sz w:val="14"/>
          <w:szCs w:val="14"/>
        </w:rPr>
      </w:pPr>
      <w:r>
        <w:rPr>
          <w:b w:val="0"/>
          <w:sz w:val="22"/>
          <w:szCs w:val="22"/>
          <w:u w:val="single"/>
        </w:rPr>
        <w:tab/>
      </w:r>
    </w:p>
    <w:p w:rsidR="0060720B" w:rsidRDefault="0060720B">
      <w:pPr>
        <w:pStyle w:val="23"/>
        <w:tabs>
          <w:tab w:val="left" w:pos="3261"/>
          <w:tab w:val="left" w:pos="10773"/>
        </w:tabs>
        <w:spacing w:before="0" w:after="0" w:line="100" w:lineRule="atLeast"/>
        <w:rPr>
          <w:b w:val="0"/>
          <w:sz w:val="22"/>
          <w:szCs w:val="22"/>
        </w:rPr>
      </w:pPr>
      <w:r>
        <w:rPr>
          <w:b w:val="0"/>
          <w:sz w:val="14"/>
          <w:szCs w:val="14"/>
        </w:rPr>
        <w:t>(номери сертифікатів відповідності (за наявності). В разі відсутності відомостей цей пункт не наводиться)</w:t>
      </w:r>
    </w:p>
    <w:p w:rsidR="0060720B" w:rsidRDefault="0060720B">
      <w:pPr>
        <w:pStyle w:val="23"/>
        <w:tabs>
          <w:tab w:val="left" w:pos="10065"/>
        </w:tabs>
        <w:spacing w:before="0" w:after="0" w:line="100" w:lineRule="atLeast"/>
        <w:ind w:firstLine="284"/>
        <w:jc w:val="both"/>
        <w:rPr>
          <w:b w:val="0"/>
          <w:sz w:val="22"/>
          <w:szCs w:val="22"/>
        </w:rPr>
      </w:pPr>
    </w:p>
    <w:p w:rsidR="0060720B" w:rsidRDefault="0060720B">
      <w:pPr>
        <w:pStyle w:val="23"/>
        <w:tabs>
          <w:tab w:val="left" w:pos="10065"/>
        </w:tabs>
        <w:spacing w:before="0" w:after="0" w:line="100" w:lineRule="atLeast"/>
        <w:ind w:firstLine="284"/>
        <w:jc w:val="both"/>
        <w:rPr>
          <w:b w:val="0"/>
          <w:sz w:val="14"/>
          <w:szCs w:val="14"/>
        </w:rPr>
      </w:pPr>
      <w:r>
        <w:rPr>
          <w:sz w:val="22"/>
          <w:szCs w:val="22"/>
        </w:rPr>
        <w:t xml:space="preserve">4 Сертифікати перевірки типу (за наявності) </w:t>
      </w:r>
      <w:r>
        <w:rPr>
          <w:b w:val="0"/>
          <w:sz w:val="22"/>
          <w:szCs w:val="22"/>
          <w:u w:val="single"/>
        </w:rPr>
        <w:tab/>
      </w:r>
    </w:p>
    <w:p w:rsidR="0060720B" w:rsidRDefault="0060720B">
      <w:pPr>
        <w:pStyle w:val="23"/>
        <w:tabs>
          <w:tab w:val="left" w:pos="5954"/>
          <w:tab w:val="left" w:pos="10773"/>
        </w:tabs>
        <w:spacing w:before="0" w:after="0" w:line="100" w:lineRule="atLeast"/>
        <w:jc w:val="both"/>
        <w:rPr>
          <w:b w:val="0"/>
          <w:sz w:val="22"/>
          <w:szCs w:val="22"/>
          <w:u w:val="single"/>
        </w:rPr>
      </w:pPr>
      <w:r>
        <w:rPr>
          <w:b w:val="0"/>
          <w:sz w:val="14"/>
          <w:szCs w:val="14"/>
        </w:rPr>
        <w:tab/>
        <w:t>(номери сертифікатів перевірки типу (за наявності).</w:t>
      </w:r>
    </w:p>
    <w:p w:rsidR="0060720B" w:rsidRDefault="0060720B">
      <w:pPr>
        <w:pStyle w:val="23"/>
        <w:tabs>
          <w:tab w:val="left" w:pos="10065"/>
        </w:tabs>
        <w:spacing w:before="0" w:after="0" w:line="100" w:lineRule="atLeast"/>
        <w:jc w:val="both"/>
        <w:rPr>
          <w:b w:val="0"/>
          <w:sz w:val="14"/>
          <w:szCs w:val="14"/>
        </w:rPr>
      </w:pPr>
      <w:r>
        <w:rPr>
          <w:b w:val="0"/>
          <w:sz w:val="22"/>
          <w:szCs w:val="22"/>
          <w:u w:val="single"/>
        </w:rPr>
        <w:tab/>
      </w:r>
    </w:p>
    <w:p w:rsidR="0060720B" w:rsidRDefault="0060720B">
      <w:pPr>
        <w:pStyle w:val="23"/>
        <w:tabs>
          <w:tab w:val="left" w:pos="3261"/>
          <w:tab w:val="left" w:pos="10773"/>
        </w:tabs>
        <w:spacing w:before="0" w:after="0" w:line="100" w:lineRule="atLeast"/>
        <w:rPr>
          <w:sz w:val="22"/>
          <w:szCs w:val="22"/>
        </w:rPr>
      </w:pPr>
      <w:r>
        <w:rPr>
          <w:b w:val="0"/>
          <w:sz w:val="14"/>
          <w:szCs w:val="14"/>
        </w:rPr>
        <w:t>В разі відсутності відомостей цей пункт не наводиться)</w:t>
      </w:r>
    </w:p>
    <w:p w:rsidR="0060720B" w:rsidRDefault="0060720B">
      <w:pPr>
        <w:pStyle w:val="23"/>
        <w:tabs>
          <w:tab w:val="left" w:pos="10065"/>
        </w:tabs>
        <w:spacing w:before="0" w:after="0" w:line="100" w:lineRule="atLeast"/>
        <w:ind w:firstLine="284"/>
        <w:jc w:val="both"/>
        <w:rPr>
          <w:sz w:val="22"/>
          <w:szCs w:val="22"/>
        </w:rPr>
      </w:pPr>
      <w:r>
        <w:rPr>
          <w:sz w:val="22"/>
          <w:szCs w:val="22"/>
        </w:rPr>
        <w:t xml:space="preserve">5 Термін дії декларації (за наявності) </w:t>
      </w:r>
      <w:r>
        <w:rPr>
          <w:b w:val="0"/>
          <w:sz w:val="22"/>
          <w:szCs w:val="22"/>
          <w:u w:val="single"/>
        </w:rPr>
        <w:tab/>
      </w:r>
    </w:p>
    <w:p w:rsidR="0060720B" w:rsidRDefault="0060720B">
      <w:pPr>
        <w:pStyle w:val="Standard"/>
        <w:tabs>
          <w:tab w:val="left" w:pos="10065"/>
        </w:tabs>
        <w:ind w:firstLine="284"/>
        <w:rPr>
          <w:sz w:val="14"/>
          <w:szCs w:val="14"/>
        </w:rPr>
      </w:pPr>
      <w:r>
        <w:rPr>
          <w:b/>
          <w:sz w:val="22"/>
          <w:szCs w:val="22"/>
          <w:lang w:val="uk-UA"/>
        </w:rPr>
        <w:t>6 Випробування продукції</w:t>
      </w:r>
      <w:r>
        <w:rPr>
          <w:b/>
          <w:sz w:val="24"/>
          <w:lang w:val="uk-UA"/>
        </w:rPr>
        <w:t xml:space="preserve"> провести в </w:t>
      </w:r>
      <w:r>
        <w:rPr>
          <w:sz w:val="24"/>
          <w:u w:val="single"/>
          <w:lang w:val="uk-UA"/>
        </w:rPr>
        <w:tab/>
      </w:r>
    </w:p>
    <w:p w:rsidR="0060720B" w:rsidRDefault="0060720B">
      <w:pPr>
        <w:pStyle w:val="23"/>
        <w:tabs>
          <w:tab w:val="left" w:pos="4111"/>
        </w:tabs>
        <w:spacing w:before="0" w:after="0" w:line="100" w:lineRule="atLeast"/>
        <w:rPr>
          <w:sz w:val="22"/>
          <w:szCs w:val="22"/>
          <w:u w:val="single"/>
        </w:rPr>
      </w:pPr>
      <w:r>
        <w:rPr>
          <w:b w:val="0"/>
          <w:sz w:val="14"/>
          <w:szCs w:val="14"/>
        </w:rPr>
        <w:tab/>
        <w:t>(назва акредитованої (атестованої) випробувальної лабораторії (центру) та адреса, де</w:t>
      </w:r>
    </w:p>
    <w:p w:rsidR="0060720B" w:rsidRDefault="0060720B">
      <w:pPr>
        <w:pStyle w:val="Standard"/>
        <w:tabs>
          <w:tab w:val="left" w:pos="10065"/>
        </w:tabs>
        <w:rPr>
          <w:sz w:val="14"/>
          <w:szCs w:val="14"/>
          <w:lang w:val="uk-UA"/>
        </w:rPr>
      </w:pPr>
      <w:r>
        <w:rPr>
          <w:sz w:val="22"/>
          <w:szCs w:val="22"/>
          <w:u w:val="single"/>
          <w:lang w:val="uk-UA"/>
        </w:rPr>
        <w:tab/>
      </w:r>
    </w:p>
    <w:p w:rsidR="0060720B" w:rsidRDefault="0060720B">
      <w:pPr>
        <w:pStyle w:val="Standard"/>
        <w:jc w:val="center"/>
        <w:rPr>
          <w:b/>
          <w:sz w:val="22"/>
          <w:szCs w:val="22"/>
          <w:lang w:val="uk-UA"/>
        </w:rPr>
      </w:pPr>
      <w:r>
        <w:rPr>
          <w:sz w:val="14"/>
          <w:szCs w:val="14"/>
          <w:lang w:val="uk-UA"/>
        </w:rPr>
        <w:t>проводитимуться випробування. В разі відсутності відомостей цей пункт не наводиться)</w:t>
      </w:r>
    </w:p>
    <w:p w:rsidR="0060720B" w:rsidRPr="0086741E" w:rsidRDefault="0060720B">
      <w:pPr>
        <w:pStyle w:val="18"/>
        <w:spacing w:before="0" w:after="0" w:line="240" w:lineRule="auto"/>
        <w:ind w:firstLine="283"/>
        <w:jc w:val="both"/>
        <w:rPr>
          <w:sz w:val="22"/>
          <w:szCs w:val="22"/>
          <w:lang w:val="uk-UA"/>
        </w:rPr>
      </w:pPr>
      <w:r>
        <w:rPr>
          <w:sz w:val="22"/>
          <w:szCs w:val="22"/>
          <w:lang w:val="uk-UA"/>
        </w:rPr>
        <w:t>6.1 Випробувальним лабораторіям/або центрам  у протоколі випробувань зазначити вказівку на оцінену невизначеність вимірювання або похибку вимірювань,  що стосується вірогідності  результатів випробувань (згідно п. 5.10.3.1   с  ДСТУ ISO IEC 17025).</w:t>
      </w:r>
    </w:p>
    <w:p w:rsidR="0060720B" w:rsidRDefault="0060720B">
      <w:pPr>
        <w:pStyle w:val="23"/>
        <w:spacing w:before="0" w:after="0" w:line="100" w:lineRule="atLeast"/>
        <w:ind w:firstLine="284"/>
        <w:jc w:val="both"/>
        <w:rPr>
          <w:sz w:val="22"/>
          <w:szCs w:val="22"/>
        </w:rPr>
      </w:pPr>
      <w:r>
        <w:rPr>
          <w:sz w:val="22"/>
          <w:szCs w:val="22"/>
        </w:rPr>
        <w:t>7 Заявник зобов’язується:</w:t>
      </w:r>
    </w:p>
    <w:p w:rsidR="0060720B" w:rsidRDefault="0060720B">
      <w:pPr>
        <w:pStyle w:val="23"/>
        <w:spacing w:before="0" w:after="0" w:line="100" w:lineRule="atLeast"/>
        <w:ind w:left="567"/>
        <w:jc w:val="both"/>
        <w:rPr>
          <w:sz w:val="22"/>
          <w:szCs w:val="22"/>
        </w:rPr>
      </w:pPr>
      <w:r>
        <w:rPr>
          <w:sz w:val="22"/>
          <w:szCs w:val="22"/>
        </w:rPr>
        <w:t>- сплатити всі витрати за проведення робіт з оцінки відповідності та/або обліку декларації відповідності;</w:t>
      </w:r>
    </w:p>
    <w:p w:rsidR="0060720B" w:rsidRDefault="0060720B">
      <w:pPr>
        <w:pStyle w:val="23"/>
        <w:spacing w:before="0" w:after="0" w:line="100" w:lineRule="atLeast"/>
        <w:ind w:left="567"/>
        <w:jc w:val="both"/>
        <w:rPr>
          <w:sz w:val="22"/>
          <w:szCs w:val="22"/>
        </w:rPr>
      </w:pPr>
      <w:r>
        <w:rPr>
          <w:sz w:val="22"/>
          <w:szCs w:val="22"/>
        </w:rPr>
        <w:t>- виконувати умови провадження оцінювання відповідності/сертифікації і надавати будь-яку інформацію, необхідну для оцінювання продукції.</w:t>
      </w:r>
    </w:p>
    <w:p w:rsidR="0060720B" w:rsidRDefault="0060720B">
      <w:pPr>
        <w:pStyle w:val="23"/>
        <w:tabs>
          <w:tab w:val="left" w:pos="1701"/>
        </w:tabs>
        <w:spacing w:before="0" w:after="0" w:line="100" w:lineRule="atLeast"/>
        <w:ind w:left="567"/>
        <w:jc w:val="both"/>
        <w:rPr>
          <w:sz w:val="22"/>
          <w:szCs w:val="22"/>
        </w:rPr>
      </w:pPr>
      <w:r>
        <w:rPr>
          <w:sz w:val="22"/>
          <w:szCs w:val="22"/>
        </w:rPr>
        <w:t>- надати комплект документів:</w:t>
      </w:r>
    </w:p>
    <w:p w:rsidR="0060720B" w:rsidRDefault="0060720B">
      <w:pPr>
        <w:pStyle w:val="23"/>
        <w:numPr>
          <w:ilvl w:val="0"/>
          <w:numId w:val="11"/>
        </w:numPr>
        <w:tabs>
          <w:tab w:val="left" w:pos="567"/>
        </w:tabs>
        <w:spacing w:before="0" w:after="0" w:line="100" w:lineRule="atLeast"/>
        <w:jc w:val="both"/>
        <w:rPr>
          <w:sz w:val="22"/>
          <w:szCs w:val="22"/>
        </w:rPr>
      </w:pPr>
      <w:r>
        <w:rPr>
          <w:sz w:val="22"/>
          <w:szCs w:val="22"/>
        </w:rPr>
        <w:t>товаросупроводжувальні документи, загальний опис продукції; технічні умови (за наявності) та інші документи (за необхідності) не пізніше 12 днів від дня подання цієї заявки;</w:t>
      </w:r>
    </w:p>
    <w:p w:rsidR="0060720B" w:rsidRDefault="0060720B">
      <w:pPr>
        <w:pStyle w:val="23"/>
        <w:numPr>
          <w:ilvl w:val="0"/>
          <w:numId w:val="11"/>
        </w:numPr>
        <w:tabs>
          <w:tab w:val="left" w:pos="567"/>
        </w:tabs>
        <w:spacing w:before="0" w:after="0" w:line="100" w:lineRule="atLeast"/>
        <w:jc w:val="both"/>
        <w:rPr>
          <w:sz w:val="22"/>
          <w:szCs w:val="22"/>
        </w:rPr>
      </w:pPr>
      <w:r>
        <w:rPr>
          <w:sz w:val="22"/>
          <w:szCs w:val="22"/>
        </w:rPr>
        <w:t>протоколи випробувань, основні конструкторські креслення, схеми елементів, блоків, кіл та описи і пояснення до них та інші документи (за необхідності), які є доказовою базою відповідності продукції вимогам технічних регламентів.</w:t>
      </w:r>
    </w:p>
    <w:p w:rsidR="0060720B" w:rsidRDefault="0060720B">
      <w:pPr>
        <w:pStyle w:val="23"/>
        <w:tabs>
          <w:tab w:val="left" w:pos="1701"/>
        </w:tabs>
        <w:spacing w:before="0" w:after="0" w:line="100" w:lineRule="atLeast"/>
        <w:ind w:left="567"/>
        <w:jc w:val="both"/>
        <w:rPr>
          <w:sz w:val="22"/>
          <w:szCs w:val="22"/>
        </w:rPr>
      </w:pPr>
      <w:r>
        <w:rPr>
          <w:sz w:val="22"/>
          <w:szCs w:val="22"/>
        </w:rPr>
        <w:t>- забезпечувати стабільність показників (характеристик) продукції, що буде підтверджена органом з оцінки відповідності.</w:t>
      </w:r>
    </w:p>
    <w:p w:rsidR="0060720B" w:rsidRDefault="0060720B">
      <w:pPr>
        <w:pStyle w:val="23"/>
        <w:spacing w:before="0" w:after="0" w:line="100" w:lineRule="atLeast"/>
        <w:ind w:firstLine="284"/>
        <w:jc w:val="both"/>
        <w:rPr>
          <w:b w:val="0"/>
          <w:sz w:val="22"/>
          <w:szCs w:val="22"/>
        </w:rPr>
      </w:pPr>
      <w:r>
        <w:rPr>
          <w:sz w:val="22"/>
          <w:szCs w:val="22"/>
        </w:rPr>
        <w:t>8 Додаткові відомості:</w:t>
      </w:r>
    </w:p>
    <w:p w:rsidR="0060720B" w:rsidRDefault="0060720B">
      <w:pPr>
        <w:pStyle w:val="23"/>
        <w:tabs>
          <w:tab w:val="left" w:pos="10065"/>
        </w:tabs>
        <w:spacing w:before="0" w:after="0" w:line="100" w:lineRule="atLeast"/>
        <w:ind w:firstLine="284"/>
        <w:jc w:val="both"/>
        <w:rPr>
          <w:sz w:val="14"/>
          <w:szCs w:val="14"/>
        </w:rPr>
      </w:pPr>
      <w:r>
        <w:rPr>
          <w:b w:val="0"/>
          <w:sz w:val="22"/>
          <w:szCs w:val="22"/>
        </w:rPr>
        <w:t xml:space="preserve">Комплект документів, що є доказовою базою відповідності  продукції  вимогам технічних регламентів, зберігається в </w:t>
      </w:r>
      <w:r>
        <w:rPr>
          <w:b w:val="0"/>
          <w:i/>
          <w:sz w:val="16"/>
          <w:szCs w:val="16"/>
          <w:u w:val="single"/>
        </w:rPr>
        <w:tab/>
      </w:r>
    </w:p>
    <w:p w:rsidR="0060720B" w:rsidRDefault="0060720B">
      <w:pPr>
        <w:pStyle w:val="Standard"/>
        <w:jc w:val="center"/>
        <w:rPr>
          <w:sz w:val="22"/>
          <w:szCs w:val="22"/>
        </w:rPr>
      </w:pPr>
      <w:r>
        <w:rPr>
          <w:sz w:val="14"/>
          <w:szCs w:val="14"/>
          <w:lang w:val="uk-UA"/>
        </w:rPr>
        <w:t>(вказати місце зберігання)</w:t>
      </w:r>
    </w:p>
    <w:p w:rsidR="0060720B" w:rsidRDefault="0060720B">
      <w:pPr>
        <w:pStyle w:val="23"/>
        <w:tabs>
          <w:tab w:val="left" w:pos="5812"/>
          <w:tab w:val="left" w:pos="9639"/>
        </w:tabs>
        <w:spacing w:before="0" w:after="0" w:line="100" w:lineRule="atLeast"/>
        <w:ind w:firstLine="284"/>
        <w:jc w:val="both"/>
        <w:rPr>
          <w:b w:val="0"/>
          <w:sz w:val="22"/>
          <w:szCs w:val="22"/>
        </w:rPr>
      </w:pPr>
      <w:r>
        <w:rPr>
          <w:b w:val="0"/>
          <w:sz w:val="22"/>
          <w:szCs w:val="22"/>
        </w:rPr>
        <w:t xml:space="preserve">До </w:t>
      </w:r>
      <w:r>
        <w:rPr>
          <w:b w:val="0"/>
          <w:i/>
          <w:sz w:val="16"/>
          <w:szCs w:val="16"/>
          <w:u w:val="single"/>
        </w:rPr>
        <w:tab/>
        <w:t xml:space="preserve"> </w:t>
      </w:r>
      <w:r>
        <w:rPr>
          <w:b w:val="0"/>
          <w:sz w:val="22"/>
          <w:szCs w:val="22"/>
        </w:rPr>
        <w:t>були/а/ направлені/а/ заяви/а/ про облік</w:t>
      </w:r>
      <w:r>
        <w:rPr>
          <w:b w:val="0"/>
          <w:sz w:val="22"/>
          <w:szCs w:val="22"/>
        </w:rPr>
        <w:br/>
      </w:r>
      <w:r>
        <w:rPr>
          <w:b w:val="0"/>
          <w:sz w:val="14"/>
          <w:szCs w:val="14"/>
        </w:rPr>
        <w:t xml:space="preserve">                                                          (назва  органу/ів/)</w:t>
      </w:r>
    </w:p>
    <w:p w:rsidR="0060720B" w:rsidRDefault="0060720B">
      <w:pPr>
        <w:pStyle w:val="23"/>
        <w:tabs>
          <w:tab w:val="left" w:pos="5812"/>
          <w:tab w:val="left" w:pos="9639"/>
        </w:tabs>
        <w:spacing w:before="0" w:after="0" w:line="100" w:lineRule="atLeast"/>
        <w:jc w:val="both"/>
        <w:rPr>
          <w:b w:val="0"/>
          <w:sz w:val="22"/>
          <w:szCs w:val="22"/>
        </w:rPr>
      </w:pPr>
      <w:r>
        <w:rPr>
          <w:b w:val="0"/>
          <w:sz w:val="22"/>
          <w:szCs w:val="22"/>
        </w:rPr>
        <w:t>декларації/й/  щодо  відповідності  цієї  продукції  вимогам інших технічних регламентів.</w:t>
      </w:r>
    </w:p>
    <w:p w:rsidR="0060720B" w:rsidRDefault="0060720B">
      <w:pPr>
        <w:pStyle w:val="23"/>
        <w:tabs>
          <w:tab w:val="left" w:pos="10065"/>
        </w:tabs>
        <w:spacing w:before="0" w:after="0" w:line="100" w:lineRule="atLeast"/>
        <w:ind w:firstLine="284"/>
        <w:jc w:val="both"/>
        <w:rPr>
          <w:b w:val="0"/>
          <w:sz w:val="14"/>
          <w:szCs w:val="14"/>
        </w:rPr>
      </w:pPr>
      <w:r>
        <w:rPr>
          <w:b w:val="0"/>
          <w:sz w:val="22"/>
          <w:szCs w:val="22"/>
        </w:rPr>
        <w:t xml:space="preserve">Підписувати декларацію має право </w:t>
      </w:r>
      <w:r>
        <w:rPr>
          <w:b w:val="0"/>
          <w:sz w:val="22"/>
          <w:szCs w:val="22"/>
          <w:u w:val="single"/>
        </w:rPr>
        <w:tab/>
      </w:r>
    </w:p>
    <w:p w:rsidR="0060720B" w:rsidRDefault="0060720B">
      <w:pPr>
        <w:pStyle w:val="23"/>
        <w:tabs>
          <w:tab w:val="left" w:pos="9639"/>
        </w:tabs>
        <w:spacing w:before="0" w:after="0" w:line="100" w:lineRule="atLeast"/>
        <w:ind w:firstLine="284"/>
        <w:jc w:val="both"/>
        <w:rPr>
          <w:sz w:val="22"/>
          <w:szCs w:val="22"/>
        </w:rPr>
      </w:pPr>
      <w:r>
        <w:rPr>
          <w:b w:val="0"/>
          <w:sz w:val="14"/>
          <w:szCs w:val="14"/>
        </w:rPr>
        <w:t xml:space="preserve">                                                                                                   (посада, прізвище, ім’я та по-батькові уповноваженої особи)</w:t>
      </w:r>
    </w:p>
    <w:p w:rsidR="0060720B" w:rsidRDefault="0060720B">
      <w:pPr>
        <w:pStyle w:val="Standard"/>
        <w:ind w:firstLine="284"/>
        <w:rPr>
          <w:sz w:val="22"/>
          <w:szCs w:val="22"/>
          <w:u w:val="single"/>
          <w:lang w:val="uk-UA"/>
        </w:rPr>
      </w:pPr>
      <w:r>
        <w:rPr>
          <w:sz w:val="22"/>
          <w:szCs w:val="22"/>
          <w:lang w:val="uk-UA"/>
        </w:rPr>
        <w:t>Декларант гарантує, що не подавав заяву на реєстрацію декларації про відповідність</w:t>
      </w:r>
    </w:p>
    <w:p w:rsidR="0060720B" w:rsidRDefault="0060720B">
      <w:pPr>
        <w:pStyle w:val="Standard"/>
        <w:tabs>
          <w:tab w:val="left" w:pos="10065"/>
        </w:tabs>
        <w:rPr>
          <w:sz w:val="14"/>
          <w:szCs w:val="14"/>
        </w:rPr>
      </w:pPr>
      <w:r>
        <w:rPr>
          <w:sz w:val="22"/>
          <w:szCs w:val="22"/>
          <w:u w:val="single"/>
          <w:lang w:val="uk-UA"/>
        </w:rPr>
        <w:tab/>
      </w:r>
    </w:p>
    <w:p w:rsidR="0060720B" w:rsidRDefault="0060720B">
      <w:pPr>
        <w:pStyle w:val="23"/>
        <w:tabs>
          <w:tab w:val="left" w:pos="9639"/>
        </w:tabs>
        <w:spacing w:before="0" w:after="0" w:line="100" w:lineRule="atLeast"/>
        <w:rPr>
          <w:sz w:val="22"/>
          <w:szCs w:val="22"/>
        </w:rPr>
      </w:pPr>
      <w:r>
        <w:rPr>
          <w:b w:val="0"/>
          <w:sz w:val="14"/>
          <w:szCs w:val="14"/>
        </w:rPr>
        <w:t>(назва технічного/их/ регламентів, на відповідність яких подається декларація)</w:t>
      </w:r>
    </w:p>
    <w:p w:rsidR="0060720B" w:rsidRDefault="0060720B">
      <w:pPr>
        <w:pStyle w:val="Standard"/>
        <w:rPr>
          <w:sz w:val="22"/>
          <w:szCs w:val="22"/>
        </w:rPr>
      </w:pPr>
      <w:r>
        <w:rPr>
          <w:sz w:val="22"/>
          <w:szCs w:val="22"/>
          <w:lang w:val="uk-UA"/>
        </w:rPr>
        <w:t>зазначеної вище продукції до іншого призначеного органу.</w:t>
      </w:r>
    </w:p>
    <w:p w:rsidR="0060720B" w:rsidRDefault="0060720B">
      <w:pPr>
        <w:pStyle w:val="23"/>
        <w:tabs>
          <w:tab w:val="left" w:pos="10065"/>
        </w:tabs>
        <w:spacing w:before="0" w:after="0" w:line="100" w:lineRule="atLeast"/>
        <w:ind w:left="284"/>
        <w:jc w:val="both"/>
        <w:rPr>
          <w:sz w:val="22"/>
          <w:szCs w:val="22"/>
          <w:lang w:val="ru-RU"/>
        </w:rPr>
      </w:pPr>
    </w:p>
    <w:p w:rsidR="0060720B" w:rsidRDefault="0060720B">
      <w:pPr>
        <w:pStyle w:val="23"/>
        <w:tabs>
          <w:tab w:val="left" w:pos="10065"/>
        </w:tabs>
        <w:spacing w:before="0" w:after="0" w:line="100" w:lineRule="atLeast"/>
        <w:ind w:left="284"/>
        <w:jc w:val="both"/>
        <w:rPr>
          <w:b w:val="0"/>
          <w:sz w:val="24"/>
          <w:u w:val="single"/>
        </w:rPr>
      </w:pPr>
      <w:r>
        <w:rPr>
          <w:sz w:val="22"/>
          <w:szCs w:val="22"/>
          <w:lang w:val="ru-RU"/>
        </w:rPr>
        <w:t>9 Б</w:t>
      </w:r>
      <w:r>
        <w:rPr>
          <w:sz w:val="22"/>
          <w:szCs w:val="22"/>
        </w:rPr>
        <w:t xml:space="preserve">анківські реквізити підприємства: </w:t>
      </w:r>
      <w:r>
        <w:rPr>
          <w:b w:val="0"/>
          <w:sz w:val="22"/>
          <w:szCs w:val="22"/>
          <w:u w:val="single"/>
        </w:rPr>
        <w:tab/>
      </w:r>
    </w:p>
    <w:p w:rsidR="0060720B" w:rsidRDefault="0060720B">
      <w:pPr>
        <w:pStyle w:val="23"/>
        <w:tabs>
          <w:tab w:val="left" w:pos="10065"/>
        </w:tabs>
        <w:spacing w:before="0" w:after="0" w:line="100" w:lineRule="atLeast"/>
        <w:jc w:val="both"/>
        <w:rPr>
          <w:sz w:val="22"/>
          <w:szCs w:val="22"/>
        </w:rPr>
      </w:pPr>
      <w:r>
        <w:rPr>
          <w:b w:val="0"/>
          <w:sz w:val="24"/>
          <w:u w:val="single"/>
        </w:rPr>
        <w:tab/>
      </w:r>
    </w:p>
    <w:p w:rsidR="0060720B" w:rsidRDefault="0060720B">
      <w:pPr>
        <w:pStyle w:val="23"/>
        <w:tabs>
          <w:tab w:val="left" w:pos="10065"/>
        </w:tabs>
        <w:spacing w:before="0" w:after="0" w:line="100" w:lineRule="atLeast"/>
        <w:ind w:firstLine="284"/>
        <w:jc w:val="both"/>
        <w:rPr>
          <w:sz w:val="22"/>
          <w:szCs w:val="22"/>
        </w:rPr>
      </w:pPr>
      <w:r>
        <w:rPr>
          <w:sz w:val="22"/>
          <w:szCs w:val="22"/>
        </w:rPr>
        <w:t>10 Подаючи цю заявку на проведення робіт з оцінки відповідності та/або обліку декларації відповідності заявник узгодив всі субпідрядні організації для проведення робіт з оцінювання відповідності до прийняття рішення ООВ про проведення подальших робіт.</w:t>
      </w:r>
    </w:p>
    <w:p w:rsidR="0060720B" w:rsidRDefault="0060720B">
      <w:pPr>
        <w:pStyle w:val="23"/>
        <w:tabs>
          <w:tab w:val="left" w:pos="10065"/>
        </w:tabs>
        <w:spacing w:before="0" w:after="0" w:line="100" w:lineRule="atLeast"/>
        <w:ind w:firstLine="284"/>
        <w:jc w:val="both"/>
        <w:rPr>
          <w:sz w:val="22"/>
          <w:szCs w:val="22"/>
        </w:rPr>
      </w:pPr>
      <w:r>
        <w:rPr>
          <w:sz w:val="22"/>
          <w:szCs w:val="22"/>
        </w:rPr>
        <w:t>11 У разі незгоди з прийнятим ООВ рішенням заявник має право письмово або усно оскаржити його, для усунення будь-яких розбіжностей у розумінні між органом з оцінки відповідності/органом сертифікації і заявником.</w:t>
      </w:r>
    </w:p>
    <w:p w:rsidR="0060720B" w:rsidRDefault="0060720B">
      <w:pPr>
        <w:pStyle w:val="23"/>
        <w:tabs>
          <w:tab w:val="left" w:pos="284"/>
          <w:tab w:val="left" w:pos="4111"/>
          <w:tab w:val="left" w:pos="6521"/>
          <w:tab w:val="left" w:pos="7230"/>
          <w:tab w:val="left" w:pos="10065"/>
        </w:tabs>
        <w:spacing w:before="0" w:after="0" w:line="100" w:lineRule="atLeast"/>
        <w:jc w:val="both"/>
        <w:rPr>
          <w:sz w:val="22"/>
          <w:szCs w:val="22"/>
        </w:rPr>
      </w:pPr>
    </w:p>
    <w:p w:rsidR="0060720B" w:rsidRDefault="0060720B">
      <w:pPr>
        <w:pStyle w:val="23"/>
        <w:tabs>
          <w:tab w:val="left" w:pos="284"/>
          <w:tab w:val="left" w:pos="4111"/>
          <w:tab w:val="left" w:pos="6521"/>
          <w:tab w:val="left" w:pos="7230"/>
          <w:tab w:val="left" w:pos="9781"/>
          <w:tab w:val="left" w:pos="10065"/>
        </w:tabs>
        <w:spacing w:before="0" w:after="0" w:line="100" w:lineRule="atLeast"/>
        <w:jc w:val="both"/>
        <w:rPr>
          <w:b w:val="0"/>
          <w:i/>
          <w:sz w:val="16"/>
          <w:szCs w:val="16"/>
        </w:rPr>
      </w:pPr>
      <w:r>
        <w:rPr>
          <w:i/>
          <w:sz w:val="24"/>
        </w:rPr>
        <w:t>Керівник підприємства</w:t>
      </w:r>
      <w:r>
        <w:rPr>
          <w:i/>
          <w:sz w:val="24"/>
        </w:rPr>
        <w:tab/>
      </w:r>
      <w:r>
        <w:rPr>
          <w:b w:val="0"/>
          <w:sz w:val="24"/>
          <w:u w:val="single"/>
        </w:rPr>
        <w:tab/>
      </w:r>
      <w:r>
        <w:rPr>
          <w:i/>
          <w:sz w:val="24"/>
        </w:rPr>
        <w:tab/>
      </w:r>
      <w:r>
        <w:rPr>
          <w:b w:val="0"/>
          <w:sz w:val="24"/>
          <w:u w:val="single"/>
        </w:rPr>
        <w:tab/>
      </w:r>
    </w:p>
    <w:p w:rsidR="0060720B" w:rsidRDefault="0060720B">
      <w:pPr>
        <w:pStyle w:val="23"/>
        <w:tabs>
          <w:tab w:val="left" w:pos="284"/>
          <w:tab w:val="left" w:pos="6804"/>
        </w:tabs>
        <w:spacing w:before="0" w:after="0" w:line="100" w:lineRule="atLeast"/>
        <w:jc w:val="both"/>
        <w:rPr>
          <w:i/>
          <w:sz w:val="24"/>
        </w:rPr>
      </w:pPr>
      <w:r>
        <w:rPr>
          <w:b w:val="0"/>
          <w:i/>
          <w:sz w:val="16"/>
          <w:szCs w:val="16"/>
        </w:rPr>
        <w:t xml:space="preserve">                                                                                                                   </w:t>
      </w:r>
      <w:r>
        <w:rPr>
          <w:b w:val="0"/>
          <w:sz w:val="16"/>
          <w:szCs w:val="16"/>
        </w:rPr>
        <w:t>(підпис)                                                             (ініціали та прізвище)</w:t>
      </w:r>
    </w:p>
    <w:p w:rsidR="0060720B" w:rsidRDefault="0060720B">
      <w:pPr>
        <w:pStyle w:val="23"/>
        <w:tabs>
          <w:tab w:val="left" w:pos="284"/>
          <w:tab w:val="left" w:pos="4111"/>
          <w:tab w:val="left" w:pos="6521"/>
          <w:tab w:val="left" w:pos="7230"/>
          <w:tab w:val="left" w:pos="9781"/>
        </w:tabs>
        <w:spacing w:before="0" w:after="0" w:line="100" w:lineRule="atLeast"/>
        <w:jc w:val="both"/>
        <w:rPr>
          <w:b w:val="0"/>
          <w:i/>
          <w:sz w:val="16"/>
          <w:szCs w:val="16"/>
        </w:rPr>
      </w:pPr>
      <w:r>
        <w:rPr>
          <w:i/>
          <w:sz w:val="24"/>
        </w:rPr>
        <w:t>Головний бухгалтер</w:t>
      </w:r>
      <w:r>
        <w:rPr>
          <w:i/>
          <w:sz w:val="24"/>
        </w:rPr>
        <w:tab/>
      </w:r>
      <w:r>
        <w:rPr>
          <w:b w:val="0"/>
          <w:sz w:val="24"/>
          <w:u w:val="single"/>
        </w:rPr>
        <w:tab/>
      </w:r>
      <w:r>
        <w:rPr>
          <w:i/>
          <w:sz w:val="24"/>
        </w:rPr>
        <w:tab/>
      </w:r>
      <w:r>
        <w:rPr>
          <w:b w:val="0"/>
          <w:sz w:val="24"/>
          <w:u w:val="single"/>
        </w:rPr>
        <w:tab/>
      </w:r>
    </w:p>
    <w:p w:rsidR="0060720B" w:rsidRDefault="0060720B">
      <w:pPr>
        <w:pStyle w:val="23"/>
        <w:tabs>
          <w:tab w:val="left" w:pos="284"/>
          <w:tab w:val="left" w:pos="6804"/>
        </w:tabs>
        <w:spacing w:before="0" w:after="0" w:line="100" w:lineRule="atLeast"/>
        <w:jc w:val="both"/>
        <w:rPr>
          <w:sz w:val="24"/>
        </w:rPr>
      </w:pPr>
      <w:r>
        <w:rPr>
          <w:b w:val="0"/>
          <w:i/>
          <w:sz w:val="16"/>
          <w:szCs w:val="16"/>
        </w:rPr>
        <w:t xml:space="preserve">                                                                                                                   </w:t>
      </w:r>
      <w:r>
        <w:rPr>
          <w:b w:val="0"/>
          <w:sz w:val="16"/>
          <w:szCs w:val="16"/>
        </w:rPr>
        <w:t>(підпис)                                                             (ініціали та прізвище)</w:t>
      </w:r>
    </w:p>
    <w:p w:rsidR="0060720B" w:rsidRDefault="0060720B">
      <w:pPr>
        <w:pStyle w:val="23"/>
        <w:tabs>
          <w:tab w:val="left" w:pos="284"/>
          <w:tab w:val="left" w:pos="6379"/>
          <w:tab w:val="left" w:pos="6946"/>
          <w:tab w:val="left" w:pos="8789"/>
          <w:tab w:val="left" w:pos="9214"/>
        </w:tabs>
        <w:spacing w:before="0" w:after="0" w:line="100" w:lineRule="atLeast"/>
        <w:jc w:val="both"/>
        <w:rPr>
          <w:b w:val="0"/>
          <w:sz w:val="20"/>
        </w:rPr>
      </w:pPr>
      <w:r>
        <w:rPr>
          <w:sz w:val="24"/>
        </w:rPr>
        <w:t>М.П.</w:t>
      </w:r>
      <w:r>
        <w:rPr>
          <w:sz w:val="24"/>
        </w:rPr>
        <w:tab/>
        <w:t>«</w:t>
      </w:r>
      <w:r>
        <w:rPr>
          <w:b w:val="0"/>
          <w:sz w:val="24"/>
          <w:u w:val="single"/>
        </w:rPr>
        <w:tab/>
      </w:r>
      <w:r>
        <w:rPr>
          <w:sz w:val="24"/>
        </w:rPr>
        <w:t xml:space="preserve">» </w:t>
      </w:r>
      <w:r>
        <w:rPr>
          <w:b w:val="0"/>
          <w:sz w:val="24"/>
          <w:u w:val="single"/>
        </w:rPr>
        <w:tab/>
      </w:r>
      <w:r>
        <w:rPr>
          <w:b w:val="0"/>
          <w:sz w:val="24"/>
        </w:rPr>
        <w:t>20</w:t>
      </w:r>
      <w:r>
        <w:rPr>
          <w:b w:val="0"/>
          <w:sz w:val="24"/>
          <w:u w:val="single"/>
        </w:rPr>
        <w:t xml:space="preserve">1  </w:t>
      </w:r>
      <w:r>
        <w:rPr>
          <w:b w:val="0"/>
          <w:sz w:val="24"/>
        </w:rPr>
        <w:t xml:space="preserve"> р.</w:t>
      </w:r>
    </w:p>
    <w:p w:rsidR="0060720B" w:rsidRDefault="0060720B">
      <w:pPr>
        <w:pStyle w:val="23"/>
        <w:tabs>
          <w:tab w:val="left" w:pos="284"/>
          <w:tab w:val="left" w:pos="6804"/>
        </w:tabs>
        <w:spacing w:before="0" w:after="0" w:line="100" w:lineRule="atLeast"/>
        <w:jc w:val="both"/>
        <w:rPr>
          <w:b w:val="0"/>
          <w:sz w:val="20"/>
        </w:rPr>
      </w:pPr>
      <w:r>
        <w:rPr>
          <w:b w:val="0"/>
          <w:sz w:val="20"/>
        </w:rPr>
        <w:tab/>
      </w:r>
      <w:r>
        <w:rPr>
          <w:b w:val="0"/>
          <w:sz w:val="20"/>
        </w:rPr>
        <w:tab/>
      </w:r>
      <w:r>
        <w:rPr>
          <w:b w:val="0"/>
          <w:sz w:val="20"/>
        </w:rPr>
        <w:tab/>
      </w:r>
      <w:r>
        <w:rPr>
          <w:b w:val="0"/>
          <w:sz w:val="20"/>
        </w:rPr>
        <w:tab/>
      </w:r>
      <w:r>
        <w:rPr>
          <w:b w:val="0"/>
          <w:sz w:val="24"/>
        </w:rPr>
        <w:t xml:space="preserve">  </w:t>
      </w:r>
      <w:r>
        <w:rPr>
          <w:b w:val="0"/>
          <w:sz w:val="16"/>
          <w:szCs w:val="16"/>
        </w:rPr>
        <w:t>(Дата)</w:t>
      </w:r>
    </w:p>
    <w:p w:rsidR="0060720B" w:rsidRDefault="0060720B">
      <w:pPr>
        <w:pStyle w:val="23"/>
        <w:tabs>
          <w:tab w:val="left" w:pos="284"/>
          <w:tab w:val="left" w:pos="6804"/>
        </w:tabs>
        <w:spacing w:before="0" w:after="0" w:line="100" w:lineRule="atLeast"/>
        <w:jc w:val="both"/>
        <w:rPr>
          <w:b w:val="0"/>
          <w:sz w:val="20"/>
        </w:rPr>
      </w:pPr>
    </w:p>
    <w:p w:rsidR="0060720B" w:rsidRDefault="0060720B">
      <w:pPr>
        <w:pStyle w:val="23"/>
        <w:tabs>
          <w:tab w:val="left" w:pos="284"/>
          <w:tab w:val="left" w:pos="6804"/>
        </w:tabs>
        <w:spacing w:before="0" w:after="0" w:line="240" w:lineRule="auto"/>
        <w:jc w:val="both"/>
        <w:rPr>
          <w:b w:val="0"/>
          <w:sz w:val="16"/>
          <w:szCs w:val="16"/>
        </w:rPr>
      </w:pPr>
      <w:r>
        <w:rPr>
          <w:b w:val="0"/>
          <w:sz w:val="20"/>
        </w:rPr>
        <w:t>Виконавець</w:t>
      </w:r>
      <w:r>
        <w:rPr>
          <w:b w:val="0"/>
          <w:sz w:val="24"/>
        </w:rPr>
        <w:tab/>
      </w:r>
      <w:r>
        <w:rPr>
          <w:b w:val="0"/>
          <w:sz w:val="24"/>
        </w:rPr>
        <w:tab/>
      </w:r>
      <w:r>
        <w:rPr>
          <w:b w:val="0"/>
          <w:sz w:val="24"/>
        </w:rPr>
        <w:tab/>
      </w:r>
    </w:p>
    <w:p w:rsidR="0060720B" w:rsidRDefault="0060720B">
      <w:pPr>
        <w:pStyle w:val="23"/>
        <w:tabs>
          <w:tab w:val="left" w:pos="284"/>
          <w:tab w:val="left" w:pos="6804"/>
        </w:tabs>
        <w:spacing w:before="0" w:after="0" w:line="240" w:lineRule="auto"/>
        <w:jc w:val="both"/>
        <w:rPr>
          <w:bCs/>
          <w:sz w:val="24"/>
          <w:szCs w:val="24"/>
        </w:rPr>
      </w:pPr>
      <w:r>
        <w:rPr>
          <w:b w:val="0"/>
          <w:sz w:val="16"/>
          <w:szCs w:val="16"/>
        </w:rPr>
        <w:t>(</w:t>
      </w:r>
      <w:r>
        <w:rPr>
          <w:b w:val="0"/>
          <w:i/>
          <w:sz w:val="16"/>
          <w:szCs w:val="16"/>
        </w:rPr>
        <w:t>Прізвище, телефон</w:t>
      </w:r>
      <w:r>
        <w:rPr>
          <w:b w:val="0"/>
          <w:sz w:val="16"/>
          <w:szCs w:val="16"/>
        </w:rPr>
        <w:t>)</w:t>
      </w:r>
    </w:p>
    <w:p w:rsidR="0060720B" w:rsidRDefault="0060720B">
      <w:pPr>
        <w:pStyle w:val="HTML0"/>
        <w:pageBreakBefore/>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Pr>
          <w:rFonts w:ascii="Times New Roman" w:hAnsi="Times New Roman" w:cs="Times New Roman"/>
          <w:b/>
          <w:bCs/>
          <w:sz w:val="24"/>
          <w:szCs w:val="24"/>
        </w:rPr>
        <w:t xml:space="preserve">Додаток </w:t>
      </w:r>
      <w:r>
        <w:rPr>
          <w:rFonts w:ascii="Times New Roman" w:hAnsi="Times New Roman" w:cs="Times New Roman"/>
          <w:b/>
          <w:bCs/>
          <w:sz w:val="24"/>
          <w:szCs w:val="24"/>
          <w:lang w:val="uk-UA"/>
        </w:rPr>
        <w:t>Е</w:t>
      </w:r>
    </w:p>
    <w:p w:rsidR="0060720B" w:rsidRDefault="0060720B">
      <w:pPr>
        <w:pStyle w:val="HTML0"/>
        <w:jc w:val="right"/>
        <w:rPr>
          <w:b/>
          <w:i/>
          <w:sz w:val="32"/>
          <w:szCs w:val="32"/>
          <w:lang w:val="uk-UA"/>
        </w:rPr>
      </w:pPr>
      <w:r>
        <w:rPr>
          <w:rFonts w:ascii="Times New Roman" w:hAnsi="Times New Roman" w:cs="Times New Roman"/>
          <w:b/>
          <w:bCs/>
          <w:sz w:val="24"/>
          <w:szCs w:val="24"/>
          <w:lang w:val="uk-UA"/>
        </w:rPr>
        <w:t>ТФ-20-5-2 (Рекомендована)</w:t>
      </w:r>
    </w:p>
    <w:p w:rsidR="0060720B" w:rsidRDefault="0060720B">
      <w:pPr>
        <w:pStyle w:val="af2"/>
        <w:jc w:val="center"/>
        <w:rPr>
          <w:b/>
          <w:i/>
          <w:sz w:val="32"/>
          <w:szCs w:val="32"/>
          <w:lang w:val="uk-UA"/>
        </w:rPr>
      </w:pPr>
    </w:p>
    <w:p w:rsidR="0060720B" w:rsidRDefault="0060720B">
      <w:pPr>
        <w:pStyle w:val="af2"/>
        <w:jc w:val="center"/>
        <w:rPr>
          <w:i/>
          <w:iCs/>
          <w:u w:val="single"/>
          <w:lang w:val="uk-UA"/>
        </w:rPr>
      </w:pPr>
      <w:r>
        <w:rPr>
          <w:b/>
          <w:i/>
          <w:sz w:val="32"/>
          <w:szCs w:val="32"/>
          <w:lang w:val="uk-UA"/>
        </w:rPr>
        <w:t>ДЕКЛАРАЦІЯ ПРО ВІДПОВІДНІСТЬ</w:t>
      </w:r>
    </w:p>
    <w:p w:rsidR="0060720B" w:rsidRDefault="0060720B">
      <w:pPr>
        <w:pStyle w:val="af2"/>
        <w:jc w:val="center"/>
        <w:rPr>
          <w:sz w:val="16"/>
          <w:szCs w:val="16"/>
          <w:lang w:val="uk-UA"/>
        </w:rPr>
      </w:pPr>
      <w:bookmarkStart w:id="121" w:name="VYD1"/>
      <w:bookmarkEnd w:id="121"/>
      <w:r>
        <w:rPr>
          <w:i/>
          <w:iCs/>
          <w:u w:val="single"/>
          <w:lang w:val="uk-UA"/>
        </w:rPr>
        <w:t>______ _______________________________________________________________</w:t>
      </w:r>
      <w:r>
        <w:rPr>
          <w:b/>
          <w:bCs/>
          <w:i/>
          <w:iCs/>
          <w:sz w:val="16"/>
          <w:szCs w:val="16"/>
          <w:u w:val="single"/>
          <w:lang w:val="uk-UA"/>
        </w:rPr>
        <w:tab/>
      </w:r>
      <w:r>
        <w:rPr>
          <w:b/>
          <w:bCs/>
          <w:i/>
          <w:iCs/>
          <w:sz w:val="16"/>
          <w:szCs w:val="16"/>
          <w:u w:val="single"/>
          <w:lang w:val="uk-UA"/>
        </w:rPr>
        <w:tab/>
      </w:r>
    </w:p>
    <w:p w:rsidR="0060720B" w:rsidRDefault="0060720B">
      <w:pPr>
        <w:pStyle w:val="Standard"/>
        <w:tabs>
          <w:tab w:val="left" w:pos="9720"/>
        </w:tabs>
        <w:snapToGrid w:val="0"/>
        <w:ind w:right="256"/>
        <w:jc w:val="center"/>
        <w:rPr>
          <w:sz w:val="24"/>
          <w:szCs w:val="24"/>
          <w:lang w:val="uk-UA"/>
        </w:rPr>
      </w:pPr>
      <w:r>
        <w:rPr>
          <w:sz w:val="16"/>
          <w:szCs w:val="16"/>
          <w:lang w:val="uk-UA"/>
        </w:rPr>
        <w:t xml:space="preserve"> (повне найменування виробника або його уповноваженої особи чи постачальника; місцезнаходження, код згідно з ЄДРПОУ)</w:t>
      </w:r>
    </w:p>
    <w:p w:rsidR="0060720B" w:rsidRDefault="0060720B">
      <w:pPr>
        <w:pStyle w:val="Standard"/>
        <w:tabs>
          <w:tab w:val="left" w:pos="0"/>
        </w:tabs>
        <w:ind w:right="-64"/>
        <w:rPr>
          <w:iCs/>
          <w:sz w:val="16"/>
          <w:szCs w:val="16"/>
          <w:lang w:val="uk-UA"/>
        </w:rPr>
      </w:pPr>
      <w:r>
        <w:rPr>
          <w:sz w:val="24"/>
          <w:szCs w:val="24"/>
          <w:lang w:val="uk-UA"/>
        </w:rPr>
        <w:t xml:space="preserve">в особі </w:t>
      </w:r>
      <w:r>
        <w:rPr>
          <w:b/>
          <w:i/>
          <w:sz w:val="24"/>
          <w:szCs w:val="24"/>
          <w:u w:val="single"/>
          <w:lang w:val="uk-UA"/>
        </w:rPr>
        <w:t>_________________________________________________________________________</w:t>
      </w:r>
    </w:p>
    <w:p w:rsidR="0060720B" w:rsidRDefault="0060720B">
      <w:pPr>
        <w:pStyle w:val="af3"/>
        <w:ind w:right="256"/>
        <w:jc w:val="center"/>
        <w:rPr>
          <w:lang w:val="uk-UA"/>
        </w:rPr>
      </w:pPr>
      <w:r>
        <w:rPr>
          <w:iCs/>
          <w:sz w:val="16"/>
          <w:szCs w:val="16"/>
          <w:lang w:val="uk-UA"/>
        </w:rPr>
        <w:t>(посада, прізвище, ім</w:t>
      </w:r>
      <w:r>
        <w:rPr>
          <w:iCs/>
          <w:sz w:val="16"/>
          <w:szCs w:val="16"/>
        </w:rPr>
        <w:t>’</w:t>
      </w:r>
      <w:r>
        <w:rPr>
          <w:iCs/>
          <w:sz w:val="16"/>
          <w:szCs w:val="16"/>
          <w:lang w:val="uk-UA"/>
        </w:rPr>
        <w:t>я та по батькові уповноваженої особи)</w:t>
      </w:r>
    </w:p>
    <w:p w:rsidR="0060720B" w:rsidRDefault="0060720B">
      <w:pPr>
        <w:pStyle w:val="Standard"/>
        <w:ind w:right="-64"/>
        <w:rPr>
          <w:color w:val="000000"/>
          <w:sz w:val="16"/>
          <w:szCs w:val="16"/>
          <w:lang w:val="uk-UA"/>
        </w:rPr>
      </w:pPr>
      <w:r>
        <w:rPr>
          <w:sz w:val="24"/>
          <w:szCs w:val="24"/>
          <w:lang w:val="uk-UA"/>
        </w:rPr>
        <w:t>підтверджує, що</w:t>
      </w:r>
      <w:r>
        <w:rPr>
          <w:i/>
          <w:iCs/>
          <w:sz w:val="24"/>
          <w:szCs w:val="24"/>
          <w:u w:val="single"/>
          <w:lang w:val="uk-UA"/>
        </w:rPr>
        <w:t xml:space="preserve"> _________________________________________________________________</w:t>
      </w:r>
    </w:p>
    <w:p w:rsidR="0060720B" w:rsidRDefault="0060720B">
      <w:pPr>
        <w:pStyle w:val="Standard"/>
        <w:ind w:right="256"/>
        <w:jc w:val="center"/>
        <w:rPr>
          <w:color w:val="000000"/>
          <w:sz w:val="24"/>
          <w:szCs w:val="24"/>
          <w:lang w:val="uk-UA"/>
        </w:rPr>
      </w:pPr>
      <w:r>
        <w:rPr>
          <w:color w:val="000000"/>
          <w:sz w:val="16"/>
          <w:szCs w:val="16"/>
          <w:lang w:val="uk-UA"/>
        </w:rPr>
        <w:t>(повна назва продукції,  тип,  марка, модель )</w:t>
      </w:r>
    </w:p>
    <w:p w:rsidR="0060720B" w:rsidRDefault="0060720B">
      <w:pPr>
        <w:pStyle w:val="Standard"/>
        <w:rPr>
          <w:sz w:val="16"/>
          <w:szCs w:val="16"/>
          <w:lang w:val="uk-UA"/>
        </w:rPr>
      </w:pPr>
      <w:r>
        <w:rPr>
          <w:color w:val="000000"/>
          <w:sz w:val="24"/>
          <w:szCs w:val="24"/>
          <w:lang w:val="uk-UA"/>
        </w:rPr>
        <w:t xml:space="preserve">виробник продукції: </w:t>
      </w:r>
      <w:r>
        <w:rPr>
          <w:i/>
          <w:sz w:val="24"/>
          <w:szCs w:val="24"/>
          <w:u w:val="single"/>
          <w:lang w:val="uk-UA"/>
        </w:rPr>
        <w:t xml:space="preserve"> _____________________________________________________________</w:t>
      </w:r>
    </w:p>
    <w:p w:rsidR="0060720B" w:rsidRDefault="0060720B">
      <w:pPr>
        <w:pStyle w:val="Standard"/>
        <w:jc w:val="center"/>
        <w:rPr>
          <w:color w:val="000000"/>
          <w:sz w:val="24"/>
          <w:szCs w:val="24"/>
          <w:lang w:val="uk-UA"/>
        </w:rPr>
      </w:pPr>
      <w:r>
        <w:rPr>
          <w:sz w:val="16"/>
          <w:szCs w:val="16"/>
          <w:lang w:val="uk-UA"/>
        </w:rPr>
        <w:t>(повне найменування виробника)</w:t>
      </w:r>
    </w:p>
    <w:p w:rsidR="0060720B" w:rsidRDefault="0060720B">
      <w:pPr>
        <w:pStyle w:val="Standard"/>
        <w:ind w:right="-64"/>
        <w:rPr>
          <w:color w:val="000000"/>
          <w:sz w:val="18"/>
          <w:szCs w:val="18"/>
          <w:lang w:val="uk-UA"/>
        </w:rPr>
      </w:pPr>
      <w:r>
        <w:rPr>
          <w:color w:val="000000"/>
          <w:sz w:val="24"/>
          <w:szCs w:val="24"/>
          <w:lang w:val="uk-UA"/>
        </w:rPr>
        <w:t xml:space="preserve">яка виготовляється за </w:t>
      </w:r>
      <w:r>
        <w:rPr>
          <w:sz w:val="24"/>
          <w:szCs w:val="24"/>
          <w:lang w:val="uk-UA"/>
        </w:rPr>
        <w:t>_____________________________________________________________</w:t>
      </w:r>
    </w:p>
    <w:p w:rsidR="0060720B" w:rsidRDefault="0060720B">
      <w:pPr>
        <w:pStyle w:val="Standard"/>
        <w:jc w:val="center"/>
        <w:rPr>
          <w:sz w:val="24"/>
          <w:szCs w:val="24"/>
          <w:lang w:val="uk-UA"/>
        </w:rPr>
      </w:pPr>
      <w:r>
        <w:rPr>
          <w:color w:val="000000"/>
          <w:sz w:val="18"/>
          <w:szCs w:val="18"/>
          <w:lang w:val="uk-UA"/>
        </w:rPr>
        <w:t>(назва та позначення документації виробника)</w:t>
      </w:r>
    </w:p>
    <w:p w:rsidR="0060720B" w:rsidRDefault="0060720B">
      <w:pPr>
        <w:pStyle w:val="Standard"/>
        <w:ind w:right="256"/>
        <w:rPr>
          <w:sz w:val="24"/>
          <w:szCs w:val="24"/>
          <w:lang w:val="uk-UA"/>
        </w:rPr>
      </w:pPr>
      <w:r>
        <w:rPr>
          <w:sz w:val="24"/>
          <w:szCs w:val="24"/>
          <w:lang w:val="uk-UA"/>
        </w:rPr>
        <w:t>відповідає _</w:t>
      </w:r>
      <w:r>
        <w:rPr>
          <w:b/>
          <w:i/>
          <w:sz w:val="24"/>
          <w:szCs w:val="24"/>
          <w:u w:val="single"/>
          <w:lang w:val="uk-UA"/>
        </w:rPr>
        <w:t>Технічному регламенту мийних засобів, затвердженого постановою Кабiнету Мiнiстрiв України від 20.08.2012 р. №717</w:t>
      </w:r>
      <w:r>
        <w:rPr>
          <w:b/>
          <w:i/>
          <w:sz w:val="24"/>
          <w:szCs w:val="24"/>
          <w:u w:val="single"/>
          <w:lang w:val="uk-UA"/>
        </w:rPr>
        <w:tab/>
      </w:r>
      <w:r>
        <w:rPr>
          <w:b/>
          <w:i/>
          <w:sz w:val="24"/>
          <w:szCs w:val="24"/>
          <w:u w:val="single"/>
          <w:lang w:val="uk-UA"/>
        </w:rPr>
        <w:tab/>
      </w:r>
      <w:r>
        <w:rPr>
          <w:b/>
          <w:i/>
          <w:sz w:val="24"/>
          <w:szCs w:val="24"/>
          <w:u w:val="single"/>
          <w:lang w:val="uk-UA"/>
        </w:rPr>
        <w:tab/>
      </w:r>
      <w:r>
        <w:rPr>
          <w:b/>
          <w:i/>
          <w:sz w:val="24"/>
          <w:szCs w:val="24"/>
          <w:u w:val="single"/>
          <w:lang w:val="uk-UA"/>
        </w:rPr>
        <w:tab/>
      </w:r>
      <w:r>
        <w:rPr>
          <w:b/>
          <w:i/>
          <w:sz w:val="24"/>
          <w:szCs w:val="24"/>
          <w:u w:val="single"/>
          <w:lang w:val="uk-UA"/>
        </w:rPr>
        <w:tab/>
      </w:r>
      <w:r>
        <w:rPr>
          <w:sz w:val="24"/>
          <w:szCs w:val="24"/>
          <w:u w:val="single"/>
          <w:lang w:val="uk-UA"/>
        </w:rPr>
        <w:t xml:space="preserve">   _</w:t>
      </w:r>
    </w:p>
    <w:p w:rsidR="0060720B" w:rsidRDefault="0060720B">
      <w:pPr>
        <w:pStyle w:val="Standard"/>
        <w:ind w:right="-64"/>
        <w:rPr>
          <w:color w:val="000000"/>
          <w:sz w:val="18"/>
          <w:szCs w:val="18"/>
          <w:lang w:val="uk-UA"/>
        </w:rPr>
      </w:pPr>
      <w:bookmarkStart w:id="122" w:name="VYM1"/>
      <w:bookmarkEnd w:id="122"/>
      <w:r>
        <w:rPr>
          <w:sz w:val="24"/>
          <w:szCs w:val="24"/>
          <w:lang w:val="uk-UA"/>
        </w:rPr>
        <w:t>а також _________________________________________________________________________</w:t>
      </w:r>
    </w:p>
    <w:p w:rsidR="0060720B" w:rsidRDefault="0060720B">
      <w:pPr>
        <w:pStyle w:val="Standard"/>
        <w:rPr>
          <w:sz w:val="24"/>
          <w:szCs w:val="24"/>
          <w:lang w:val="uk-UA"/>
        </w:rPr>
      </w:pPr>
      <w:r>
        <w:rPr>
          <w:color w:val="000000"/>
          <w:sz w:val="18"/>
          <w:szCs w:val="18"/>
          <w:lang w:val="uk-UA"/>
        </w:rPr>
        <w:t xml:space="preserve"> (назва та позначення нормативних документів, добровільне застосування яких є підтвердженням відповідності продукції вимогам Технічного регламенту)</w:t>
      </w:r>
    </w:p>
    <w:p w:rsidR="0060720B" w:rsidRDefault="0060720B">
      <w:pPr>
        <w:pStyle w:val="Standard"/>
        <w:rPr>
          <w:sz w:val="24"/>
          <w:szCs w:val="24"/>
          <w:lang w:val="uk-UA"/>
        </w:rPr>
      </w:pPr>
      <w:r>
        <w:rPr>
          <w:sz w:val="24"/>
          <w:szCs w:val="24"/>
          <w:lang w:val="uk-UA"/>
        </w:rPr>
        <w:t>а процедура оцінки відповідності проведена згідно із зазначеним Технічним регламентом.</w:t>
      </w:r>
    </w:p>
    <w:p w:rsidR="0060720B" w:rsidRDefault="0060720B">
      <w:pPr>
        <w:pStyle w:val="Standard"/>
        <w:rPr>
          <w:bCs/>
          <w:i/>
          <w:sz w:val="24"/>
          <w:szCs w:val="24"/>
          <w:u w:val="single"/>
          <w:lang w:val="uk-UA"/>
        </w:rPr>
      </w:pPr>
      <w:r>
        <w:rPr>
          <w:sz w:val="24"/>
          <w:szCs w:val="24"/>
          <w:lang w:val="uk-UA"/>
        </w:rPr>
        <w:t>Протоколи випробувань (сертифікати відповідності)</w:t>
      </w:r>
      <w:r>
        <w:rPr>
          <w:bCs/>
          <w:i/>
          <w:sz w:val="24"/>
          <w:szCs w:val="24"/>
          <w:u w:val="single"/>
          <w:lang w:val="uk-UA"/>
        </w:rPr>
        <w:t>_______________________________</w:t>
      </w:r>
    </w:p>
    <w:p w:rsidR="0060720B" w:rsidRDefault="0060720B">
      <w:pPr>
        <w:pStyle w:val="Standard"/>
        <w:rPr>
          <w:color w:val="000000"/>
          <w:lang w:val="uk-UA"/>
        </w:rPr>
      </w:pPr>
      <w:r>
        <w:rPr>
          <w:bCs/>
          <w:i/>
          <w:sz w:val="24"/>
          <w:szCs w:val="24"/>
          <w:u w:val="single"/>
          <w:lang w:val="uk-UA"/>
        </w:rPr>
        <w:t>_______________________________________________________________________________</w:t>
      </w:r>
    </w:p>
    <w:p w:rsidR="0060720B" w:rsidRDefault="0060720B">
      <w:pPr>
        <w:pStyle w:val="Standard"/>
        <w:ind w:right="256"/>
        <w:rPr>
          <w:lang w:val="uk-UA"/>
        </w:rPr>
      </w:pPr>
      <w:r>
        <w:rPr>
          <w:color w:val="000000"/>
          <w:lang w:val="uk-UA"/>
        </w:rPr>
        <w:t xml:space="preserve">                 (номер, дата реєстрації, термін дії, назва і місцезнаходження призначеного органу)</w:t>
      </w:r>
    </w:p>
    <w:p w:rsidR="0060720B" w:rsidRDefault="0060720B">
      <w:pPr>
        <w:pStyle w:val="af1"/>
        <w:ind w:firstLine="360"/>
        <w:rPr>
          <w:b/>
          <w:lang w:val="uk-UA"/>
        </w:rPr>
      </w:pPr>
      <w:r>
        <w:rPr>
          <w:lang w:val="uk-UA"/>
        </w:rPr>
        <w:t>Сертифікат відповідності* _____________________________________________________</w:t>
      </w:r>
      <w:r>
        <w:rPr>
          <w:lang w:val="uk-UA"/>
        </w:rPr>
        <w:br/>
      </w:r>
      <w:r>
        <w:rPr>
          <w:sz w:val="20"/>
          <w:szCs w:val="20"/>
          <w:lang w:val="uk-UA"/>
        </w:rPr>
        <w:t xml:space="preserve">                                                                                             (номер, дата реєстрації, строк дії,</w:t>
      </w:r>
      <w:r>
        <w:rPr>
          <w:sz w:val="20"/>
          <w:szCs w:val="20"/>
          <w:lang w:val="uk-UA"/>
        </w:rPr>
        <w:br/>
      </w:r>
      <w:r>
        <w:rPr>
          <w:lang w:val="uk-UA"/>
        </w:rPr>
        <w:t>________________________________________________________________________________</w:t>
      </w:r>
      <w:r>
        <w:rPr>
          <w:lang w:val="uk-UA"/>
        </w:rPr>
        <w:br/>
      </w:r>
      <w:r>
        <w:rPr>
          <w:sz w:val="20"/>
          <w:szCs w:val="20"/>
          <w:lang w:val="uk-UA"/>
        </w:rPr>
        <w:t xml:space="preserve">                                      найменування та місцезнаходження органу з оцінки відповідності)</w:t>
      </w:r>
    </w:p>
    <w:p w:rsidR="0060720B" w:rsidRDefault="0060720B">
      <w:pPr>
        <w:pStyle w:val="Standard"/>
        <w:ind w:right="256"/>
        <w:rPr>
          <w:i/>
          <w:u w:val="single"/>
          <w:lang w:val="uk-UA"/>
        </w:rPr>
      </w:pPr>
      <w:r>
        <w:rPr>
          <w:b/>
          <w:sz w:val="24"/>
          <w:szCs w:val="24"/>
          <w:lang w:val="uk-UA"/>
        </w:rPr>
        <w:t xml:space="preserve">Декларацію складено під цілковиту відповідальність  </w:t>
      </w:r>
      <w:r>
        <w:rPr>
          <w:b/>
          <w:color w:val="000000"/>
          <w:sz w:val="24"/>
          <w:szCs w:val="24"/>
          <w:lang w:val="uk-UA"/>
        </w:rPr>
        <w:t>виробника, його уповноваженої особи-резедента України/особи, що відповідає за ввдення мийного засобу в обіг представника, постачальника</w:t>
      </w:r>
      <w:r>
        <w:rPr>
          <w:color w:val="000000"/>
          <w:sz w:val="24"/>
          <w:szCs w:val="24"/>
          <w:lang w:val="uk-UA"/>
        </w:rPr>
        <w:t>.__________________________________________________________________</w:t>
      </w:r>
    </w:p>
    <w:p w:rsidR="0060720B" w:rsidRDefault="0060720B">
      <w:pPr>
        <w:pStyle w:val="Standard"/>
        <w:ind w:right="256"/>
        <w:rPr>
          <w:i/>
          <w:u w:val="single"/>
          <w:lang w:val="uk-UA"/>
        </w:rPr>
      </w:pPr>
    </w:p>
    <w:p w:rsidR="0060720B" w:rsidRDefault="0060720B">
      <w:pPr>
        <w:pStyle w:val="Standard"/>
        <w:ind w:right="256"/>
        <w:rPr>
          <w:sz w:val="16"/>
          <w:szCs w:val="16"/>
          <w:lang w:val="uk-UA"/>
        </w:rPr>
      </w:pPr>
      <w:r>
        <w:rPr>
          <w:b/>
          <w:sz w:val="24"/>
          <w:szCs w:val="24"/>
          <w:lang w:val="uk-UA"/>
        </w:rPr>
        <w:t xml:space="preserve">Директор </w:t>
      </w:r>
      <w:r>
        <w:rPr>
          <w:b/>
          <w:i/>
          <w:sz w:val="24"/>
          <w:szCs w:val="24"/>
          <w:u w:val="single"/>
          <w:lang w:val="uk-UA"/>
        </w:rPr>
        <w:t xml:space="preserve"> ______________________</w:t>
      </w:r>
      <w:r>
        <w:rPr>
          <w:sz w:val="24"/>
          <w:szCs w:val="24"/>
          <w:lang w:val="uk-UA"/>
        </w:rPr>
        <w:tab/>
        <w:t xml:space="preserve">__________________  </w:t>
      </w:r>
      <w:r>
        <w:rPr>
          <w:sz w:val="24"/>
          <w:szCs w:val="24"/>
          <w:lang w:val="uk-UA"/>
        </w:rPr>
        <w:tab/>
        <w:t xml:space="preserve"> </w:t>
      </w:r>
      <w:r>
        <w:rPr>
          <w:b/>
          <w:sz w:val="24"/>
          <w:szCs w:val="24"/>
          <w:u w:val="single"/>
          <w:lang w:val="uk-UA"/>
        </w:rPr>
        <w:t xml:space="preserve"> _______________</w:t>
      </w:r>
    </w:p>
    <w:p w:rsidR="0060720B" w:rsidRDefault="0060720B">
      <w:pPr>
        <w:pStyle w:val="af2"/>
      </w:pPr>
      <w:r>
        <w:rPr>
          <w:rFonts w:eastAsia="Times New Roman"/>
          <w:sz w:val="16"/>
          <w:szCs w:val="16"/>
          <w:lang w:val="uk-UA"/>
        </w:rPr>
        <w:t xml:space="preserve">                                           </w:t>
      </w:r>
      <w:r>
        <w:rPr>
          <w:sz w:val="16"/>
          <w:szCs w:val="16"/>
          <w:lang w:val="uk-UA"/>
        </w:rPr>
        <w:t>(назва скорочено)                                                                   (підпис)                              (прізвище, ініціали)</w:t>
      </w:r>
    </w:p>
    <w:p w:rsidR="0060720B" w:rsidRDefault="0060720B">
      <w:pPr>
        <w:pStyle w:val="af2"/>
        <w:rPr>
          <w:b/>
          <w:i/>
          <w:lang w:val="uk-UA"/>
        </w:rPr>
      </w:pPr>
      <w:r>
        <w:t>Декларація зареєстрована:</w:t>
      </w:r>
    </w:p>
    <w:tbl>
      <w:tblPr>
        <w:tblW w:w="0" w:type="auto"/>
        <w:tblInd w:w="2880" w:type="dxa"/>
        <w:tblLayout w:type="fixed"/>
        <w:tblLook w:val="0000" w:firstRow="0" w:lastRow="0" w:firstColumn="0" w:lastColumn="0" w:noHBand="0" w:noVBand="0"/>
      </w:tblPr>
      <w:tblGrid>
        <w:gridCol w:w="7245"/>
      </w:tblGrid>
      <w:tr w:rsidR="0060720B">
        <w:trPr>
          <w:trHeight w:val="1076"/>
        </w:trPr>
        <w:tc>
          <w:tcPr>
            <w:tcW w:w="7245" w:type="dxa"/>
            <w:shd w:val="clear" w:color="auto" w:fill="auto"/>
          </w:tcPr>
          <w:p w:rsidR="0060720B" w:rsidRDefault="0060720B">
            <w:pPr>
              <w:pStyle w:val="Standard"/>
              <w:rPr>
                <w:b/>
                <w:i/>
                <w:lang w:val="uk-UA"/>
              </w:rPr>
            </w:pPr>
            <w:r>
              <w:rPr>
                <w:b/>
                <w:i/>
                <w:lang w:val="uk-UA"/>
              </w:rPr>
              <w:t>в Органі з оцінки відповідності</w:t>
            </w:r>
          </w:p>
          <w:p w:rsidR="0060720B" w:rsidRDefault="0060720B">
            <w:pPr>
              <w:pStyle w:val="Standard"/>
            </w:pPr>
            <w:r>
              <w:rPr>
                <w:b/>
                <w:i/>
                <w:lang w:val="uk-UA"/>
              </w:rPr>
              <w:t>ДП 'Дніпростандартметрологія' м.Дніпропетровськ,вул. Барикадна, 23</w:t>
            </w:r>
          </w:p>
        </w:tc>
      </w:tr>
    </w:tbl>
    <w:p w:rsidR="0060720B" w:rsidRDefault="0060720B">
      <w:pPr>
        <w:pStyle w:val="Standard"/>
        <w:rPr>
          <w:sz w:val="24"/>
          <w:szCs w:val="24"/>
          <w:lang w:val="uk-UA"/>
        </w:rPr>
      </w:pPr>
      <w:r>
        <w:rPr>
          <w:sz w:val="24"/>
          <w:szCs w:val="24"/>
          <w:lang w:val="uk-UA"/>
        </w:rPr>
        <w:t xml:space="preserve">Дата реєстрації:              </w:t>
      </w:r>
      <w:r>
        <w:rPr>
          <w:b/>
          <w:sz w:val="24"/>
          <w:szCs w:val="24"/>
          <w:u w:val="single"/>
          <w:lang w:val="uk-UA"/>
        </w:rPr>
        <w:t xml:space="preserve"> ____________</w:t>
      </w:r>
      <w:r>
        <w:rPr>
          <w:sz w:val="24"/>
          <w:szCs w:val="24"/>
          <w:lang w:val="uk-UA"/>
        </w:rPr>
        <w:t xml:space="preserve">  Реєстраційний номер ___________________</w:t>
      </w:r>
    </w:p>
    <w:p w:rsidR="0060720B" w:rsidRDefault="0060720B">
      <w:pPr>
        <w:pStyle w:val="Standard"/>
        <w:rPr>
          <w:lang w:val="uk-UA"/>
        </w:rPr>
      </w:pPr>
      <w:r>
        <w:rPr>
          <w:sz w:val="24"/>
          <w:szCs w:val="24"/>
          <w:lang w:val="uk-UA"/>
        </w:rPr>
        <w:t>Декларація чинна до:</w:t>
      </w:r>
      <w:r>
        <w:rPr>
          <w:color w:val="FF0000"/>
          <w:sz w:val="24"/>
          <w:szCs w:val="24"/>
          <w:lang w:val="uk-UA"/>
        </w:rPr>
        <w:t xml:space="preserve">     </w:t>
      </w:r>
      <w:r>
        <w:rPr>
          <w:b/>
          <w:sz w:val="24"/>
          <w:szCs w:val="24"/>
          <w:u w:val="single"/>
          <w:lang w:val="uk-UA"/>
        </w:rPr>
        <w:t xml:space="preserve"> _____________</w:t>
      </w:r>
    </w:p>
    <w:p w:rsidR="0060720B" w:rsidRDefault="0060720B">
      <w:pPr>
        <w:pStyle w:val="Standard"/>
        <w:rPr>
          <w:lang w:val="uk-UA"/>
        </w:rPr>
      </w:pPr>
    </w:p>
    <w:p w:rsidR="0060720B" w:rsidRDefault="0060720B">
      <w:pPr>
        <w:pStyle w:val="Standard"/>
        <w:rPr>
          <w:b/>
          <w:sz w:val="24"/>
          <w:szCs w:val="24"/>
          <w:lang w:val="uk-UA"/>
        </w:rPr>
      </w:pPr>
      <w:r>
        <w:rPr>
          <w:b/>
          <w:sz w:val="24"/>
          <w:szCs w:val="24"/>
          <w:lang w:val="uk-UA"/>
        </w:rPr>
        <w:t>Керівник ООВ ДП „ДНІПРО-</w:t>
      </w:r>
    </w:p>
    <w:p w:rsidR="0060720B" w:rsidRDefault="0060720B">
      <w:pPr>
        <w:pStyle w:val="Standard"/>
        <w:rPr>
          <w:b/>
          <w:sz w:val="16"/>
          <w:szCs w:val="16"/>
          <w:lang w:val="uk-UA"/>
        </w:rPr>
      </w:pPr>
      <w:r>
        <w:rPr>
          <w:b/>
          <w:sz w:val="24"/>
          <w:szCs w:val="24"/>
          <w:lang w:val="uk-UA"/>
        </w:rPr>
        <w:t xml:space="preserve">СТАНДАРТМЕТРОЛОГІЯ»”     </w:t>
      </w:r>
      <w:r>
        <w:rPr>
          <w:b/>
          <w:sz w:val="24"/>
          <w:szCs w:val="24"/>
          <w:u w:val="single"/>
          <w:lang w:val="uk-UA"/>
        </w:rPr>
        <w:tab/>
      </w:r>
      <w:r>
        <w:rPr>
          <w:b/>
          <w:sz w:val="24"/>
          <w:szCs w:val="24"/>
          <w:u w:val="single"/>
          <w:lang w:val="uk-UA"/>
        </w:rPr>
        <w:tab/>
      </w:r>
      <w:r>
        <w:rPr>
          <w:b/>
          <w:sz w:val="24"/>
          <w:szCs w:val="24"/>
          <w:u w:val="single"/>
          <w:lang w:val="uk-UA"/>
        </w:rPr>
        <w:tab/>
      </w:r>
      <w:r>
        <w:rPr>
          <w:b/>
          <w:sz w:val="24"/>
          <w:szCs w:val="24"/>
          <w:u w:val="single"/>
          <w:lang w:val="uk-UA"/>
        </w:rPr>
        <w:tab/>
      </w:r>
      <w:r>
        <w:rPr>
          <w:b/>
          <w:sz w:val="24"/>
          <w:szCs w:val="24"/>
          <w:lang w:val="uk-UA"/>
        </w:rPr>
        <w:t xml:space="preserve">          </w:t>
      </w:r>
      <w:r>
        <w:rPr>
          <w:b/>
          <w:sz w:val="24"/>
          <w:szCs w:val="24"/>
          <w:u w:val="single"/>
          <w:lang w:val="uk-UA"/>
        </w:rPr>
        <w:tab/>
      </w:r>
      <w:r>
        <w:rPr>
          <w:b/>
          <w:sz w:val="24"/>
          <w:szCs w:val="24"/>
          <w:u w:val="single"/>
          <w:lang w:val="uk-UA"/>
        </w:rPr>
        <w:tab/>
      </w:r>
      <w:r>
        <w:rPr>
          <w:b/>
          <w:sz w:val="24"/>
          <w:szCs w:val="24"/>
          <w:u w:val="single"/>
          <w:lang w:val="uk-UA"/>
        </w:rPr>
        <w:tab/>
      </w:r>
      <w:r>
        <w:rPr>
          <w:b/>
          <w:sz w:val="24"/>
          <w:szCs w:val="24"/>
          <w:u w:val="single"/>
          <w:lang w:val="uk-UA"/>
        </w:rPr>
        <w:tab/>
      </w:r>
    </w:p>
    <w:p w:rsidR="0060720B" w:rsidRDefault="0060720B">
      <w:pPr>
        <w:pStyle w:val="Standard"/>
        <w:rPr>
          <w:i/>
          <w:sz w:val="16"/>
          <w:szCs w:val="16"/>
          <w:lang w:val="uk-UA"/>
        </w:rPr>
      </w:pPr>
      <w:r>
        <w:rPr>
          <w:b/>
          <w:sz w:val="16"/>
          <w:szCs w:val="16"/>
          <w:lang w:val="uk-UA"/>
        </w:rPr>
        <w:t xml:space="preserve">                                                                                                               </w:t>
      </w:r>
      <w:r>
        <w:rPr>
          <w:sz w:val="16"/>
          <w:szCs w:val="16"/>
          <w:lang w:val="uk-UA"/>
        </w:rPr>
        <w:t xml:space="preserve">           (підпис)                                         (прізвище, ініціали)</w:t>
      </w:r>
    </w:p>
    <w:p w:rsidR="0060720B" w:rsidRDefault="0060720B">
      <w:pPr>
        <w:pStyle w:val="af1"/>
        <w:spacing w:before="0" w:after="0"/>
        <w:rPr>
          <w:b/>
          <w:bCs/>
          <w:i/>
          <w:sz w:val="16"/>
          <w:szCs w:val="16"/>
          <w:lang w:val="uk-UA"/>
        </w:rPr>
      </w:pPr>
      <w:r>
        <w:rPr>
          <w:i/>
          <w:sz w:val="16"/>
          <w:szCs w:val="16"/>
          <w:lang w:val="uk-UA"/>
        </w:rPr>
        <w:t>Чинність декларації про відповідність можна перевірити за телефоном (</w:t>
      </w:r>
      <w:r>
        <w:rPr>
          <w:i/>
          <w:color w:val="C00000"/>
          <w:sz w:val="16"/>
          <w:szCs w:val="16"/>
          <w:lang w:val="uk-UA"/>
        </w:rPr>
        <w:t>0562) 36-97-03,</w:t>
      </w:r>
      <w:r>
        <w:rPr>
          <w:i/>
          <w:sz w:val="16"/>
          <w:szCs w:val="16"/>
          <w:lang w:val="uk-UA"/>
        </w:rPr>
        <w:t>web-сторінка:</w:t>
      </w:r>
      <w:r>
        <w:rPr>
          <w:sz w:val="16"/>
          <w:szCs w:val="16"/>
          <w:lang w:val="uk-UA"/>
        </w:rPr>
        <w:t xml:space="preserve"> </w:t>
      </w:r>
      <w:r>
        <w:rPr>
          <w:sz w:val="16"/>
          <w:szCs w:val="16"/>
          <w:u w:val="single"/>
          <w:lang w:val="uk-UA"/>
        </w:rPr>
        <w:t>www.dgcsms.dp.ua</w:t>
      </w:r>
      <w:r>
        <w:rPr>
          <w:i/>
          <w:sz w:val="16"/>
          <w:szCs w:val="16"/>
          <w:lang w:val="uk-UA"/>
        </w:rPr>
        <w:tab/>
      </w:r>
      <w:r>
        <w:rPr>
          <w:i/>
          <w:sz w:val="16"/>
          <w:szCs w:val="16"/>
          <w:lang w:val="uk-UA"/>
        </w:rPr>
        <w:tab/>
      </w:r>
    </w:p>
    <w:p w:rsidR="0060720B" w:rsidRDefault="0060720B">
      <w:pPr>
        <w:pStyle w:val="af1"/>
        <w:spacing w:before="0" w:after="0"/>
        <w:rPr>
          <w:b/>
          <w:bCs/>
          <w:lang w:val="uk-UA"/>
        </w:rPr>
      </w:pPr>
      <w:r>
        <w:rPr>
          <w:b/>
          <w:bCs/>
          <w:i/>
          <w:sz w:val="16"/>
          <w:szCs w:val="16"/>
          <w:lang w:val="uk-UA"/>
        </w:rPr>
        <w:tab/>
      </w:r>
      <w:r>
        <w:rPr>
          <w:b/>
          <w:bCs/>
          <w:i/>
          <w:sz w:val="16"/>
          <w:szCs w:val="16"/>
          <w:lang w:val="uk-UA"/>
        </w:rPr>
        <w:tab/>
      </w:r>
      <w:r>
        <w:rPr>
          <w:b/>
          <w:bCs/>
          <w:i/>
          <w:sz w:val="16"/>
          <w:szCs w:val="16"/>
          <w:lang w:val="uk-UA"/>
        </w:rPr>
        <w:tab/>
      </w:r>
      <w:r>
        <w:rPr>
          <w:b/>
          <w:bCs/>
          <w:i/>
          <w:sz w:val="16"/>
          <w:szCs w:val="16"/>
          <w:lang w:val="uk-UA"/>
        </w:rPr>
        <w:tab/>
      </w:r>
      <w:r>
        <w:rPr>
          <w:b/>
          <w:bCs/>
          <w:i/>
          <w:sz w:val="16"/>
          <w:szCs w:val="16"/>
          <w:lang w:val="uk-UA"/>
        </w:rPr>
        <w:tab/>
      </w:r>
      <w:r>
        <w:rPr>
          <w:b/>
          <w:bCs/>
          <w:i/>
          <w:sz w:val="16"/>
          <w:szCs w:val="16"/>
          <w:lang w:val="uk-UA"/>
        </w:rPr>
        <w:tab/>
      </w:r>
      <w:r>
        <w:rPr>
          <w:b/>
          <w:bCs/>
          <w:i/>
          <w:sz w:val="16"/>
          <w:szCs w:val="16"/>
          <w:lang w:val="uk-UA"/>
        </w:rPr>
        <w:tab/>
      </w:r>
      <w:r>
        <w:rPr>
          <w:b/>
          <w:bCs/>
          <w:i/>
          <w:sz w:val="16"/>
          <w:szCs w:val="16"/>
          <w:lang w:val="uk-UA"/>
        </w:rPr>
        <w:tab/>
      </w:r>
      <w:r>
        <w:rPr>
          <w:b/>
          <w:bCs/>
          <w:i/>
          <w:sz w:val="16"/>
          <w:szCs w:val="16"/>
          <w:lang w:val="uk-UA"/>
        </w:rPr>
        <w:tab/>
      </w:r>
      <w:r>
        <w:rPr>
          <w:b/>
          <w:bCs/>
          <w:i/>
          <w:sz w:val="16"/>
          <w:szCs w:val="16"/>
          <w:lang w:val="uk-UA"/>
        </w:rPr>
        <w:tab/>
      </w:r>
      <w:r>
        <w:rPr>
          <w:b/>
          <w:bCs/>
          <w:i/>
          <w:sz w:val="16"/>
          <w:szCs w:val="16"/>
          <w:lang w:val="uk-UA"/>
        </w:rPr>
        <w:tab/>
      </w:r>
      <w:r>
        <w:rPr>
          <w:b/>
          <w:bCs/>
          <w:i/>
          <w:sz w:val="16"/>
          <w:szCs w:val="16"/>
          <w:lang w:val="uk-UA"/>
        </w:rPr>
        <w:tab/>
      </w:r>
      <w:r>
        <w:rPr>
          <w:b/>
          <w:bCs/>
        </w:rPr>
        <w:t xml:space="preserve">Додаток </w:t>
      </w:r>
      <w:r>
        <w:rPr>
          <w:b/>
          <w:bCs/>
          <w:lang w:val="uk-UA"/>
        </w:rPr>
        <w:t>Ж</w:t>
      </w:r>
    </w:p>
    <w:p w:rsidR="0060720B" w:rsidRDefault="0060720B">
      <w:pPr>
        <w:pStyle w:val="Standard"/>
        <w:jc w:val="right"/>
        <w:rPr>
          <w:b/>
          <w:sz w:val="22"/>
          <w:szCs w:val="22"/>
        </w:rPr>
      </w:pPr>
      <w:r>
        <w:rPr>
          <w:b/>
          <w:bCs/>
          <w:sz w:val="24"/>
          <w:szCs w:val="24"/>
          <w:lang w:val="uk-UA"/>
        </w:rPr>
        <w:t xml:space="preserve">ТФ-20-5-3 </w:t>
      </w:r>
      <w:r>
        <w:rPr>
          <w:bCs/>
          <w:sz w:val="24"/>
          <w:szCs w:val="24"/>
          <w:lang w:val="uk-UA"/>
        </w:rPr>
        <w:t>(рекомендований)</w:t>
      </w:r>
    </w:p>
    <w:p w:rsidR="0060720B" w:rsidRDefault="0060720B">
      <w:pPr>
        <w:pStyle w:val="Standard"/>
        <w:jc w:val="center"/>
        <w:rPr>
          <w:sz w:val="16"/>
          <w:szCs w:val="16"/>
          <w:lang w:val="uk-UA"/>
        </w:rPr>
      </w:pPr>
      <w:r>
        <w:rPr>
          <w:b/>
          <w:sz w:val="22"/>
          <w:szCs w:val="22"/>
        </w:rPr>
        <w:t>ОРГАН З ОЦІНКИ ВІДПОВІДНОСТІ</w:t>
      </w:r>
    </w:p>
    <w:p w:rsidR="0060720B" w:rsidRDefault="0060720B">
      <w:pPr>
        <w:pStyle w:val="Standard"/>
        <w:jc w:val="center"/>
        <w:rPr>
          <w:sz w:val="16"/>
          <w:szCs w:val="16"/>
          <w:lang w:val="uk-UA"/>
        </w:rPr>
      </w:pPr>
      <w:r>
        <w:rPr>
          <w:sz w:val="16"/>
          <w:szCs w:val="16"/>
          <w:lang w:val="uk-UA"/>
        </w:rPr>
        <w:t>ДЕРЖАВНОГО ПІДПРИЄМСТВА «ДНІПРОПЕТРОВСЬКИЙ РЕГІОНАЛЬНИЙ ДЕРЖАВНИЙ</w:t>
      </w:r>
    </w:p>
    <w:p w:rsidR="0060720B" w:rsidRDefault="0060720B">
      <w:pPr>
        <w:pStyle w:val="Standard"/>
        <w:jc w:val="center"/>
        <w:rPr>
          <w:lang w:val="uk-UA" w:eastAsia="ru-RU"/>
        </w:rPr>
      </w:pPr>
      <w:r>
        <w:rPr>
          <w:sz w:val="16"/>
          <w:szCs w:val="16"/>
          <w:lang w:val="uk-UA"/>
        </w:rPr>
        <w:t>НАУКОВО -ТЕХНІЧНИЙ ЦЕНТР СТАНДАРТИЗАЦІЇ, МЕТРОЛОГІЇ ТА СЕРТИФІКАЦІЇ»,</w:t>
      </w:r>
    </w:p>
    <w:p w:rsidR="0060720B" w:rsidRDefault="0060720B">
      <w:pPr>
        <w:pStyle w:val="17"/>
        <w:widowControl w:val="0"/>
        <w:ind w:left="79" w:firstLine="11"/>
        <w:jc w:val="center"/>
      </w:pPr>
      <w:r>
        <w:rPr>
          <w:rFonts w:ascii="Times New Roman" w:hAnsi="Times New Roman" w:cs="Times New Roman"/>
          <w:sz w:val="20"/>
          <w:szCs w:val="20"/>
          <w:lang w:val="uk-UA" w:eastAsia="ru-RU"/>
        </w:rPr>
        <w:t>с</w:t>
      </w:r>
      <w:r>
        <w:rPr>
          <w:rFonts w:ascii="Times New Roman" w:hAnsi="Times New Roman" w:cs="Times New Roman"/>
          <w:sz w:val="20"/>
          <w:szCs w:val="20"/>
          <w:lang w:eastAsia="ru-RU"/>
        </w:rPr>
        <w:t xml:space="preserve">відоцтво про призначення </w:t>
      </w:r>
      <w:r>
        <w:rPr>
          <w:rFonts w:ascii="Times New Roman" w:hAnsi="Times New Roman" w:cs="Times New Roman"/>
          <w:sz w:val="20"/>
          <w:szCs w:val="20"/>
          <w:lang w:val="en-US" w:eastAsia="ru-RU"/>
        </w:rPr>
        <w:t>UA</w:t>
      </w:r>
      <w:r>
        <w:rPr>
          <w:rFonts w:ascii="Times New Roman" w:hAnsi="Times New Roman" w:cs="Times New Roman"/>
          <w:sz w:val="20"/>
          <w:szCs w:val="20"/>
          <w:lang w:eastAsia="ru-RU"/>
        </w:rPr>
        <w:t>.</w:t>
      </w:r>
      <w:r>
        <w:rPr>
          <w:rFonts w:ascii="Times New Roman" w:hAnsi="Times New Roman" w:cs="Times New Roman"/>
          <w:sz w:val="20"/>
          <w:szCs w:val="20"/>
          <w:lang w:val="en-US" w:eastAsia="ru-RU"/>
        </w:rPr>
        <w:t>TR</w:t>
      </w:r>
      <w:r>
        <w:rPr>
          <w:rFonts w:ascii="Times New Roman" w:hAnsi="Times New Roman" w:cs="Times New Roman"/>
          <w:sz w:val="20"/>
          <w:szCs w:val="20"/>
          <w:lang w:eastAsia="ru-RU"/>
        </w:rPr>
        <w:t>.022 від 10.07.2009</w:t>
      </w:r>
      <w:r>
        <w:rPr>
          <w:rFonts w:ascii="Times New Roman" w:hAnsi="Times New Roman" w:cs="Times New Roman"/>
          <w:sz w:val="20"/>
          <w:szCs w:val="20"/>
          <w:lang w:val="uk-UA"/>
        </w:rPr>
        <w:t>,</w:t>
      </w:r>
    </w:p>
    <w:p w:rsidR="0060720B" w:rsidRDefault="0060720B">
      <w:pPr>
        <w:pStyle w:val="ad"/>
        <w:jc w:val="center"/>
      </w:pPr>
      <w:r>
        <w:t xml:space="preserve">49044, м. Дніпро, </w:t>
      </w:r>
      <w:r>
        <w:rPr>
          <w:lang w:val="uk-UA"/>
        </w:rPr>
        <w:t>Дніпро</w:t>
      </w:r>
      <w:r>
        <w:t>петровськ</w:t>
      </w:r>
      <w:r>
        <w:rPr>
          <w:lang w:val="uk-UA"/>
        </w:rPr>
        <w:t>а область</w:t>
      </w:r>
      <w:r>
        <w:t xml:space="preserve">, вул. Барикадна, 23, тел. (0562) 47 19 43, (056) 744 </w:t>
      </w:r>
      <w:r>
        <w:rPr>
          <w:lang w:val="uk-UA"/>
        </w:rPr>
        <w:t>7</w:t>
      </w:r>
      <w:r>
        <w:t xml:space="preserve">1 </w:t>
      </w:r>
      <w:r>
        <w:rPr>
          <w:lang w:val="uk-UA"/>
        </w:rPr>
        <w:t>4</w:t>
      </w:r>
      <w:r>
        <w:t>6</w:t>
      </w:r>
    </w:p>
    <w:p w:rsidR="0060720B" w:rsidRDefault="0060720B">
      <w:pPr>
        <w:pStyle w:val="6"/>
        <w:tabs>
          <w:tab w:val="num" w:pos="0"/>
        </w:tabs>
      </w:pPr>
    </w:p>
    <w:p w:rsidR="0060720B" w:rsidRDefault="0060720B">
      <w:pPr>
        <w:pStyle w:val="6"/>
        <w:tabs>
          <w:tab w:val="num" w:pos="0"/>
        </w:tabs>
      </w:pPr>
      <w:r>
        <w:rPr>
          <w:sz w:val="32"/>
        </w:rPr>
        <w:t>РІШЕННЯ № 022-2</w:t>
      </w:r>
      <w:r>
        <w:rPr>
          <w:sz w:val="32"/>
          <w:lang w:val="ru-RU"/>
        </w:rPr>
        <w:t>0</w:t>
      </w:r>
      <w:r>
        <w:rPr>
          <w:sz w:val="32"/>
        </w:rPr>
        <w:t>/        -МЗ</w:t>
      </w:r>
    </w:p>
    <w:p w:rsidR="0060720B" w:rsidRDefault="0060720B">
      <w:pPr>
        <w:pStyle w:val="Standard"/>
      </w:pPr>
    </w:p>
    <w:p w:rsidR="0060720B" w:rsidRDefault="0060720B">
      <w:pPr>
        <w:pStyle w:val="Standard"/>
        <w:jc w:val="center"/>
        <w:rPr>
          <w:b/>
          <w:sz w:val="24"/>
          <w:lang w:val="uk-UA"/>
        </w:rPr>
      </w:pPr>
      <w:r>
        <w:rPr>
          <w:b/>
          <w:sz w:val="24"/>
          <w:lang w:val="uk-UA"/>
        </w:rPr>
        <w:t>за заявкою №022-2</w:t>
      </w:r>
      <w:r>
        <w:rPr>
          <w:b/>
          <w:sz w:val="24"/>
        </w:rPr>
        <w:t>0</w:t>
      </w:r>
      <w:r>
        <w:rPr>
          <w:b/>
          <w:sz w:val="24"/>
          <w:lang w:val="uk-UA"/>
        </w:rPr>
        <w:t xml:space="preserve">/ МЗ від      .    .20       р. </w:t>
      </w:r>
    </w:p>
    <w:p w:rsidR="0060720B" w:rsidRDefault="0060720B">
      <w:pPr>
        <w:pStyle w:val="Standard"/>
        <w:jc w:val="center"/>
        <w:rPr>
          <w:b/>
          <w:sz w:val="8"/>
          <w:szCs w:val="8"/>
          <w:lang w:val="uk-UA"/>
        </w:rPr>
      </w:pPr>
      <w:r>
        <w:rPr>
          <w:b/>
          <w:sz w:val="24"/>
          <w:lang w:val="uk-UA"/>
        </w:rPr>
        <w:t>на проведення робіт з оцінки відповідності</w:t>
      </w:r>
    </w:p>
    <w:p w:rsidR="0060720B" w:rsidRDefault="0060720B">
      <w:pPr>
        <w:pStyle w:val="Standard"/>
        <w:rPr>
          <w:b/>
          <w:sz w:val="8"/>
          <w:szCs w:val="8"/>
          <w:lang w:val="uk-UA"/>
        </w:rPr>
      </w:pPr>
    </w:p>
    <w:p w:rsidR="0060720B" w:rsidRDefault="0060720B">
      <w:pPr>
        <w:pStyle w:val="Standard"/>
        <w:tabs>
          <w:tab w:val="left" w:pos="3402"/>
          <w:tab w:val="left" w:pos="10206"/>
        </w:tabs>
        <w:ind w:firstLine="567"/>
        <w:rPr>
          <w:b/>
          <w:sz w:val="24"/>
          <w:szCs w:val="24"/>
          <w:lang w:val="uk-UA"/>
        </w:rPr>
      </w:pPr>
    </w:p>
    <w:p w:rsidR="0060720B" w:rsidRDefault="0060720B">
      <w:pPr>
        <w:pStyle w:val="Standard"/>
        <w:tabs>
          <w:tab w:val="left" w:pos="3402"/>
          <w:tab w:val="left" w:pos="10206"/>
        </w:tabs>
        <w:ind w:firstLine="567"/>
        <w:rPr>
          <w:sz w:val="24"/>
          <w:szCs w:val="24"/>
        </w:rPr>
      </w:pPr>
      <w:r>
        <w:rPr>
          <w:sz w:val="24"/>
          <w:szCs w:val="24"/>
        </w:rPr>
        <w:t xml:space="preserve">Розглянувши заявку: </w:t>
      </w:r>
      <w:r>
        <w:rPr>
          <w:color w:val="000000"/>
          <w:sz w:val="24"/>
          <w:szCs w:val="24"/>
          <w:u w:val="single"/>
          <w:shd w:val="clear" w:color="auto" w:fill="FFFFFF"/>
        </w:rPr>
        <w:t xml:space="preserve">  </w:t>
      </w:r>
      <w:r>
        <w:rPr>
          <w:color w:val="000000"/>
          <w:sz w:val="24"/>
          <w:szCs w:val="24"/>
          <w:u w:val="single"/>
          <w:shd w:val="clear" w:color="auto" w:fill="FFFFFF"/>
          <w:lang w:val="uk-UA"/>
        </w:rPr>
        <w:t xml:space="preserve">                                                                                                            </w:t>
      </w:r>
    </w:p>
    <w:p w:rsidR="0060720B" w:rsidRDefault="0060720B">
      <w:pPr>
        <w:pStyle w:val="Standard"/>
        <w:tabs>
          <w:tab w:val="left" w:pos="3402"/>
          <w:tab w:val="left" w:pos="10206"/>
        </w:tabs>
        <w:ind w:firstLine="567"/>
        <w:rPr>
          <w:sz w:val="24"/>
          <w:u w:val="single"/>
        </w:rPr>
      </w:pPr>
      <w:r>
        <w:rPr>
          <w:sz w:val="24"/>
          <w:szCs w:val="24"/>
        </w:rPr>
        <w:t xml:space="preserve">                                                </w:t>
      </w:r>
      <w:r>
        <w:rPr>
          <w:sz w:val="16"/>
          <w:szCs w:val="16"/>
        </w:rPr>
        <w:t>(назва</w:t>
      </w:r>
      <w:r>
        <w:rPr>
          <w:sz w:val="16"/>
          <w:szCs w:val="16"/>
          <w:lang w:val="uk-UA"/>
        </w:rPr>
        <w:t>,</w:t>
      </w:r>
      <w:r>
        <w:rPr>
          <w:sz w:val="16"/>
          <w:szCs w:val="16"/>
        </w:rPr>
        <w:t xml:space="preserve"> адреса  заявника та код </w:t>
      </w:r>
      <w:r>
        <w:rPr>
          <w:sz w:val="16"/>
          <w:szCs w:val="16"/>
          <w:lang w:val="uk-UA"/>
        </w:rPr>
        <w:t>Є</w:t>
      </w:r>
      <w:r>
        <w:rPr>
          <w:sz w:val="16"/>
          <w:szCs w:val="16"/>
        </w:rPr>
        <w:t>ДРПОУ</w:t>
      </w:r>
      <w:r>
        <w:rPr>
          <w:sz w:val="24"/>
          <w:szCs w:val="24"/>
        </w:rPr>
        <w:t xml:space="preserve"> </w:t>
      </w:r>
      <w:r>
        <w:rPr>
          <w:sz w:val="16"/>
          <w:szCs w:val="16"/>
        </w:rPr>
        <w:t>)</w:t>
      </w:r>
      <w:r>
        <w:rPr>
          <w:sz w:val="16"/>
          <w:szCs w:val="16"/>
          <w:u w:val="single"/>
        </w:rPr>
        <w:br/>
      </w:r>
      <w:r>
        <w:rPr>
          <w:sz w:val="24"/>
          <w:szCs w:val="24"/>
        </w:rPr>
        <w:t>на проведення робіт з оцінки відповідності вимогам Технічних регламентів продукції:</w:t>
      </w:r>
    </w:p>
    <w:p w:rsidR="0060720B" w:rsidRDefault="0060720B">
      <w:pPr>
        <w:pStyle w:val="Standard"/>
        <w:tabs>
          <w:tab w:val="left" w:pos="10206"/>
        </w:tabs>
        <w:jc w:val="both"/>
        <w:rPr>
          <w:sz w:val="24"/>
          <w:szCs w:val="24"/>
        </w:rPr>
      </w:pPr>
      <w:r>
        <w:rPr>
          <w:sz w:val="24"/>
          <w:u w:val="single"/>
        </w:rPr>
        <w:t xml:space="preserve"> </w:t>
      </w:r>
      <w:r>
        <w:rPr>
          <w:sz w:val="24"/>
          <w:u w:val="single"/>
        </w:rPr>
        <w:br/>
      </w:r>
      <w:r>
        <w:rPr>
          <w:sz w:val="24"/>
        </w:rPr>
        <w:t xml:space="preserve">                                           </w:t>
      </w:r>
      <w:r>
        <w:rPr>
          <w:sz w:val="16"/>
          <w:szCs w:val="16"/>
          <w:u w:val="single"/>
        </w:rPr>
        <w:t>(</w:t>
      </w:r>
      <w:r>
        <w:rPr>
          <w:sz w:val="16"/>
          <w:szCs w:val="16"/>
        </w:rPr>
        <w:t xml:space="preserve">найменування продукції, код ДКПП </w:t>
      </w:r>
      <w:r>
        <w:rPr>
          <w:sz w:val="16"/>
          <w:szCs w:val="16"/>
          <w:lang w:val="uk-UA"/>
        </w:rPr>
        <w:t>та/</w:t>
      </w:r>
      <w:r>
        <w:rPr>
          <w:sz w:val="16"/>
          <w:szCs w:val="16"/>
        </w:rPr>
        <w:t>або УКТ ЗЕД)</w:t>
      </w:r>
    </w:p>
    <w:p w:rsidR="0060720B" w:rsidRDefault="0060720B">
      <w:pPr>
        <w:pStyle w:val="Standard"/>
        <w:tabs>
          <w:tab w:val="left" w:pos="3828"/>
          <w:tab w:val="left" w:pos="10206"/>
        </w:tabs>
        <w:spacing w:before="120"/>
        <w:jc w:val="both"/>
        <w:rPr>
          <w:sz w:val="16"/>
          <w:szCs w:val="16"/>
        </w:rPr>
      </w:pPr>
      <w:r>
        <w:rPr>
          <w:sz w:val="24"/>
          <w:szCs w:val="24"/>
        </w:rPr>
        <w:t xml:space="preserve">що вводиться в обіг Заявником у вигляді: </w:t>
      </w:r>
      <w:r>
        <w:rPr>
          <w:sz w:val="24"/>
          <w:szCs w:val="24"/>
          <w:u w:val="single"/>
        </w:rPr>
        <w:t xml:space="preserve">    </w:t>
      </w:r>
      <w:r>
        <w:rPr>
          <w:sz w:val="24"/>
          <w:szCs w:val="24"/>
          <w:u w:val="single"/>
          <w:lang w:val="uk-UA"/>
        </w:rPr>
        <w:t xml:space="preserve">                                                                                        </w:t>
      </w:r>
    </w:p>
    <w:p w:rsidR="0060720B" w:rsidRDefault="0060720B">
      <w:pPr>
        <w:pStyle w:val="Standard"/>
        <w:tabs>
          <w:tab w:val="left" w:pos="3828"/>
          <w:tab w:val="left" w:pos="10206"/>
        </w:tabs>
        <w:jc w:val="both"/>
        <w:rPr>
          <w:sz w:val="24"/>
          <w:szCs w:val="24"/>
          <w:u w:val="single"/>
        </w:rPr>
      </w:pPr>
      <w:r>
        <w:rPr>
          <w:sz w:val="16"/>
          <w:szCs w:val="16"/>
        </w:rPr>
        <w:tab/>
        <w:t xml:space="preserve">                                              (кількість або серійне виробництво)</w:t>
      </w:r>
    </w:p>
    <w:p w:rsidR="0060720B" w:rsidRDefault="0060720B">
      <w:pPr>
        <w:pStyle w:val="Standard"/>
        <w:tabs>
          <w:tab w:val="left" w:pos="10206"/>
        </w:tabs>
        <w:spacing w:before="120"/>
        <w:jc w:val="both"/>
        <w:rPr>
          <w:sz w:val="8"/>
          <w:szCs w:val="8"/>
        </w:rPr>
      </w:pPr>
      <w:r>
        <w:rPr>
          <w:sz w:val="24"/>
          <w:szCs w:val="24"/>
          <w:u w:val="single"/>
        </w:rPr>
        <w:t xml:space="preserve">за документами: </w:t>
      </w:r>
      <w:r>
        <w:rPr>
          <w:sz w:val="24"/>
          <w:szCs w:val="24"/>
          <w:u w:val="single"/>
          <w:lang w:val="uk-UA"/>
        </w:rPr>
        <w:t xml:space="preserve"> </w:t>
      </w:r>
      <w:r>
        <w:rPr>
          <w:sz w:val="24"/>
          <w:szCs w:val="24"/>
          <w:u w:val="single"/>
        </w:rPr>
        <w:t xml:space="preserve"> </w:t>
      </w:r>
      <w:r>
        <w:rPr>
          <w:sz w:val="24"/>
          <w:szCs w:val="24"/>
          <w:u w:val="single"/>
        </w:rPr>
        <w:tab/>
      </w:r>
    </w:p>
    <w:p w:rsidR="0060720B" w:rsidRDefault="0060720B">
      <w:pPr>
        <w:pStyle w:val="Standard"/>
        <w:jc w:val="both"/>
        <w:rPr>
          <w:sz w:val="16"/>
          <w:szCs w:val="16"/>
          <w:u w:val="single"/>
        </w:rPr>
      </w:pPr>
      <w:r>
        <w:rPr>
          <w:sz w:val="8"/>
          <w:szCs w:val="8"/>
        </w:rPr>
        <w:t xml:space="preserve">(                                                                                                                                                                                   ( </w:t>
      </w:r>
      <w:r>
        <w:rPr>
          <w:sz w:val="16"/>
          <w:szCs w:val="16"/>
        </w:rPr>
        <w:t>товаро-супровідні документи)</w:t>
      </w:r>
    </w:p>
    <w:p w:rsidR="0060720B" w:rsidRDefault="0060720B">
      <w:pPr>
        <w:pStyle w:val="Standard"/>
        <w:jc w:val="both"/>
        <w:rPr>
          <w:sz w:val="16"/>
          <w:szCs w:val="16"/>
          <w:u w:val="single"/>
        </w:rPr>
      </w:pPr>
    </w:p>
    <w:p w:rsidR="0060720B" w:rsidRDefault="0060720B">
      <w:pPr>
        <w:pStyle w:val="Standard"/>
        <w:jc w:val="both"/>
        <w:rPr>
          <w:b/>
          <w:sz w:val="24"/>
        </w:rPr>
      </w:pPr>
      <w:r>
        <w:rPr>
          <w:sz w:val="24"/>
          <w:szCs w:val="24"/>
          <w:u w:val="single"/>
        </w:rPr>
        <w:t>ООВ ДП «Д</w:t>
      </w:r>
      <w:r>
        <w:rPr>
          <w:sz w:val="24"/>
          <w:szCs w:val="24"/>
          <w:u w:val="single"/>
          <w:lang w:val="uk-UA"/>
        </w:rPr>
        <w:t>НІПРОСТАНДАРТМЕТРОЛОГІЯ</w:t>
      </w:r>
      <w:r>
        <w:rPr>
          <w:sz w:val="24"/>
          <w:szCs w:val="24"/>
          <w:u w:val="single"/>
        </w:rPr>
        <w:t>» вирішив:</w:t>
      </w:r>
    </w:p>
    <w:p w:rsidR="0060720B" w:rsidRDefault="0060720B">
      <w:pPr>
        <w:pStyle w:val="Standard"/>
        <w:ind w:left="11" w:firstLine="556"/>
        <w:jc w:val="both"/>
        <w:rPr>
          <w:b/>
          <w:sz w:val="22"/>
          <w:szCs w:val="22"/>
        </w:rPr>
      </w:pPr>
      <w:r>
        <w:rPr>
          <w:b/>
          <w:sz w:val="24"/>
        </w:rPr>
        <w:t>1. Роботи з оцінки відповідності продукції будуть проведені на відповідність вимогам:</w:t>
      </w:r>
    </w:p>
    <w:p w:rsidR="0060720B" w:rsidRDefault="0060720B">
      <w:pPr>
        <w:pStyle w:val="Standard"/>
        <w:ind w:left="11" w:firstLine="556"/>
        <w:jc w:val="both"/>
      </w:pPr>
      <w:r>
        <w:rPr>
          <w:b/>
          <w:sz w:val="22"/>
          <w:szCs w:val="22"/>
        </w:rPr>
        <w:t>- Технічного регламенту</w:t>
      </w:r>
      <w:r>
        <w:rPr>
          <w:b/>
          <w:sz w:val="22"/>
          <w:szCs w:val="22"/>
          <w:lang w:val="uk-UA"/>
        </w:rPr>
        <w:t xml:space="preserve"> _____________________________________________________________</w:t>
      </w:r>
      <w:r>
        <w:rPr>
          <w:b/>
          <w:sz w:val="22"/>
          <w:szCs w:val="22"/>
        </w:rPr>
        <w:t>;</w:t>
      </w:r>
    </w:p>
    <w:p w:rsidR="0060720B" w:rsidRDefault="0060720B">
      <w:pPr>
        <w:pStyle w:val="320"/>
        <w:ind w:firstLine="567"/>
        <w:jc w:val="both"/>
      </w:pPr>
      <w:r>
        <w:t>2. Схема (модель) оцінки відповідності міститиме*:</w:t>
      </w:r>
    </w:p>
    <w:p w:rsidR="0060720B" w:rsidRDefault="0060720B">
      <w:pPr>
        <w:pStyle w:val="320"/>
        <w:tabs>
          <w:tab w:val="left" w:pos="360"/>
        </w:tabs>
        <w:ind w:firstLine="284"/>
        <w:jc w:val="both"/>
      </w:pPr>
      <w:r>
        <w:t xml:space="preserve">- аналіз </w:t>
      </w:r>
      <w:r>
        <w:rPr>
          <w:lang w:val="uk-UA"/>
        </w:rPr>
        <w:t xml:space="preserve">технічного файлу та </w:t>
      </w:r>
      <w:r>
        <w:t xml:space="preserve"> документації, наданої заявником;</w:t>
      </w:r>
    </w:p>
    <w:p w:rsidR="0060720B" w:rsidRDefault="0060720B">
      <w:pPr>
        <w:pStyle w:val="320"/>
        <w:tabs>
          <w:tab w:val="left" w:pos="360"/>
        </w:tabs>
        <w:ind w:firstLine="284"/>
        <w:jc w:val="both"/>
      </w:pPr>
      <w:r>
        <w:t>- відбір та ідентифікація зразків продукції;</w:t>
      </w:r>
    </w:p>
    <w:p w:rsidR="0060720B" w:rsidRDefault="0060720B">
      <w:pPr>
        <w:pStyle w:val="320"/>
        <w:tabs>
          <w:tab w:val="left" w:pos="360"/>
        </w:tabs>
        <w:ind w:firstLine="284"/>
        <w:jc w:val="both"/>
      </w:pPr>
      <w:r>
        <w:t>- випробування зразків продукції з метою оцінки відповідності;</w:t>
      </w:r>
    </w:p>
    <w:p w:rsidR="0060720B" w:rsidRDefault="0060720B">
      <w:pPr>
        <w:pStyle w:val="320"/>
        <w:tabs>
          <w:tab w:val="left" w:pos="360"/>
        </w:tabs>
        <w:ind w:firstLine="284"/>
        <w:jc w:val="both"/>
      </w:pPr>
      <w:r>
        <w:t>- провести процедуру схвалення системи управління якістю;</w:t>
      </w:r>
    </w:p>
    <w:p w:rsidR="0060720B" w:rsidRDefault="0060720B">
      <w:pPr>
        <w:pStyle w:val="320"/>
        <w:tabs>
          <w:tab w:val="left" w:pos="360"/>
        </w:tabs>
        <w:ind w:firstLine="284"/>
        <w:jc w:val="both"/>
      </w:pPr>
      <w:r>
        <w:t>- видачу сертифікату відповідності чи рішення про відмову;</w:t>
      </w:r>
    </w:p>
    <w:p w:rsidR="0060720B" w:rsidRDefault="0060720B">
      <w:pPr>
        <w:pStyle w:val="320"/>
        <w:tabs>
          <w:tab w:val="left" w:pos="709"/>
        </w:tabs>
        <w:ind w:firstLine="284"/>
        <w:jc w:val="both"/>
      </w:pPr>
      <w:r>
        <w:t>- видачу сертифікату перевірки типу чи рішення про відмову;</w:t>
      </w:r>
    </w:p>
    <w:p w:rsidR="0060720B" w:rsidRDefault="0060720B">
      <w:pPr>
        <w:pStyle w:val="320"/>
        <w:tabs>
          <w:tab w:val="left" w:pos="709"/>
        </w:tabs>
        <w:ind w:firstLine="284"/>
        <w:jc w:val="both"/>
      </w:pPr>
      <w:r>
        <w:t>- реєстрація (облік) декларації про відповідність чи рішення про відмову.</w:t>
      </w:r>
    </w:p>
    <w:p w:rsidR="0060720B" w:rsidRDefault="0060720B">
      <w:pPr>
        <w:pStyle w:val="320"/>
        <w:tabs>
          <w:tab w:val="left" w:pos="709"/>
        </w:tabs>
        <w:ind w:firstLine="284"/>
        <w:jc w:val="both"/>
      </w:pPr>
      <w:r>
        <w:t>* непотрібне викреслити</w:t>
      </w:r>
    </w:p>
    <w:p w:rsidR="0060720B" w:rsidRDefault="0060720B">
      <w:pPr>
        <w:pStyle w:val="Standard"/>
        <w:spacing w:before="120"/>
        <w:ind w:firstLine="567"/>
        <w:jc w:val="both"/>
        <w:rPr>
          <w:sz w:val="8"/>
          <w:szCs w:val="8"/>
        </w:rPr>
      </w:pPr>
      <w:r>
        <w:rPr>
          <w:sz w:val="24"/>
        </w:rPr>
        <w:t xml:space="preserve">3. Відбір зразків продукції для випробувань в кількості  сп. уп. шт. та ідентифікацію </w:t>
      </w:r>
      <w:r>
        <w:rPr>
          <w:sz w:val="24"/>
          <w:szCs w:val="24"/>
        </w:rPr>
        <w:t>покласти на ООВ ДП «Д</w:t>
      </w:r>
      <w:r>
        <w:rPr>
          <w:sz w:val="24"/>
          <w:szCs w:val="24"/>
          <w:lang w:val="uk-UA"/>
        </w:rPr>
        <w:t>НІПРОСТАНДАРТМЕТРОЛОГІЯ</w:t>
      </w:r>
      <w:r>
        <w:rPr>
          <w:sz w:val="24"/>
          <w:szCs w:val="24"/>
        </w:rPr>
        <w:t>».</w:t>
      </w:r>
    </w:p>
    <w:p w:rsidR="0060720B" w:rsidRDefault="0060720B">
      <w:pPr>
        <w:pStyle w:val="Standard"/>
        <w:ind w:firstLine="567"/>
        <w:jc w:val="both"/>
        <w:rPr>
          <w:sz w:val="8"/>
          <w:szCs w:val="8"/>
        </w:rPr>
      </w:pPr>
    </w:p>
    <w:p w:rsidR="0060720B" w:rsidRDefault="0060720B">
      <w:pPr>
        <w:pStyle w:val="Standard"/>
        <w:tabs>
          <w:tab w:val="left" w:pos="10206"/>
        </w:tabs>
        <w:ind w:firstLine="567"/>
        <w:jc w:val="both"/>
        <w:rPr>
          <w:sz w:val="24"/>
          <w:szCs w:val="24"/>
        </w:rPr>
      </w:pPr>
      <w:r>
        <w:rPr>
          <w:sz w:val="24"/>
          <w:szCs w:val="24"/>
        </w:rPr>
        <w:t>4. Випробування продукції з метою оцінки відповідності вимогам, у частині, що розповсюджується на конкретний вид продукції:</w:t>
      </w:r>
      <w:r>
        <w:rPr>
          <w:sz w:val="24"/>
          <w:szCs w:val="24"/>
          <w:lang w:val="uk-UA"/>
        </w:rPr>
        <w:t xml:space="preserve"> </w:t>
      </w:r>
      <w:r>
        <w:rPr>
          <w:sz w:val="24"/>
          <w:szCs w:val="24"/>
          <w:u w:val="single"/>
        </w:rPr>
        <w:tab/>
      </w:r>
    </w:p>
    <w:p w:rsidR="0060720B" w:rsidRDefault="0060720B">
      <w:pPr>
        <w:pStyle w:val="Standard"/>
        <w:tabs>
          <w:tab w:val="left" w:pos="10206"/>
        </w:tabs>
        <w:jc w:val="both"/>
        <w:rPr>
          <w:sz w:val="24"/>
          <w:szCs w:val="24"/>
        </w:rPr>
      </w:pPr>
      <w:r>
        <w:rPr>
          <w:sz w:val="24"/>
          <w:szCs w:val="24"/>
        </w:rPr>
        <w:t xml:space="preserve">                          </w:t>
      </w:r>
      <w:r>
        <w:rPr>
          <w:sz w:val="24"/>
          <w:szCs w:val="24"/>
          <w:lang w:val="uk-UA"/>
        </w:rPr>
        <w:t xml:space="preserve">                                                    </w:t>
      </w:r>
      <w:r>
        <w:rPr>
          <w:sz w:val="24"/>
          <w:szCs w:val="24"/>
        </w:rPr>
        <w:t xml:space="preserve">         </w:t>
      </w:r>
      <w:r>
        <w:rPr>
          <w:sz w:val="16"/>
          <w:szCs w:val="16"/>
        </w:rPr>
        <w:t>(назва  та номери нормативних документів)</w:t>
      </w:r>
    </w:p>
    <w:p w:rsidR="0060720B" w:rsidRDefault="0060720B">
      <w:pPr>
        <w:pStyle w:val="Standard"/>
        <w:tabs>
          <w:tab w:val="left" w:pos="10206"/>
        </w:tabs>
        <w:jc w:val="both"/>
        <w:rPr>
          <w:sz w:val="24"/>
          <w:szCs w:val="24"/>
        </w:rPr>
      </w:pPr>
      <w:r>
        <w:rPr>
          <w:sz w:val="24"/>
          <w:szCs w:val="24"/>
        </w:rPr>
        <w:t xml:space="preserve">будуть проведені у </w:t>
      </w:r>
      <w:r>
        <w:rPr>
          <w:sz w:val="24"/>
          <w:szCs w:val="24"/>
          <w:u w:val="single"/>
        </w:rPr>
        <w:tab/>
      </w:r>
    </w:p>
    <w:p w:rsidR="0060720B" w:rsidRDefault="0060720B">
      <w:pPr>
        <w:pStyle w:val="Standard"/>
        <w:tabs>
          <w:tab w:val="left" w:pos="10206"/>
        </w:tabs>
        <w:jc w:val="both"/>
        <w:rPr>
          <w:sz w:val="8"/>
          <w:szCs w:val="8"/>
        </w:rPr>
      </w:pPr>
      <w:r>
        <w:rPr>
          <w:sz w:val="24"/>
          <w:szCs w:val="24"/>
        </w:rPr>
        <w:t xml:space="preserve">                                   </w:t>
      </w:r>
      <w:r>
        <w:rPr>
          <w:sz w:val="16"/>
          <w:szCs w:val="16"/>
        </w:rPr>
        <w:t>(назва випробувальної лабораторії, атестат акредитації №     від , дата)</w:t>
      </w:r>
    </w:p>
    <w:p w:rsidR="0060720B" w:rsidRDefault="0060720B">
      <w:pPr>
        <w:pStyle w:val="320"/>
        <w:jc w:val="both"/>
        <w:rPr>
          <w:sz w:val="8"/>
          <w:szCs w:val="8"/>
        </w:rPr>
      </w:pPr>
    </w:p>
    <w:p w:rsidR="0060720B" w:rsidRDefault="0060720B">
      <w:pPr>
        <w:pStyle w:val="Standard"/>
        <w:ind w:left="11" w:firstLine="556"/>
        <w:jc w:val="both"/>
        <w:rPr>
          <w:color w:val="FFFFFF"/>
          <w:lang w:val="uk-UA"/>
        </w:rPr>
      </w:pPr>
      <w:r>
        <w:rPr>
          <w:color w:val="FFFFFF"/>
          <w:sz w:val="24"/>
          <w:szCs w:val="24"/>
        </w:rPr>
        <w:t xml:space="preserve">Вищевказані вимоги входять до </w:t>
      </w:r>
      <w:r>
        <w:rPr>
          <w:bCs/>
          <w:color w:val="FFFFFF"/>
          <w:sz w:val="24"/>
          <w:szCs w:val="24"/>
        </w:rPr>
        <w:t xml:space="preserve">Переліку стандартів, які в разі добровільного застосування є доказом відповідності продукції вимогам </w:t>
      </w:r>
      <w:r>
        <w:rPr>
          <w:color w:val="FFFFFF"/>
          <w:sz w:val="24"/>
          <w:szCs w:val="24"/>
        </w:rPr>
        <w:t xml:space="preserve">Технічного регламенту </w:t>
      </w:r>
      <w:r>
        <w:rPr>
          <w:color w:val="FFFFFF"/>
          <w:sz w:val="24"/>
          <w:szCs w:val="24"/>
          <w:lang w:val="uk-UA"/>
        </w:rPr>
        <w:t xml:space="preserve"> </w:t>
      </w:r>
    </w:p>
    <w:p w:rsidR="0060720B" w:rsidRDefault="0060720B">
      <w:pPr>
        <w:pStyle w:val="320"/>
        <w:ind w:left="283" w:firstLine="284"/>
        <w:jc w:val="both"/>
        <w:rPr>
          <w:color w:val="FFFFFF"/>
          <w:lang w:val="uk-UA"/>
        </w:rPr>
      </w:pPr>
    </w:p>
    <w:p w:rsidR="0060720B" w:rsidRDefault="0060720B">
      <w:pPr>
        <w:pStyle w:val="320"/>
        <w:ind w:left="283" w:firstLine="284"/>
        <w:jc w:val="both"/>
        <w:rPr>
          <w:b/>
          <w:lang w:val="uk-UA"/>
        </w:rPr>
      </w:pPr>
      <w:r>
        <w:t>5. Роботи проводяться на підставі господарського договору №                від       .   .20</w:t>
      </w:r>
      <w:r>
        <w:rPr>
          <w:lang w:val="uk-UA"/>
        </w:rPr>
        <w:t xml:space="preserve">      </w:t>
      </w:r>
      <w:r>
        <w:t xml:space="preserve"> р.</w:t>
      </w:r>
    </w:p>
    <w:p w:rsidR="0060720B" w:rsidRDefault="0060720B">
      <w:pPr>
        <w:pStyle w:val="Standard"/>
        <w:jc w:val="both"/>
        <w:rPr>
          <w:b/>
          <w:sz w:val="24"/>
          <w:lang w:val="uk-UA"/>
        </w:rPr>
      </w:pPr>
    </w:p>
    <w:p w:rsidR="0060720B" w:rsidRDefault="0060720B">
      <w:pPr>
        <w:pStyle w:val="Standard"/>
        <w:jc w:val="both"/>
        <w:rPr>
          <w:b/>
          <w:sz w:val="24"/>
          <w:lang w:val="uk-UA"/>
        </w:rPr>
      </w:pPr>
    </w:p>
    <w:p w:rsidR="0060720B" w:rsidRDefault="0060720B">
      <w:pPr>
        <w:pStyle w:val="Standard"/>
        <w:jc w:val="both"/>
        <w:rPr>
          <w:b/>
          <w:sz w:val="24"/>
        </w:rPr>
      </w:pPr>
      <w:r>
        <w:rPr>
          <w:b/>
          <w:sz w:val="24"/>
          <w:lang w:val="uk-UA"/>
        </w:rPr>
        <w:t>К</w:t>
      </w:r>
      <w:r>
        <w:rPr>
          <w:b/>
          <w:sz w:val="24"/>
        </w:rPr>
        <w:t>ерівник органу</w:t>
      </w:r>
    </w:p>
    <w:p w:rsidR="0060720B" w:rsidRDefault="0060720B">
      <w:pPr>
        <w:pStyle w:val="Standard"/>
        <w:tabs>
          <w:tab w:val="left" w:pos="7371"/>
        </w:tabs>
        <w:jc w:val="both"/>
        <w:rPr>
          <w:sz w:val="18"/>
        </w:rPr>
      </w:pPr>
      <w:r>
        <w:rPr>
          <w:b/>
          <w:sz w:val="24"/>
        </w:rPr>
        <w:t>з оцінки відповідності</w:t>
      </w:r>
      <w:r>
        <w:rPr>
          <w:b/>
          <w:sz w:val="24"/>
        </w:rPr>
        <w:tab/>
      </w:r>
      <w:r>
        <w:rPr>
          <w:b/>
          <w:sz w:val="24"/>
          <w:lang w:val="uk-UA"/>
        </w:rPr>
        <w:t>П. І. Б.</w:t>
      </w:r>
    </w:p>
    <w:p w:rsidR="0060720B" w:rsidRDefault="0060720B">
      <w:pPr>
        <w:pStyle w:val="Standard"/>
        <w:ind w:firstLine="709"/>
        <w:jc w:val="both"/>
        <w:rPr>
          <w:sz w:val="18"/>
        </w:rPr>
      </w:pPr>
    </w:p>
    <w:p w:rsidR="0060720B" w:rsidRDefault="0060720B">
      <w:pPr>
        <w:pStyle w:val="Standard"/>
        <w:tabs>
          <w:tab w:val="left" w:pos="6946"/>
        </w:tabs>
        <w:ind w:firstLine="709"/>
        <w:jc w:val="both"/>
        <w:rPr>
          <w:sz w:val="16"/>
          <w:szCs w:val="16"/>
        </w:rPr>
      </w:pPr>
      <w:r>
        <w:rPr>
          <w:b/>
          <w:sz w:val="18"/>
        </w:rPr>
        <w:t>М.П.</w:t>
      </w:r>
      <w:r>
        <w:rPr>
          <w:sz w:val="18"/>
        </w:rPr>
        <w:tab/>
      </w:r>
      <w:r>
        <w:rPr>
          <w:b/>
          <w:sz w:val="22"/>
        </w:rPr>
        <w:t>«____» __________ 20</w:t>
      </w:r>
      <w:r>
        <w:rPr>
          <w:b/>
          <w:sz w:val="22"/>
          <w:lang w:val="uk-UA"/>
        </w:rPr>
        <w:t xml:space="preserve">       </w:t>
      </w:r>
      <w:r>
        <w:rPr>
          <w:b/>
          <w:sz w:val="22"/>
        </w:rPr>
        <w:t xml:space="preserve"> р.</w:t>
      </w:r>
    </w:p>
    <w:p w:rsidR="0060720B" w:rsidRDefault="0060720B">
      <w:pPr>
        <w:pStyle w:val="Standard"/>
        <w:jc w:val="both"/>
        <w:rPr>
          <w:sz w:val="16"/>
          <w:szCs w:val="16"/>
        </w:rPr>
      </w:pPr>
    </w:p>
    <w:p w:rsidR="0060720B" w:rsidRDefault="0060720B">
      <w:pPr>
        <w:pStyle w:val="Standard"/>
        <w:jc w:val="both"/>
        <w:rPr>
          <w:sz w:val="16"/>
          <w:szCs w:val="16"/>
        </w:rPr>
      </w:pPr>
    </w:p>
    <w:p w:rsidR="0060720B" w:rsidRDefault="0060720B">
      <w:pPr>
        <w:pStyle w:val="Standard"/>
        <w:jc w:val="both"/>
        <w:rPr>
          <w:sz w:val="16"/>
          <w:szCs w:val="16"/>
          <w:lang w:val="uk-UA"/>
        </w:rPr>
      </w:pPr>
      <w:r>
        <w:rPr>
          <w:sz w:val="16"/>
          <w:szCs w:val="16"/>
          <w:lang w:val="uk-UA"/>
        </w:rPr>
        <w:t>Виконавець</w:t>
      </w:r>
    </w:p>
    <w:p w:rsidR="0060720B" w:rsidRDefault="0060720B">
      <w:pPr>
        <w:pStyle w:val="Standard"/>
        <w:jc w:val="both"/>
        <w:rPr>
          <w:sz w:val="16"/>
          <w:szCs w:val="16"/>
          <w:lang w:val="uk-UA"/>
        </w:rPr>
      </w:pPr>
    </w:p>
    <w:p w:rsidR="0060720B" w:rsidRDefault="0060720B">
      <w:pPr>
        <w:pStyle w:val="Standard"/>
        <w:jc w:val="both"/>
        <w:rPr>
          <w:sz w:val="24"/>
          <w:szCs w:val="24"/>
        </w:rPr>
      </w:pPr>
      <w:r>
        <w:rPr>
          <w:sz w:val="24"/>
          <w:szCs w:val="24"/>
          <w:lang w:val="uk-UA"/>
        </w:rPr>
        <w:t>Погоджено:</w:t>
      </w:r>
    </w:p>
    <w:p w:rsidR="0060720B" w:rsidRDefault="0060720B">
      <w:pPr>
        <w:pStyle w:val="Standard"/>
        <w:pageBreakBefore/>
        <w:jc w:val="right"/>
        <w:rPr>
          <w:sz w:val="24"/>
          <w:szCs w:val="24"/>
          <w:lang w:val="uk-UA"/>
        </w:rPr>
      </w:pPr>
      <w:r>
        <w:rPr>
          <w:sz w:val="24"/>
          <w:szCs w:val="24"/>
        </w:rPr>
        <w:t xml:space="preserve">Додаток </w:t>
      </w:r>
      <w:r>
        <w:rPr>
          <w:sz w:val="24"/>
          <w:szCs w:val="24"/>
          <w:lang w:val="uk-UA"/>
        </w:rPr>
        <w:t>И</w:t>
      </w:r>
    </w:p>
    <w:p w:rsidR="0060720B" w:rsidRDefault="0060720B">
      <w:pPr>
        <w:pStyle w:val="Standard"/>
        <w:jc w:val="right"/>
        <w:rPr>
          <w:b/>
          <w:sz w:val="24"/>
          <w:szCs w:val="24"/>
          <w:lang w:val="uk-UA"/>
        </w:rPr>
      </w:pPr>
      <w:r>
        <w:rPr>
          <w:sz w:val="24"/>
          <w:szCs w:val="24"/>
          <w:lang w:val="uk-UA"/>
        </w:rPr>
        <w:t>ТФ- 20-5-4  (рекомендований)</w:t>
      </w:r>
    </w:p>
    <w:p w:rsidR="0060720B" w:rsidRDefault="0060720B">
      <w:pPr>
        <w:pStyle w:val="Standard"/>
        <w:jc w:val="center"/>
        <w:rPr>
          <w:sz w:val="22"/>
          <w:szCs w:val="22"/>
          <w:lang w:val="uk-UA"/>
        </w:rPr>
      </w:pPr>
      <w:r>
        <w:rPr>
          <w:b/>
          <w:sz w:val="24"/>
          <w:szCs w:val="24"/>
          <w:lang w:val="uk-UA"/>
        </w:rPr>
        <w:t>ОРГАН З ОЦІНКИ ВІДПОВІДНОСТІ</w:t>
      </w:r>
    </w:p>
    <w:p w:rsidR="0060720B" w:rsidRDefault="0060720B">
      <w:pPr>
        <w:pStyle w:val="Standard"/>
        <w:jc w:val="center"/>
        <w:rPr>
          <w:sz w:val="22"/>
          <w:szCs w:val="22"/>
          <w:lang w:val="uk-UA"/>
        </w:rPr>
      </w:pPr>
      <w:r>
        <w:rPr>
          <w:sz w:val="22"/>
          <w:szCs w:val="22"/>
          <w:lang w:val="uk-UA"/>
        </w:rPr>
        <w:t>ДЕРЖАВНОГО ПІДПРИЄМСТВА «ДНІПРОПЕТРОВСЬКИЙ РЕГІОНАЛЬНИЙ ДЕРЖАВНИЙ</w:t>
      </w:r>
    </w:p>
    <w:p w:rsidR="0060720B" w:rsidRDefault="0060720B">
      <w:pPr>
        <w:pStyle w:val="Standard"/>
        <w:jc w:val="center"/>
        <w:rPr>
          <w:lang w:val="uk-UA" w:eastAsia="ru-RU"/>
        </w:rPr>
      </w:pPr>
      <w:r>
        <w:rPr>
          <w:sz w:val="22"/>
          <w:szCs w:val="22"/>
          <w:lang w:val="uk-UA"/>
        </w:rPr>
        <w:t>НАУКОВО -ТЕХНІЧНИЙ ЦЕНТР СТАНДАРТИЗАЦІЇ, МЕТРОЛОГІЇ ТА СЕРТИФІКАЦІЇ»,</w:t>
      </w:r>
    </w:p>
    <w:p w:rsidR="0060720B" w:rsidRDefault="0060720B">
      <w:pPr>
        <w:pStyle w:val="af2"/>
        <w:widowControl w:val="0"/>
        <w:ind w:left="79" w:firstLine="11"/>
        <w:jc w:val="center"/>
        <w:rPr>
          <w:lang w:val="uk-UA"/>
        </w:rPr>
      </w:pPr>
      <w:r>
        <w:rPr>
          <w:lang w:val="uk-UA" w:eastAsia="ru-RU"/>
        </w:rPr>
        <w:t>свідоцтво про призначення UA.TR.022 від 10.07.2009</w:t>
      </w:r>
      <w:r>
        <w:rPr>
          <w:lang w:val="uk-UA"/>
        </w:rPr>
        <w:t>,</w:t>
      </w:r>
    </w:p>
    <w:p w:rsidR="0060720B" w:rsidRDefault="0060720B">
      <w:pPr>
        <w:pStyle w:val="ad"/>
        <w:jc w:val="center"/>
        <w:rPr>
          <w:sz w:val="24"/>
          <w:szCs w:val="24"/>
          <w:lang w:val="uk-UA"/>
        </w:rPr>
      </w:pPr>
      <w:r>
        <w:rPr>
          <w:sz w:val="24"/>
          <w:szCs w:val="24"/>
          <w:lang w:val="uk-UA"/>
        </w:rPr>
        <w:t>49044, м. Дніпро, Дніпропетровська область, вул. Барикадна, 23,</w:t>
      </w:r>
    </w:p>
    <w:p w:rsidR="0060720B" w:rsidRDefault="0060720B">
      <w:pPr>
        <w:pStyle w:val="ad"/>
        <w:jc w:val="center"/>
      </w:pPr>
      <w:r>
        <w:rPr>
          <w:sz w:val="24"/>
          <w:szCs w:val="24"/>
          <w:lang w:val="uk-UA"/>
        </w:rPr>
        <w:t>тел. (0562) 47 19 43, (056) 744 71 46</w:t>
      </w:r>
    </w:p>
    <w:p w:rsidR="0060720B" w:rsidRDefault="0060720B">
      <w:pPr>
        <w:pStyle w:val="Standard"/>
        <w:jc w:val="center"/>
      </w:pPr>
    </w:p>
    <w:p w:rsidR="0060720B" w:rsidRDefault="0060720B">
      <w:pPr>
        <w:pStyle w:val="Standard"/>
        <w:jc w:val="center"/>
        <w:rPr>
          <w:b/>
          <w:bCs/>
          <w:sz w:val="22"/>
          <w:szCs w:val="22"/>
          <w:lang w:val="uk-UA"/>
        </w:rPr>
      </w:pPr>
      <w:r>
        <w:rPr>
          <w:b/>
          <w:bCs/>
          <w:spacing w:val="60"/>
          <w:sz w:val="28"/>
          <w:szCs w:val="28"/>
          <w:lang w:val="uk-UA"/>
        </w:rPr>
        <w:t>ВИСНОВОК</w:t>
      </w:r>
      <w:r>
        <w:rPr>
          <w:b/>
          <w:bCs/>
          <w:sz w:val="28"/>
          <w:szCs w:val="28"/>
          <w:lang w:val="uk-UA"/>
        </w:rPr>
        <w:br/>
      </w:r>
      <w:r>
        <w:rPr>
          <w:b/>
          <w:bCs/>
          <w:sz w:val="22"/>
          <w:szCs w:val="22"/>
          <w:lang w:val="uk-UA"/>
        </w:rPr>
        <w:t>за заявкою №022-2</w:t>
      </w:r>
      <w:r>
        <w:rPr>
          <w:b/>
          <w:bCs/>
          <w:sz w:val="22"/>
          <w:szCs w:val="22"/>
        </w:rPr>
        <w:t>0</w:t>
      </w:r>
      <w:r>
        <w:rPr>
          <w:b/>
          <w:bCs/>
          <w:sz w:val="22"/>
          <w:szCs w:val="22"/>
          <w:lang w:val="uk-UA"/>
        </w:rPr>
        <w:t>/         МЗ від      .    .201   р.</w:t>
      </w:r>
    </w:p>
    <w:p w:rsidR="0060720B" w:rsidRDefault="0060720B">
      <w:pPr>
        <w:pStyle w:val="Standard"/>
        <w:jc w:val="center"/>
        <w:rPr>
          <w:sz w:val="2"/>
          <w:szCs w:val="2"/>
          <w:lang w:val="uk-UA"/>
        </w:rPr>
      </w:pPr>
      <w:r>
        <w:rPr>
          <w:b/>
          <w:bCs/>
          <w:sz w:val="22"/>
          <w:szCs w:val="22"/>
          <w:lang w:val="uk-UA"/>
        </w:rPr>
        <w:t xml:space="preserve">про </w:t>
      </w:r>
      <w:r>
        <w:rPr>
          <w:b/>
          <w:sz w:val="22"/>
          <w:szCs w:val="22"/>
          <w:lang w:val="uk-UA"/>
        </w:rPr>
        <w:t>можливість реєстрації( обліку) декларації про відповідність</w:t>
      </w:r>
    </w:p>
    <w:p w:rsidR="0060720B" w:rsidRDefault="0060720B">
      <w:pPr>
        <w:pStyle w:val="Standard"/>
        <w:spacing w:after="120" w:line="1" w:lineRule="exact"/>
        <w:rPr>
          <w:sz w:val="2"/>
          <w:szCs w:val="2"/>
          <w:lang w:val="uk-UA"/>
        </w:rPr>
      </w:pPr>
    </w:p>
    <w:tbl>
      <w:tblPr>
        <w:tblW w:w="0" w:type="auto"/>
        <w:tblInd w:w="10" w:type="dxa"/>
        <w:tblLayout w:type="fixed"/>
        <w:tblCellMar>
          <w:left w:w="10" w:type="dxa"/>
          <w:right w:w="10" w:type="dxa"/>
        </w:tblCellMar>
        <w:tblLook w:val="0000" w:firstRow="0" w:lastRow="0" w:firstColumn="0" w:lastColumn="0" w:noHBand="0" w:noVBand="0"/>
      </w:tblPr>
      <w:tblGrid>
        <w:gridCol w:w="1406"/>
        <w:gridCol w:w="3830"/>
        <w:gridCol w:w="994"/>
        <w:gridCol w:w="1517"/>
        <w:gridCol w:w="1181"/>
        <w:gridCol w:w="1857"/>
      </w:tblGrid>
      <w:tr w:rsidR="0060720B">
        <w:tc>
          <w:tcPr>
            <w:tcW w:w="1406" w:type="dxa"/>
            <w:tcBorders>
              <w:top w:val="single" w:sz="6" w:space="0" w:color="000000"/>
              <w:left w:val="single" w:sz="6" w:space="0" w:color="000000"/>
              <w:bottom w:val="single" w:sz="6" w:space="0" w:color="000000"/>
            </w:tcBorders>
            <w:shd w:val="clear" w:color="auto" w:fill="FFFFFF"/>
            <w:vAlign w:val="center"/>
          </w:tcPr>
          <w:p w:rsidR="0060720B" w:rsidRDefault="0060720B">
            <w:pPr>
              <w:pStyle w:val="Standard"/>
              <w:shd w:val="clear" w:color="auto" w:fill="FFFFFF"/>
              <w:jc w:val="center"/>
            </w:pPr>
            <w:r>
              <w:rPr>
                <w:sz w:val="16"/>
                <w:szCs w:val="16"/>
                <w:lang w:val="uk-UA"/>
              </w:rPr>
              <w:t>Декларант,</w:t>
            </w:r>
            <w:r>
              <w:rPr>
                <w:sz w:val="16"/>
                <w:szCs w:val="16"/>
                <w:lang w:val="uk-UA"/>
              </w:rPr>
              <w:br/>
              <w:t>адреса:</w:t>
            </w:r>
          </w:p>
        </w:tc>
        <w:tc>
          <w:tcPr>
            <w:tcW w:w="6341" w:type="dxa"/>
            <w:gridSpan w:val="3"/>
            <w:tcBorders>
              <w:top w:val="single" w:sz="6" w:space="0" w:color="000000"/>
              <w:left w:val="single" w:sz="6" w:space="0" w:color="000000"/>
              <w:bottom w:val="single" w:sz="6" w:space="0" w:color="000000"/>
            </w:tcBorders>
            <w:shd w:val="clear" w:color="auto" w:fill="FFFFFF"/>
            <w:vAlign w:val="center"/>
          </w:tcPr>
          <w:p w:rsidR="0060720B" w:rsidRDefault="0060720B">
            <w:pPr>
              <w:pStyle w:val="Standard"/>
              <w:shd w:val="clear" w:color="auto" w:fill="FFFFFF"/>
              <w:snapToGrid w:val="0"/>
              <w:rPr>
                <w:i/>
                <w:sz w:val="16"/>
                <w:szCs w:val="16"/>
                <w:lang w:val="uk-UA" w:eastAsia="ru-RU"/>
              </w:rPr>
            </w:pPr>
          </w:p>
          <w:p w:rsidR="0060720B" w:rsidRDefault="0060720B">
            <w:pPr>
              <w:pStyle w:val="Standard"/>
              <w:shd w:val="clear" w:color="auto" w:fill="FFFFFF"/>
            </w:pPr>
          </w:p>
        </w:tc>
        <w:tc>
          <w:tcPr>
            <w:tcW w:w="1181" w:type="dxa"/>
            <w:tcBorders>
              <w:top w:val="single" w:sz="6" w:space="0" w:color="000000"/>
              <w:left w:val="single" w:sz="6" w:space="0" w:color="000000"/>
              <w:bottom w:val="single" w:sz="6" w:space="0" w:color="000000"/>
            </w:tcBorders>
            <w:shd w:val="clear" w:color="auto" w:fill="FFFFFF"/>
            <w:vAlign w:val="center"/>
          </w:tcPr>
          <w:p w:rsidR="0060720B" w:rsidRDefault="0060720B">
            <w:pPr>
              <w:pStyle w:val="Standard"/>
              <w:shd w:val="clear" w:color="auto" w:fill="FFFFFF"/>
              <w:jc w:val="center"/>
            </w:pPr>
            <w:r>
              <w:rPr>
                <w:sz w:val="16"/>
                <w:szCs w:val="16"/>
                <w:lang w:val="uk-UA"/>
              </w:rPr>
              <w:t>Код ЄДРПОУ</w:t>
            </w:r>
          </w:p>
        </w:tc>
        <w:tc>
          <w:tcPr>
            <w:tcW w:w="18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20B" w:rsidRDefault="0060720B">
            <w:pPr>
              <w:pStyle w:val="Standard"/>
              <w:shd w:val="clear" w:color="auto" w:fill="FFFFFF"/>
              <w:snapToGrid w:val="0"/>
            </w:pPr>
          </w:p>
        </w:tc>
      </w:tr>
      <w:tr w:rsidR="0060720B">
        <w:tc>
          <w:tcPr>
            <w:tcW w:w="1406" w:type="dxa"/>
            <w:tcBorders>
              <w:top w:val="single" w:sz="6" w:space="0" w:color="000000"/>
              <w:left w:val="single" w:sz="6" w:space="0" w:color="000000"/>
              <w:bottom w:val="single" w:sz="6" w:space="0" w:color="000000"/>
            </w:tcBorders>
            <w:shd w:val="clear" w:color="auto" w:fill="FFFFFF"/>
            <w:vAlign w:val="center"/>
          </w:tcPr>
          <w:p w:rsidR="0060720B" w:rsidRDefault="0060720B">
            <w:pPr>
              <w:pStyle w:val="Standard"/>
              <w:shd w:val="clear" w:color="auto" w:fill="FFFFFF"/>
              <w:ind w:firstLine="10"/>
              <w:jc w:val="center"/>
            </w:pPr>
            <w:r>
              <w:rPr>
                <w:sz w:val="16"/>
                <w:szCs w:val="16"/>
                <w:lang w:val="uk-UA"/>
              </w:rPr>
              <w:t>Відповідальна</w:t>
            </w:r>
            <w:r>
              <w:rPr>
                <w:sz w:val="16"/>
                <w:szCs w:val="16"/>
                <w:lang w:val="uk-UA"/>
              </w:rPr>
              <w:br/>
              <w:t>особа:</w:t>
            </w:r>
          </w:p>
        </w:tc>
        <w:tc>
          <w:tcPr>
            <w:tcW w:w="3830" w:type="dxa"/>
            <w:tcBorders>
              <w:top w:val="single" w:sz="6" w:space="0" w:color="000000"/>
              <w:left w:val="single" w:sz="6" w:space="0" w:color="000000"/>
              <w:bottom w:val="single" w:sz="6" w:space="0" w:color="000000"/>
            </w:tcBorders>
            <w:shd w:val="clear" w:color="auto" w:fill="FFFFFF"/>
            <w:vAlign w:val="center"/>
          </w:tcPr>
          <w:p w:rsidR="0060720B" w:rsidRDefault="0060720B">
            <w:pPr>
              <w:pStyle w:val="Standard"/>
              <w:shd w:val="clear" w:color="auto" w:fill="FFFFFF"/>
              <w:snapToGrid w:val="0"/>
            </w:pPr>
          </w:p>
        </w:tc>
        <w:tc>
          <w:tcPr>
            <w:tcW w:w="994" w:type="dxa"/>
            <w:tcBorders>
              <w:top w:val="single" w:sz="6" w:space="0" w:color="000000"/>
              <w:left w:val="single" w:sz="6" w:space="0" w:color="000000"/>
              <w:bottom w:val="single" w:sz="6" w:space="0" w:color="000000"/>
            </w:tcBorders>
            <w:shd w:val="clear" w:color="auto" w:fill="FFFFFF"/>
            <w:vAlign w:val="center"/>
          </w:tcPr>
          <w:p w:rsidR="0060720B" w:rsidRDefault="0060720B">
            <w:pPr>
              <w:pStyle w:val="Standard"/>
              <w:shd w:val="clear" w:color="auto" w:fill="FFFFFF"/>
              <w:jc w:val="center"/>
            </w:pPr>
            <w:r>
              <w:rPr>
                <w:sz w:val="16"/>
                <w:szCs w:val="16"/>
                <w:lang w:val="uk-UA"/>
              </w:rPr>
              <w:t>Посада</w:t>
            </w:r>
          </w:p>
        </w:tc>
        <w:tc>
          <w:tcPr>
            <w:tcW w:w="455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0720B" w:rsidRDefault="0060720B">
            <w:pPr>
              <w:pStyle w:val="Standard"/>
              <w:shd w:val="clear" w:color="auto" w:fill="FFFFFF"/>
              <w:snapToGrid w:val="0"/>
              <w:ind w:right="1603"/>
            </w:pPr>
          </w:p>
        </w:tc>
      </w:tr>
      <w:tr w:rsidR="0060720B">
        <w:tc>
          <w:tcPr>
            <w:tcW w:w="1406" w:type="dxa"/>
            <w:tcBorders>
              <w:top w:val="single" w:sz="6" w:space="0" w:color="000000"/>
              <w:left w:val="single" w:sz="6" w:space="0" w:color="000000"/>
              <w:bottom w:val="single" w:sz="6" w:space="0" w:color="000000"/>
            </w:tcBorders>
            <w:shd w:val="clear" w:color="auto" w:fill="FFFFFF"/>
            <w:vAlign w:val="center"/>
          </w:tcPr>
          <w:p w:rsidR="0060720B" w:rsidRDefault="0060720B">
            <w:pPr>
              <w:pStyle w:val="Standard"/>
              <w:shd w:val="clear" w:color="auto" w:fill="FFFFFF"/>
              <w:ind w:firstLine="5"/>
              <w:jc w:val="center"/>
            </w:pPr>
            <w:r>
              <w:rPr>
                <w:iCs/>
                <w:sz w:val="16"/>
                <w:szCs w:val="16"/>
                <w:lang w:val="uk-UA"/>
              </w:rPr>
              <w:t>Продукція,</w:t>
            </w:r>
            <w:r>
              <w:rPr>
                <w:iCs/>
                <w:sz w:val="16"/>
                <w:szCs w:val="16"/>
                <w:lang w:val="uk-UA"/>
              </w:rPr>
              <w:br/>
              <w:t>код УКТЗЕД</w:t>
            </w:r>
            <w:r>
              <w:rPr>
                <w:iCs/>
                <w:sz w:val="16"/>
                <w:szCs w:val="16"/>
                <w:lang w:val="uk-UA"/>
              </w:rPr>
              <w:br/>
              <w:t>(ДКПП):</w:t>
            </w:r>
          </w:p>
        </w:tc>
        <w:tc>
          <w:tcPr>
            <w:tcW w:w="937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60720B" w:rsidRDefault="0060720B">
            <w:pPr>
              <w:pStyle w:val="Standard"/>
              <w:snapToGrid w:val="0"/>
            </w:pPr>
          </w:p>
        </w:tc>
      </w:tr>
      <w:tr w:rsidR="0060720B">
        <w:tc>
          <w:tcPr>
            <w:tcW w:w="1406" w:type="dxa"/>
            <w:tcBorders>
              <w:top w:val="single" w:sz="6" w:space="0" w:color="000000"/>
              <w:left w:val="single" w:sz="6" w:space="0" w:color="000000"/>
              <w:bottom w:val="single" w:sz="6" w:space="0" w:color="000000"/>
            </w:tcBorders>
            <w:shd w:val="clear" w:color="auto" w:fill="FFFFFF"/>
            <w:vAlign w:val="center"/>
          </w:tcPr>
          <w:p w:rsidR="0060720B" w:rsidRDefault="0060720B">
            <w:pPr>
              <w:pStyle w:val="Standard"/>
              <w:shd w:val="clear" w:color="auto" w:fill="FFFFFF"/>
              <w:ind w:firstLine="5"/>
              <w:jc w:val="center"/>
            </w:pPr>
            <w:r>
              <w:rPr>
                <w:sz w:val="16"/>
                <w:szCs w:val="16"/>
                <w:lang w:val="uk-UA"/>
              </w:rPr>
              <w:t>Виробник,</w:t>
            </w:r>
            <w:r>
              <w:rPr>
                <w:sz w:val="16"/>
                <w:szCs w:val="16"/>
                <w:lang w:val="uk-UA"/>
              </w:rPr>
              <w:br/>
              <w:t>адреса:</w:t>
            </w:r>
          </w:p>
        </w:tc>
        <w:tc>
          <w:tcPr>
            <w:tcW w:w="937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60720B" w:rsidRDefault="0060720B">
            <w:pPr>
              <w:pStyle w:val="Standard"/>
              <w:snapToGrid w:val="0"/>
            </w:pPr>
          </w:p>
        </w:tc>
      </w:tr>
      <w:tr w:rsidR="0060720B">
        <w:tc>
          <w:tcPr>
            <w:tcW w:w="1406" w:type="dxa"/>
            <w:tcBorders>
              <w:top w:val="single" w:sz="6" w:space="0" w:color="000000"/>
              <w:left w:val="single" w:sz="6" w:space="0" w:color="000000"/>
              <w:bottom w:val="single" w:sz="6" w:space="0" w:color="000000"/>
            </w:tcBorders>
            <w:shd w:val="clear" w:color="auto" w:fill="FFFFFF"/>
            <w:vAlign w:val="center"/>
          </w:tcPr>
          <w:p w:rsidR="0060720B" w:rsidRDefault="0060720B">
            <w:pPr>
              <w:pStyle w:val="Standard"/>
              <w:shd w:val="clear" w:color="auto" w:fill="FFFFFF"/>
              <w:jc w:val="center"/>
            </w:pPr>
            <w:r>
              <w:rPr>
                <w:sz w:val="16"/>
                <w:szCs w:val="16"/>
                <w:lang w:val="uk-UA"/>
              </w:rPr>
              <w:t>Додаткова</w:t>
            </w:r>
            <w:r>
              <w:rPr>
                <w:sz w:val="16"/>
                <w:szCs w:val="16"/>
                <w:lang w:val="uk-UA"/>
              </w:rPr>
              <w:br/>
              <w:t>інформація:</w:t>
            </w:r>
          </w:p>
        </w:tc>
        <w:tc>
          <w:tcPr>
            <w:tcW w:w="937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60720B" w:rsidRDefault="0060720B">
            <w:pPr>
              <w:pStyle w:val="Standard"/>
              <w:shd w:val="clear" w:color="auto" w:fill="FFFFFF"/>
            </w:pPr>
            <w:r>
              <w:rPr>
                <w:i/>
                <w:iCs/>
                <w:sz w:val="16"/>
                <w:szCs w:val="16"/>
                <w:lang w:val="uk-UA"/>
              </w:rPr>
              <w:t>Декларант - постачальник продукції</w:t>
            </w:r>
          </w:p>
        </w:tc>
      </w:tr>
    </w:tbl>
    <w:p w:rsidR="0060720B" w:rsidRDefault="0060720B">
      <w:pPr>
        <w:pStyle w:val="Standard"/>
        <w:spacing w:after="91" w:line="1" w:lineRule="exact"/>
        <w:rPr>
          <w:sz w:val="2"/>
          <w:szCs w:val="2"/>
          <w:lang w:val="uk-UA"/>
        </w:rPr>
      </w:pPr>
    </w:p>
    <w:p w:rsidR="0060720B" w:rsidRDefault="0060720B">
      <w:pPr>
        <w:pStyle w:val="Standard"/>
        <w:shd w:val="clear" w:color="auto" w:fill="FFFFFF"/>
        <w:spacing w:before="96"/>
        <w:rPr>
          <w:sz w:val="2"/>
          <w:szCs w:val="2"/>
          <w:lang w:val="uk-UA"/>
        </w:rPr>
      </w:pPr>
      <w:r>
        <w:rPr>
          <w:i/>
          <w:iCs/>
          <w:lang w:val="uk-UA"/>
        </w:rPr>
        <w:t xml:space="preserve">Договір на проведення робіт: договір №         </w:t>
      </w:r>
      <w:r>
        <w:rPr>
          <w:i/>
          <w:lang w:val="uk-UA"/>
        </w:rPr>
        <w:t xml:space="preserve">     </w:t>
      </w:r>
      <w:r>
        <w:rPr>
          <w:i/>
          <w:iCs/>
          <w:lang w:val="uk-UA"/>
        </w:rPr>
        <w:t xml:space="preserve"> від    .   . 2012 р.</w:t>
      </w:r>
      <w:r>
        <w:rPr>
          <w:i/>
          <w:iCs/>
          <w:lang w:val="uk-UA"/>
        </w:rPr>
        <w:br/>
        <w:t xml:space="preserve">Під час експертизи наданої документації було застосовано модуль оцінки відповідності А1 чи </w:t>
      </w:r>
      <w:r>
        <w:rPr>
          <w:b/>
          <w:i/>
          <w:iCs/>
          <w:u w:val="single"/>
          <w:lang w:val="en-US"/>
        </w:rPr>
        <w:t>F</w:t>
      </w:r>
      <w:r>
        <w:rPr>
          <w:b/>
          <w:i/>
          <w:iCs/>
          <w:u w:val="single"/>
          <w:lang w:val="uk-UA"/>
        </w:rPr>
        <w:t>1</w:t>
      </w:r>
      <w:r>
        <w:rPr>
          <w:i/>
          <w:iCs/>
          <w:lang w:val="uk-UA"/>
        </w:rPr>
        <w:t xml:space="preserve"> та перевірено:</w:t>
      </w:r>
    </w:p>
    <w:p w:rsidR="0060720B" w:rsidRDefault="0060720B">
      <w:pPr>
        <w:pStyle w:val="Standard"/>
        <w:spacing w:after="91" w:line="1" w:lineRule="exact"/>
        <w:rPr>
          <w:sz w:val="2"/>
          <w:szCs w:val="2"/>
          <w:lang w:val="uk-UA"/>
        </w:rPr>
      </w:pPr>
    </w:p>
    <w:tbl>
      <w:tblPr>
        <w:tblW w:w="0" w:type="auto"/>
        <w:tblInd w:w="10" w:type="dxa"/>
        <w:tblLayout w:type="fixed"/>
        <w:tblCellMar>
          <w:left w:w="10" w:type="dxa"/>
          <w:right w:w="10" w:type="dxa"/>
        </w:tblCellMar>
        <w:tblLook w:val="0000" w:firstRow="0" w:lastRow="0" w:firstColumn="0" w:lastColumn="0" w:noHBand="0" w:noVBand="0"/>
      </w:tblPr>
      <w:tblGrid>
        <w:gridCol w:w="456"/>
        <w:gridCol w:w="8045"/>
        <w:gridCol w:w="2347"/>
      </w:tblGrid>
      <w:tr w:rsidR="0060720B">
        <w:tc>
          <w:tcPr>
            <w:tcW w:w="456" w:type="dxa"/>
            <w:tcBorders>
              <w:top w:val="single" w:sz="6" w:space="0" w:color="000000"/>
              <w:left w:val="single" w:sz="6" w:space="0" w:color="000000"/>
              <w:bottom w:val="single" w:sz="6" w:space="0" w:color="000000"/>
            </w:tcBorders>
            <w:shd w:val="clear" w:color="auto" w:fill="FFFFFF"/>
            <w:vAlign w:val="center"/>
          </w:tcPr>
          <w:p w:rsidR="0060720B" w:rsidRDefault="0060720B">
            <w:pPr>
              <w:pStyle w:val="Standard"/>
              <w:shd w:val="clear" w:color="auto" w:fill="FFFFFF"/>
              <w:jc w:val="center"/>
            </w:pPr>
            <w:r>
              <w:rPr>
                <w:b/>
                <w:sz w:val="16"/>
                <w:szCs w:val="16"/>
                <w:lang w:val="uk-UA"/>
              </w:rPr>
              <w:t>№</w:t>
            </w:r>
          </w:p>
        </w:tc>
        <w:tc>
          <w:tcPr>
            <w:tcW w:w="8045" w:type="dxa"/>
            <w:tcBorders>
              <w:top w:val="single" w:sz="6" w:space="0" w:color="000000"/>
              <w:left w:val="single" w:sz="6" w:space="0" w:color="000000"/>
              <w:bottom w:val="single" w:sz="6" w:space="0" w:color="000000"/>
            </w:tcBorders>
            <w:shd w:val="clear" w:color="auto" w:fill="FFFFFF"/>
          </w:tcPr>
          <w:p w:rsidR="0060720B" w:rsidRDefault="0060720B">
            <w:pPr>
              <w:pStyle w:val="Standard"/>
              <w:shd w:val="clear" w:color="auto" w:fill="FFFFFF"/>
              <w:ind w:left="2866"/>
            </w:pPr>
            <w:r>
              <w:rPr>
                <w:b/>
                <w:sz w:val="16"/>
                <w:szCs w:val="16"/>
                <w:lang w:val="uk-UA"/>
              </w:rPr>
              <w:t>Найменування перевірки</w:t>
            </w:r>
          </w:p>
        </w:tc>
        <w:tc>
          <w:tcPr>
            <w:tcW w:w="2347" w:type="dxa"/>
            <w:tcBorders>
              <w:top w:val="single" w:sz="6" w:space="0" w:color="000000"/>
              <w:left w:val="single" w:sz="6" w:space="0" w:color="000000"/>
              <w:bottom w:val="single" w:sz="6" w:space="0" w:color="000000"/>
              <w:right w:val="single" w:sz="6" w:space="0" w:color="000000"/>
            </w:tcBorders>
            <w:shd w:val="clear" w:color="auto" w:fill="FFFFFF"/>
          </w:tcPr>
          <w:p w:rsidR="0060720B" w:rsidRDefault="0060720B">
            <w:pPr>
              <w:pStyle w:val="Standard"/>
              <w:shd w:val="clear" w:color="auto" w:fill="FFFFFF"/>
              <w:jc w:val="center"/>
            </w:pPr>
            <w:r>
              <w:rPr>
                <w:b/>
                <w:sz w:val="16"/>
                <w:szCs w:val="16"/>
                <w:lang w:val="uk-UA"/>
              </w:rPr>
              <w:t>Результат, так/ні</w:t>
            </w:r>
          </w:p>
        </w:tc>
      </w:tr>
      <w:tr w:rsidR="0060720B">
        <w:tc>
          <w:tcPr>
            <w:tcW w:w="456" w:type="dxa"/>
            <w:tcBorders>
              <w:top w:val="single" w:sz="6" w:space="0" w:color="000000"/>
              <w:left w:val="single" w:sz="6" w:space="0" w:color="000000"/>
              <w:bottom w:val="single" w:sz="6" w:space="0" w:color="000000"/>
            </w:tcBorders>
            <w:shd w:val="clear" w:color="auto" w:fill="FFFFFF"/>
            <w:vAlign w:val="center"/>
          </w:tcPr>
          <w:p w:rsidR="0060720B" w:rsidRDefault="0060720B">
            <w:pPr>
              <w:pStyle w:val="Standard"/>
              <w:shd w:val="clear" w:color="auto" w:fill="FFFFFF"/>
              <w:jc w:val="center"/>
            </w:pPr>
            <w:r>
              <w:rPr>
                <w:b/>
                <w:i/>
                <w:sz w:val="16"/>
                <w:szCs w:val="16"/>
                <w:lang w:val="uk-UA"/>
              </w:rPr>
              <w:t>1</w:t>
            </w:r>
          </w:p>
        </w:tc>
        <w:tc>
          <w:tcPr>
            <w:tcW w:w="8045" w:type="dxa"/>
            <w:tcBorders>
              <w:top w:val="single" w:sz="6" w:space="0" w:color="000000"/>
              <w:left w:val="single" w:sz="6" w:space="0" w:color="000000"/>
              <w:bottom w:val="single" w:sz="6" w:space="0" w:color="000000"/>
            </w:tcBorders>
            <w:shd w:val="clear" w:color="auto" w:fill="FFFFFF"/>
          </w:tcPr>
          <w:p w:rsidR="0060720B" w:rsidRDefault="0060720B">
            <w:pPr>
              <w:pStyle w:val="Standard"/>
              <w:shd w:val="clear" w:color="auto" w:fill="FFFFFF"/>
            </w:pPr>
            <w:r>
              <w:rPr>
                <w:b/>
                <w:i/>
                <w:sz w:val="16"/>
                <w:szCs w:val="16"/>
                <w:lang w:val="uk-UA"/>
              </w:rPr>
              <w:t>Чи належить продукція до сфери застосування технічного регламенту?</w:t>
            </w:r>
          </w:p>
        </w:tc>
        <w:tc>
          <w:tcPr>
            <w:tcW w:w="23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20B" w:rsidRDefault="0060720B">
            <w:pPr>
              <w:pStyle w:val="Standard"/>
              <w:shd w:val="clear" w:color="auto" w:fill="FFFFFF"/>
              <w:jc w:val="center"/>
            </w:pPr>
            <w:r>
              <w:rPr>
                <w:b/>
                <w:i/>
                <w:iCs/>
                <w:sz w:val="18"/>
                <w:szCs w:val="18"/>
                <w:lang w:val="uk-UA"/>
              </w:rPr>
              <w:t>------</w:t>
            </w:r>
          </w:p>
        </w:tc>
      </w:tr>
      <w:tr w:rsidR="0060720B">
        <w:tc>
          <w:tcPr>
            <w:tcW w:w="456" w:type="dxa"/>
            <w:tcBorders>
              <w:top w:val="single" w:sz="6" w:space="0" w:color="000000"/>
              <w:left w:val="single" w:sz="6" w:space="0" w:color="000000"/>
              <w:bottom w:val="single" w:sz="6" w:space="0" w:color="000000"/>
            </w:tcBorders>
            <w:shd w:val="clear" w:color="auto" w:fill="FFFFFF"/>
            <w:vAlign w:val="center"/>
          </w:tcPr>
          <w:p w:rsidR="0060720B" w:rsidRDefault="0060720B">
            <w:pPr>
              <w:pStyle w:val="Standard"/>
              <w:shd w:val="clear" w:color="auto" w:fill="FFFFFF"/>
              <w:jc w:val="center"/>
            </w:pPr>
            <w:r>
              <w:rPr>
                <w:sz w:val="16"/>
                <w:szCs w:val="16"/>
                <w:lang w:val="uk-UA"/>
              </w:rPr>
              <w:t>1.1</w:t>
            </w:r>
          </w:p>
        </w:tc>
        <w:tc>
          <w:tcPr>
            <w:tcW w:w="8045" w:type="dxa"/>
            <w:tcBorders>
              <w:top w:val="single" w:sz="6" w:space="0" w:color="000000"/>
              <w:left w:val="single" w:sz="6" w:space="0" w:color="000000"/>
              <w:bottom w:val="single" w:sz="6" w:space="0" w:color="000000"/>
            </w:tcBorders>
            <w:shd w:val="clear" w:color="auto" w:fill="FFFFFF"/>
            <w:vAlign w:val="center"/>
          </w:tcPr>
          <w:p w:rsidR="0060720B" w:rsidRDefault="0060720B">
            <w:pPr>
              <w:pStyle w:val="Standard"/>
            </w:pPr>
            <w:r>
              <w:rPr>
                <w:bCs/>
                <w:color w:val="0A1A1F"/>
                <w:sz w:val="16"/>
                <w:szCs w:val="16"/>
                <w:lang w:val="uk-UA"/>
              </w:rPr>
              <w:t xml:space="preserve">Технiчноий регламент з електромагнiтної сумiсностi обладнання, </w:t>
            </w:r>
          </w:p>
        </w:tc>
        <w:tc>
          <w:tcPr>
            <w:tcW w:w="23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20B" w:rsidRDefault="0060720B">
            <w:pPr>
              <w:pStyle w:val="Standard"/>
              <w:shd w:val="clear" w:color="auto" w:fill="FFFFFF"/>
              <w:jc w:val="center"/>
            </w:pPr>
            <w:r>
              <w:rPr>
                <w:i/>
                <w:iCs/>
                <w:sz w:val="18"/>
                <w:szCs w:val="18"/>
                <w:lang w:val="uk-UA"/>
              </w:rPr>
              <w:t>------</w:t>
            </w:r>
          </w:p>
        </w:tc>
      </w:tr>
      <w:tr w:rsidR="0060720B">
        <w:tc>
          <w:tcPr>
            <w:tcW w:w="456" w:type="dxa"/>
            <w:tcBorders>
              <w:top w:val="single" w:sz="6" w:space="0" w:color="000000"/>
              <w:left w:val="single" w:sz="6" w:space="0" w:color="000000"/>
              <w:bottom w:val="single" w:sz="6" w:space="0" w:color="000000"/>
            </w:tcBorders>
            <w:shd w:val="clear" w:color="auto" w:fill="FFFFFF"/>
            <w:vAlign w:val="center"/>
          </w:tcPr>
          <w:p w:rsidR="0060720B" w:rsidRDefault="0060720B">
            <w:pPr>
              <w:pStyle w:val="Standard"/>
              <w:shd w:val="clear" w:color="auto" w:fill="FFFFFF"/>
              <w:jc w:val="center"/>
            </w:pPr>
            <w:r>
              <w:rPr>
                <w:sz w:val="16"/>
                <w:szCs w:val="16"/>
                <w:lang w:val="uk-UA"/>
              </w:rPr>
              <w:t>1.2</w:t>
            </w:r>
          </w:p>
        </w:tc>
        <w:tc>
          <w:tcPr>
            <w:tcW w:w="8045" w:type="dxa"/>
            <w:tcBorders>
              <w:top w:val="single" w:sz="6" w:space="0" w:color="000000"/>
              <w:left w:val="single" w:sz="6" w:space="0" w:color="000000"/>
              <w:bottom w:val="single" w:sz="6" w:space="0" w:color="000000"/>
            </w:tcBorders>
            <w:shd w:val="clear" w:color="auto" w:fill="FFFFFF"/>
            <w:vAlign w:val="center"/>
          </w:tcPr>
          <w:p w:rsidR="0060720B" w:rsidRDefault="0060720B">
            <w:pPr>
              <w:pStyle w:val="Standard"/>
            </w:pPr>
            <w:r>
              <w:rPr>
                <w:sz w:val="16"/>
                <w:szCs w:val="16"/>
                <w:lang w:val="uk-UA"/>
              </w:rPr>
              <w:t xml:space="preserve">Технічний регламент безпеки низьковольтного електричного обладнання </w:t>
            </w:r>
          </w:p>
        </w:tc>
        <w:tc>
          <w:tcPr>
            <w:tcW w:w="23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20B" w:rsidRDefault="0060720B">
            <w:pPr>
              <w:pStyle w:val="Standard"/>
              <w:shd w:val="clear" w:color="auto" w:fill="FFFFFF"/>
              <w:jc w:val="center"/>
            </w:pPr>
            <w:r>
              <w:rPr>
                <w:i/>
                <w:iCs/>
                <w:sz w:val="18"/>
                <w:szCs w:val="18"/>
                <w:lang w:val="uk-UA"/>
              </w:rPr>
              <w:t>------</w:t>
            </w:r>
          </w:p>
        </w:tc>
      </w:tr>
      <w:tr w:rsidR="0060720B">
        <w:tc>
          <w:tcPr>
            <w:tcW w:w="456" w:type="dxa"/>
            <w:tcBorders>
              <w:top w:val="single" w:sz="6" w:space="0" w:color="000000"/>
              <w:left w:val="single" w:sz="6" w:space="0" w:color="000000"/>
              <w:bottom w:val="single" w:sz="6" w:space="0" w:color="000000"/>
            </w:tcBorders>
            <w:shd w:val="clear" w:color="auto" w:fill="FFFFFF"/>
            <w:vAlign w:val="center"/>
          </w:tcPr>
          <w:p w:rsidR="0060720B" w:rsidRDefault="0060720B">
            <w:pPr>
              <w:pStyle w:val="Standard"/>
              <w:shd w:val="clear" w:color="auto" w:fill="FFFFFF"/>
              <w:jc w:val="center"/>
            </w:pPr>
            <w:r>
              <w:rPr>
                <w:sz w:val="16"/>
                <w:szCs w:val="16"/>
                <w:lang w:val="uk-UA"/>
              </w:rPr>
              <w:t>1.3</w:t>
            </w:r>
          </w:p>
        </w:tc>
        <w:tc>
          <w:tcPr>
            <w:tcW w:w="8045" w:type="dxa"/>
            <w:tcBorders>
              <w:top w:val="single" w:sz="6" w:space="0" w:color="000000"/>
              <w:left w:val="single" w:sz="6" w:space="0" w:color="000000"/>
              <w:bottom w:val="single" w:sz="6" w:space="0" w:color="000000"/>
            </w:tcBorders>
            <w:shd w:val="clear" w:color="auto" w:fill="FFFFFF"/>
            <w:vAlign w:val="center"/>
          </w:tcPr>
          <w:p w:rsidR="0060720B" w:rsidRDefault="0060720B">
            <w:pPr>
              <w:pStyle w:val="Standard"/>
            </w:pPr>
            <w:r>
              <w:rPr>
                <w:sz w:val="16"/>
                <w:szCs w:val="16"/>
                <w:lang w:val="uk-UA"/>
              </w:rPr>
              <w:t xml:space="preserve">Технічний регламент безпеки машин </w:t>
            </w:r>
          </w:p>
        </w:tc>
        <w:tc>
          <w:tcPr>
            <w:tcW w:w="23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20B" w:rsidRDefault="0060720B">
            <w:pPr>
              <w:pStyle w:val="Standard"/>
              <w:shd w:val="clear" w:color="auto" w:fill="FFFFFF"/>
              <w:jc w:val="center"/>
            </w:pPr>
            <w:r>
              <w:rPr>
                <w:b/>
                <w:i/>
                <w:iCs/>
                <w:sz w:val="18"/>
                <w:szCs w:val="18"/>
                <w:lang w:val="uk-UA"/>
              </w:rPr>
              <w:t>------</w:t>
            </w:r>
          </w:p>
        </w:tc>
      </w:tr>
      <w:tr w:rsidR="0060720B">
        <w:tc>
          <w:tcPr>
            <w:tcW w:w="456" w:type="dxa"/>
            <w:tcBorders>
              <w:top w:val="single" w:sz="6" w:space="0" w:color="000000"/>
              <w:left w:val="single" w:sz="6" w:space="0" w:color="000000"/>
              <w:bottom w:val="single" w:sz="6" w:space="0" w:color="000000"/>
            </w:tcBorders>
            <w:shd w:val="clear" w:color="auto" w:fill="FFFFFF"/>
            <w:vAlign w:val="center"/>
          </w:tcPr>
          <w:p w:rsidR="0060720B" w:rsidRDefault="0060720B">
            <w:pPr>
              <w:pStyle w:val="Standard"/>
              <w:shd w:val="clear" w:color="auto" w:fill="FFFFFF"/>
              <w:jc w:val="center"/>
            </w:pPr>
            <w:r>
              <w:rPr>
                <w:sz w:val="16"/>
                <w:szCs w:val="16"/>
                <w:lang w:val="uk-UA"/>
              </w:rPr>
              <w:t>1.4</w:t>
            </w:r>
          </w:p>
        </w:tc>
        <w:tc>
          <w:tcPr>
            <w:tcW w:w="8045" w:type="dxa"/>
            <w:tcBorders>
              <w:top w:val="single" w:sz="6" w:space="0" w:color="000000"/>
              <w:left w:val="single" w:sz="6" w:space="0" w:color="000000"/>
              <w:bottom w:val="single" w:sz="6" w:space="0" w:color="000000"/>
            </w:tcBorders>
            <w:shd w:val="clear" w:color="auto" w:fill="FFFFFF"/>
            <w:vAlign w:val="center"/>
          </w:tcPr>
          <w:p w:rsidR="0060720B" w:rsidRDefault="0060720B">
            <w:pPr>
              <w:pStyle w:val="Standard"/>
            </w:pPr>
            <w:r>
              <w:rPr>
                <w:bCs/>
                <w:color w:val="0A1A1F"/>
                <w:sz w:val="16"/>
                <w:szCs w:val="16"/>
                <w:lang w:val="uk-UA"/>
              </w:rPr>
              <w:t>Технiчний регламент безпечності iграшок</w:t>
            </w:r>
          </w:p>
        </w:tc>
        <w:tc>
          <w:tcPr>
            <w:tcW w:w="23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20B" w:rsidRDefault="0060720B">
            <w:pPr>
              <w:pStyle w:val="Standard"/>
              <w:shd w:val="clear" w:color="auto" w:fill="FFFFFF"/>
              <w:jc w:val="center"/>
            </w:pPr>
            <w:r>
              <w:rPr>
                <w:i/>
                <w:iCs/>
                <w:sz w:val="18"/>
                <w:szCs w:val="18"/>
                <w:lang w:val="uk-UA"/>
              </w:rPr>
              <w:t>------</w:t>
            </w:r>
          </w:p>
        </w:tc>
      </w:tr>
      <w:tr w:rsidR="0060720B">
        <w:tc>
          <w:tcPr>
            <w:tcW w:w="456" w:type="dxa"/>
            <w:tcBorders>
              <w:top w:val="single" w:sz="6" w:space="0" w:color="000000"/>
              <w:left w:val="single" w:sz="6" w:space="0" w:color="000000"/>
              <w:bottom w:val="single" w:sz="6" w:space="0" w:color="000000"/>
            </w:tcBorders>
            <w:shd w:val="clear" w:color="auto" w:fill="FFFFFF"/>
            <w:vAlign w:val="center"/>
          </w:tcPr>
          <w:p w:rsidR="0060720B" w:rsidRDefault="0060720B">
            <w:pPr>
              <w:pStyle w:val="Standard"/>
              <w:shd w:val="clear" w:color="auto" w:fill="FFFFFF"/>
              <w:jc w:val="center"/>
            </w:pPr>
            <w:r>
              <w:rPr>
                <w:sz w:val="16"/>
                <w:szCs w:val="16"/>
                <w:lang w:val="uk-UA"/>
              </w:rPr>
              <w:t>1.5</w:t>
            </w:r>
          </w:p>
        </w:tc>
        <w:tc>
          <w:tcPr>
            <w:tcW w:w="8045" w:type="dxa"/>
            <w:tcBorders>
              <w:top w:val="single" w:sz="6" w:space="0" w:color="000000"/>
              <w:left w:val="single" w:sz="6" w:space="0" w:color="000000"/>
              <w:bottom w:val="single" w:sz="6" w:space="0" w:color="000000"/>
            </w:tcBorders>
            <w:shd w:val="clear" w:color="auto" w:fill="FFFFFF"/>
            <w:vAlign w:val="center"/>
          </w:tcPr>
          <w:p w:rsidR="0060720B" w:rsidRDefault="0060720B">
            <w:pPr>
              <w:pStyle w:val="Standard"/>
            </w:pPr>
            <w:r>
              <w:rPr>
                <w:bCs/>
                <w:color w:val="0A1A1F"/>
                <w:sz w:val="16"/>
                <w:szCs w:val="16"/>
                <w:lang w:val="uk-UA"/>
              </w:rPr>
              <w:t>Технiчний регламент мийних засобів</w:t>
            </w:r>
          </w:p>
        </w:tc>
        <w:tc>
          <w:tcPr>
            <w:tcW w:w="23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20B" w:rsidRDefault="0060720B">
            <w:pPr>
              <w:pStyle w:val="Standard"/>
              <w:shd w:val="clear" w:color="auto" w:fill="FFFFFF"/>
              <w:jc w:val="center"/>
            </w:pPr>
            <w:r>
              <w:rPr>
                <w:b/>
                <w:i/>
                <w:iCs/>
                <w:sz w:val="18"/>
                <w:szCs w:val="18"/>
                <w:lang w:val="uk-UA"/>
              </w:rPr>
              <w:t>Так</w:t>
            </w:r>
          </w:p>
        </w:tc>
      </w:tr>
      <w:tr w:rsidR="0060720B">
        <w:tc>
          <w:tcPr>
            <w:tcW w:w="456" w:type="dxa"/>
            <w:tcBorders>
              <w:top w:val="single" w:sz="6" w:space="0" w:color="000000"/>
              <w:left w:val="single" w:sz="6" w:space="0" w:color="000000"/>
              <w:bottom w:val="single" w:sz="6" w:space="0" w:color="000000"/>
            </w:tcBorders>
            <w:shd w:val="clear" w:color="auto" w:fill="FFFFFF"/>
            <w:vAlign w:val="center"/>
          </w:tcPr>
          <w:p w:rsidR="0060720B" w:rsidRDefault="0060720B">
            <w:pPr>
              <w:pStyle w:val="Standard"/>
              <w:shd w:val="clear" w:color="auto" w:fill="FFFFFF"/>
              <w:jc w:val="center"/>
            </w:pPr>
            <w:r>
              <w:rPr>
                <w:sz w:val="16"/>
                <w:szCs w:val="16"/>
                <w:lang w:val="uk-UA"/>
              </w:rPr>
              <w:t>2</w:t>
            </w:r>
          </w:p>
        </w:tc>
        <w:tc>
          <w:tcPr>
            <w:tcW w:w="8045" w:type="dxa"/>
            <w:tcBorders>
              <w:top w:val="single" w:sz="6" w:space="0" w:color="000000"/>
              <w:left w:val="single" w:sz="6" w:space="0" w:color="000000"/>
              <w:bottom w:val="single" w:sz="6" w:space="0" w:color="000000"/>
            </w:tcBorders>
            <w:shd w:val="clear" w:color="auto" w:fill="FFFFFF"/>
          </w:tcPr>
          <w:p w:rsidR="0060720B" w:rsidRDefault="0060720B">
            <w:pPr>
              <w:pStyle w:val="Standard"/>
              <w:shd w:val="clear" w:color="auto" w:fill="FFFFFF"/>
              <w:tabs>
                <w:tab w:val="left" w:pos="7965"/>
              </w:tabs>
              <w:ind w:firstLine="5"/>
            </w:pPr>
            <w:r>
              <w:rPr>
                <w:b/>
                <w:i/>
                <w:sz w:val="16"/>
                <w:szCs w:val="16"/>
                <w:lang w:val="uk-UA"/>
              </w:rPr>
              <w:t>Чи надані та достатні документи, які підтверджують правомірність уповноваженої особи підписувати декларацію?</w:t>
            </w:r>
          </w:p>
        </w:tc>
        <w:tc>
          <w:tcPr>
            <w:tcW w:w="23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20B" w:rsidRDefault="0060720B">
            <w:pPr>
              <w:pStyle w:val="Standard"/>
              <w:shd w:val="clear" w:color="auto" w:fill="FFFFFF"/>
              <w:jc w:val="center"/>
            </w:pPr>
            <w:r>
              <w:rPr>
                <w:b/>
                <w:i/>
                <w:iCs/>
                <w:sz w:val="18"/>
                <w:szCs w:val="18"/>
                <w:lang w:val="uk-UA"/>
              </w:rPr>
              <w:t>Так</w:t>
            </w:r>
          </w:p>
        </w:tc>
      </w:tr>
      <w:tr w:rsidR="0060720B">
        <w:tc>
          <w:tcPr>
            <w:tcW w:w="456" w:type="dxa"/>
            <w:tcBorders>
              <w:top w:val="single" w:sz="6" w:space="0" w:color="000000"/>
              <w:left w:val="single" w:sz="6" w:space="0" w:color="000000"/>
              <w:bottom w:val="single" w:sz="6" w:space="0" w:color="000000"/>
            </w:tcBorders>
            <w:shd w:val="clear" w:color="auto" w:fill="FFFFFF"/>
            <w:vAlign w:val="center"/>
          </w:tcPr>
          <w:p w:rsidR="0060720B" w:rsidRDefault="0060720B">
            <w:pPr>
              <w:pStyle w:val="Standard"/>
              <w:shd w:val="clear" w:color="auto" w:fill="FFFFFF"/>
              <w:jc w:val="center"/>
            </w:pPr>
            <w:r>
              <w:rPr>
                <w:sz w:val="16"/>
                <w:szCs w:val="16"/>
                <w:lang w:val="uk-UA"/>
              </w:rPr>
              <w:t>3</w:t>
            </w:r>
          </w:p>
        </w:tc>
        <w:tc>
          <w:tcPr>
            <w:tcW w:w="8045" w:type="dxa"/>
            <w:tcBorders>
              <w:top w:val="single" w:sz="6" w:space="0" w:color="000000"/>
              <w:left w:val="single" w:sz="6" w:space="0" w:color="000000"/>
              <w:bottom w:val="single" w:sz="6" w:space="0" w:color="000000"/>
            </w:tcBorders>
            <w:shd w:val="clear" w:color="auto" w:fill="FFFFFF"/>
          </w:tcPr>
          <w:p w:rsidR="0060720B" w:rsidRDefault="0060720B">
            <w:pPr>
              <w:pStyle w:val="Standard"/>
              <w:shd w:val="clear" w:color="auto" w:fill="FFFFFF"/>
            </w:pPr>
            <w:r>
              <w:rPr>
                <w:b/>
                <w:i/>
                <w:sz w:val="16"/>
                <w:szCs w:val="16"/>
                <w:lang w:val="uk-UA"/>
              </w:rPr>
              <w:t>Чи правильно визначені нормативні документи, передбачені для оцінки відповідності продукції?</w:t>
            </w:r>
          </w:p>
        </w:tc>
        <w:tc>
          <w:tcPr>
            <w:tcW w:w="23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20B" w:rsidRDefault="0060720B">
            <w:pPr>
              <w:pStyle w:val="Standard"/>
              <w:shd w:val="clear" w:color="auto" w:fill="FFFFFF"/>
              <w:jc w:val="center"/>
            </w:pPr>
            <w:r>
              <w:rPr>
                <w:b/>
                <w:i/>
                <w:iCs/>
                <w:sz w:val="18"/>
                <w:szCs w:val="18"/>
                <w:lang w:val="uk-UA"/>
              </w:rPr>
              <w:t>Так</w:t>
            </w:r>
          </w:p>
        </w:tc>
      </w:tr>
      <w:tr w:rsidR="0060720B">
        <w:tc>
          <w:tcPr>
            <w:tcW w:w="456" w:type="dxa"/>
            <w:tcBorders>
              <w:top w:val="single" w:sz="6" w:space="0" w:color="000000"/>
              <w:left w:val="single" w:sz="6" w:space="0" w:color="000000"/>
              <w:bottom w:val="single" w:sz="6" w:space="0" w:color="000000"/>
            </w:tcBorders>
            <w:shd w:val="clear" w:color="auto" w:fill="FFFFFF"/>
            <w:vAlign w:val="center"/>
          </w:tcPr>
          <w:p w:rsidR="0060720B" w:rsidRDefault="0060720B">
            <w:pPr>
              <w:pStyle w:val="Standard"/>
              <w:shd w:val="clear" w:color="auto" w:fill="FFFFFF"/>
              <w:jc w:val="center"/>
            </w:pPr>
            <w:r>
              <w:rPr>
                <w:sz w:val="16"/>
                <w:szCs w:val="16"/>
                <w:lang w:val="uk-UA"/>
              </w:rPr>
              <w:t>3.1</w:t>
            </w:r>
          </w:p>
        </w:tc>
        <w:tc>
          <w:tcPr>
            <w:tcW w:w="8045" w:type="dxa"/>
            <w:tcBorders>
              <w:top w:val="single" w:sz="6" w:space="0" w:color="000000"/>
              <w:left w:val="single" w:sz="6" w:space="0" w:color="000000"/>
              <w:bottom w:val="single" w:sz="6" w:space="0" w:color="000000"/>
            </w:tcBorders>
            <w:shd w:val="clear" w:color="auto" w:fill="FFFFFF"/>
          </w:tcPr>
          <w:p w:rsidR="0060720B" w:rsidRDefault="0060720B">
            <w:pPr>
              <w:pStyle w:val="Standard"/>
              <w:shd w:val="clear" w:color="auto" w:fill="FFFFFF"/>
              <w:jc w:val="both"/>
              <w:rPr>
                <w:sz w:val="16"/>
                <w:szCs w:val="16"/>
                <w:lang w:val="uk-UA"/>
              </w:rPr>
            </w:pPr>
            <w:r>
              <w:rPr>
                <w:bCs/>
                <w:color w:val="0A1A1F"/>
                <w:sz w:val="16"/>
                <w:szCs w:val="16"/>
                <w:lang w:val="uk-UA"/>
              </w:rPr>
              <w:t>Перелік національних стандартів, які в разі добровільного застосування є доказом відповідності продукції вимогам вищезазначених Технічних регламентів</w:t>
            </w:r>
            <w:r>
              <w:rPr>
                <w:sz w:val="16"/>
                <w:szCs w:val="16"/>
                <w:lang w:val="uk-UA"/>
              </w:rPr>
              <w:t>:</w:t>
            </w:r>
          </w:p>
          <w:p w:rsidR="0060720B" w:rsidRDefault="0060720B">
            <w:pPr>
              <w:pStyle w:val="Standard"/>
              <w:shd w:val="clear" w:color="auto" w:fill="FFFFFF"/>
              <w:jc w:val="both"/>
              <w:rPr>
                <w:sz w:val="16"/>
                <w:szCs w:val="16"/>
                <w:lang w:val="uk-UA"/>
              </w:rPr>
            </w:pPr>
          </w:p>
          <w:p w:rsidR="0060720B" w:rsidRDefault="0060720B">
            <w:pPr>
              <w:pStyle w:val="Standard"/>
              <w:shd w:val="clear" w:color="auto" w:fill="FFFFFF"/>
              <w:jc w:val="both"/>
            </w:pPr>
          </w:p>
        </w:tc>
        <w:tc>
          <w:tcPr>
            <w:tcW w:w="23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20B" w:rsidRDefault="0060720B">
            <w:pPr>
              <w:pStyle w:val="Standard"/>
              <w:shd w:val="clear" w:color="auto" w:fill="FFFFFF"/>
              <w:snapToGrid w:val="0"/>
              <w:jc w:val="center"/>
            </w:pPr>
          </w:p>
        </w:tc>
      </w:tr>
      <w:tr w:rsidR="0060720B">
        <w:tc>
          <w:tcPr>
            <w:tcW w:w="456" w:type="dxa"/>
            <w:tcBorders>
              <w:top w:val="single" w:sz="6" w:space="0" w:color="000000"/>
              <w:left w:val="single" w:sz="6" w:space="0" w:color="000000"/>
              <w:bottom w:val="single" w:sz="6" w:space="0" w:color="000000"/>
            </w:tcBorders>
            <w:shd w:val="clear" w:color="auto" w:fill="FFFFFF"/>
            <w:vAlign w:val="center"/>
          </w:tcPr>
          <w:p w:rsidR="0060720B" w:rsidRDefault="0060720B">
            <w:pPr>
              <w:pStyle w:val="Standard"/>
              <w:shd w:val="clear" w:color="auto" w:fill="FFFFFF"/>
              <w:jc w:val="center"/>
            </w:pPr>
            <w:r>
              <w:rPr>
                <w:sz w:val="16"/>
                <w:szCs w:val="16"/>
                <w:lang w:val="uk-UA"/>
              </w:rPr>
              <w:t>4</w:t>
            </w:r>
          </w:p>
        </w:tc>
        <w:tc>
          <w:tcPr>
            <w:tcW w:w="8045" w:type="dxa"/>
            <w:tcBorders>
              <w:top w:val="single" w:sz="6" w:space="0" w:color="000000"/>
              <w:left w:val="single" w:sz="6" w:space="0" w:color="000000"/>
              <w:bottom w:val="single" w:sz="6" w:space="0" w:color="000000"/>
            </w:tcBorders>
            <w:shd w:val="clear" w:color="auto" w:fill="FFFFFF"/>
          </w:tcPr>
          <w:p w:rsidR="0060720B" w:rsidRDefault="0060720B">
            <w:pPr>
              <w:pStyle w:val="Standard"/>
              <w:shd w:val="clear" w:color="auto" w:fill="FFFFFF"/>
            </w:pPr>
            <w:r>
              <w:rPr>
                <w:b/>
                <w:i/>
                <w:sz w:val="16"/>
                <w:szCs w:val="16"/>
                <w:lang w:val="uk-UA"/>
              </w:rPr>
              <w:t>Чи відповідає зміст файлу технічної документації вимогам технічних регламентів?</w:t>
            </w:r>
          </w:p>
        </w:tc>
        <w:tc>
          <w:tcPr>
            <w:tcW w:w="23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20B" w:rsidRDefault="0060720B">
            <w:pPr>
              <w:pStyle w:val="Standard"/>
              <w:shd w:val="clear" w:color="auto" w:fill="FFFFFF"/>
              <w:jc w:val="center"/>
            </w:pPr>
            <w:r>
              <w:rPr>
                <w:b/>
                <w:i/>
                <w:iCs/>
                <w:sz w:val="18"/>
                <w:szCs w:val="18"/>
                <w:lang w:val="uk-UA"/>
              </w:rPr>
              <w:t>Так</w:t>
            </w:r>
          </w:p>
        </w:tc>
      </w:tr>
      <w:tr w:rsidR="0060720B">
        <w:tc>
          <w:tcPr>
            <w:tcW w:w="456" w:type="dxa"/>
            <w:tcBorders>
              <w:top w:val="single" w:sz="6" w:space="0" w:color="000000"/>
              <w:left w:val="single" w:sz="6" w:space="0" w:color="000000"/>
              <w:bottom w:val="single" w:sz="6" w:space="0" w:color="000000"/>
            </w:tcBorders>
            <w:shd w:val="clear" w:color="auto" w:fill="FFFFFF"/>
            <w:vAlign w:val="center"/>
          </w:tcPr>
          <w:p w:rsidR="0060720B" w:rsidRDefault="0060720B">
            <w:pPr>
              <w:pStyle w:val="Standard"/>
              <w:shd w:val="clear" w:color="auto" w:fill="FFFFFF"/>
              <w:jc w:val="center"/>
            </w:pPr>
            <w:r>
              <w:rPr>
                <w:sz w:val="16"/>
                <w:szCs w:val="16"/>
                <w:lang w:val="uk-UA"/>
              </w:rPr>
              <w:t>5</w:t>
            </w:r>
          </w:p>
        </w:tc>
        <w:tc>
          <w:tcPr>
            <w:tcW w:w="8045" w:type="dxa"/>
            <w:tcBorders>
              <w:top w:val="single" w:sz="6" w:space="0" w:color="000000"/>
              <w:left w:val="single" w:sz="6" w:space="0" w:color="000000"/>
              <w:bottom w:val="single" w:sz="6" w:space="0" w:color="000000"/>
            </w:tcBorders>
            <w:shd w:val="clear" w:color="auto" w:fill="FFFFFF"/>
          </w:tcPr>
          <w:p w:rsidR="0060720B" w:rsidRDefault="0060720B">
            <w:pPr>
              <w:pStyle w:val="Standard"/>
              <w:shd w:val="clear" w:color="auto" w:fill="FFFFFF"/>
            </w:pPr>
            <w:r>
              <w:rPr>
                <w:b/>
                <w:i/>
                <w:sz w:val="16"/>
                <w:szCs w:val="16"/>
                <w:lang w:val="uk-UA"/>
              </w:rPr>
              <w:t>Чи підтверджують надані документи відповідність продукції вимогам технічних регламентів?</w:t>
            </w:r>
            <w:r>
              <w:rPr>
                <w:b/>
                <w:i/>
                <w:sz w:val="16"/>
                <w:szCs w:val="16"/>
                <w:lang w:val="uk-UA"/>
              </w:rPr>
              <w:br/>
              <w:t>(детально представлені результати наведено в Переліку документів, що є доказовою базою відповідності вимогам Технічних регламентів)</w:t>
            </w:r>
          </w:p>
        </w:tc>
        <w:tc>
          <w:tcPr>
            <w:tcW w:w="23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20B" w:rsidRDefault="0060720B">
            <w:pPr>
              <w:pStyle w:val="Standard"/>
              <w:shd w:val="clear" w:color="auto" w:fill="FFFFFF"/>
              <w:jc w:val="center"/>
            </w:pPr>
            <w:r>
              <w:rPr>
                <w:b/>
                <w:i/>
                <w:iCs/>
                <w:sz w:val="18"/>
                <w:szCs w:val="18"/>
                <w:lang w:val="uk-UA"/>
              </w:rPr>
              <w:t>Так</w:t>
            </w:r>
          </w:p>
        </w:tc>
      </w:tr>
      <w:tr w:rsidR="0060720B">
        <w:tc>
          <w:tcPr>
            <w:tcW w:w="456" w:type="dxa"/>
            <w:tcBorders>
              <w:top w:val="single" w:sz="6" w:space="0" w:color="000000"/>
              <w:left w:val="single" w:sz="6" w:space="0" w:color="000000"/>
              <w:bottom w:val="single" w:sz="6" w:space="0" w:color="000000"/>
            </w:tcBorders>
            <w:shd w:val="clear" w:color="auto" w:fill="FFFFFF"/>
            <w:vAlign w:val="center"/>
          </w:tcPr>
          <w:p w:rsidR="0060720B" w:rsidRDefault="0060720B">
            <w:pPr>
              <w:pStyle w:val="Standard"/>
              <w:shd w:val="clear" w:color="auto" w:fill="FFFFFF"/>
              <w:jc w:val="center"/>
            </w:pPr>
            <w:r>
              <w:rPr>
                <w:sz w:val="16"/>
                <w:szCs w:val="16"/>
                <w:lang w:val="uk-UA"/>
              </w:rPr>
              <w:t>5.1</w:t>
            </w:r>
          </w:p>
        </w:tc>
        <w:tc>
          <w:tcPr>
            <w:tcW w:w="8045" w:type="dxa"/>
            <w:tcBorders>
              <w:top w:val="single" w:sz="6" w:space="0" w:color="000000"/>
              <w:left w:val="single" w:sz="6" w:space="0" w:color="000000"/>
              <w:bottom w:val="single" w:sz="6" w:space="0" w:color="000000"/>
            </w:tcBorders>
            <w:shd w:val="clear" w:color="auto" w:fill="FFFFFF"/>
          </w:tcPr>
          <w:p w:rsidR="0060720B" w:rsidRDefault="0060720B">
            <w:pPr>
              <w:pStyle w:val="Standard"/>
              <w:jc w:val="center"/>
              <w:rPr>
                <w:bCs/>
                <w:color w:val="0A1A1F"/>
                <w:sz w:val="16"/>
                <w:szCs w:val="16"/>
                <w:u w:val="single"/>
                <w:lang w:val="uk-UA"/>
              </w:rPr>
            </w:pPr>
            <w:r>
              <w:rPr>
                <w:bCs/>
                <w:color w:val="0A1A1F"/>
                <w:sz w:val="16"/>
                <w:szCs w:val="16"/>
                <w:lang w:val="uk-UA"/>
              </w:rPr>
              <w:t xml:space="preserve">Протокол випробувань №         від      .   .201   р. </w:t>
            </w:r>
            <w:r>
              <w:rPr>
                <w:bCs/>
                <w:color w:val="0A1A1F"/>
                <w:sz w:val="16"/>
                <w:szCs w:val="16"/>
                <w:u w:val="single"/>
                <w:lang w:val="uk-UA"/>
              </w:rPr>
              <w:t xml:space="preserve">                                                                                                   </w:t>
            </w:r>
          </w:p>
          <w:p w:rsidR="0060720B" w:rsidRDefault="0060720B">
            <w:pPr>
              <w:pStyle w:val="Standard"/>
              <w:jc w:val="center"/>
            </w:pPr>
            <w:r>
              <w:rPr>
                <w:bCs/>
                <w:color w:val="0A1A1F"/>
                <w:sz w:val="16"/>
                <w:szCs w:val="16"/>
                <w:u w:val="single"/>
                <w:lang w:val="uk-UA"/>
              </w:rPr>
              <w:t xml:space="preserve">                                 </w:t>
            </w:r>
            <w:r>
              <w:rPr>
                <w:bCs/>
                <w:color w:val="0A1A1F"/>
                <w:sz w:val="12"/>
                <w:szCs w:val="12"/>
                <w:lang w:val="uk-UA"/>
              </w:rPr>
              <w:t>випробувальної лабораторії, адреса, атестат</w:t>
            </w:r>
          </w:p>
        </w:tc>
        <w:tc>
          <w:tcPr>
            <w:tcW w:w="23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20B" w:rsidRDefault="0060720B">
            <w:pPr>
              <w:pStyle w:val="Standard"/>
              <w:shd w:val="clear" w:color="auto" w:fill="FFFFFF"/>
              <w:snapToGrid w:val="0"/>
              <w:jc w:val="center"/>
            </w:pPr>
          </w:p>
        </w:tc>
      </w:tr>
      <w:tr w:rsidR="0060720B">
        <w:tc>
          <w:tcPr>
            <w:tcW w:w="456" w:type="dxa"/>
            <w:tcBorders>
              <w:top w:val="single" w:sz="6" w:space="0" w:color="000000"/>
              <w:left w:val="single" w:sz="6" w:space="0" w:color="000000"/>
              <w:bottom w:val="single" w:sz="6" w:space="0" w:color="000000"/>
            </w:tcBorders>
            <w:shd w:val="clear" w:color="auto" w:fill="FFFFFF"/>
            <w:vAlign w:val="center"/>
          </w:tcPr>
          <w:p w:rsidR="0060720B" w:rsidRDefault="0060720B">
            <w:pPr>
              <w:pStyle w:val="Standard"/>
              <w:shd w:val="clear" w:color="auto" w:fill="FFFFFF"/>
              <w:jc w:val="center"/>
            </w:pPr>
            <w:r>
              <w:rPr>
                <w:sz w:val="16"/>
                <w:szCs w:val="16"/>
                <w:lang w:val="uk-UA"/>
              </w:rPr>
              <w:t>5.2</w:t>
            </w:r>
          </w:p>
        </w:tc>
        <w:tc>
          <w:tcPr>
            <w:tcW w:w="8045" w:type="dxa"/>
            <w:tcBorders>
              <w:top w:val="single" w:sz="6" w:space="0" w:color="000000"/>
              <w:left w:val="single" w:sz="6" w:space="0" w:color="000000"/>
              <w:bottom w:val="single" w:sz="6" w:space="0" w:color="000000"/>
            </w:tcBorders>
            <w:shd w:val="clear" w:color="auto" w:fill="FFFFFF"/>
          </w:tcPr>
          <w:p w:rsidR="0060720B" w:rsidRDefault="0060720B">
            <w:pPr>
              <w:pStyle w:val="Standard"/>
              <w:jc w:val="both"/>
              <w:rPr>
                <w:bCs/>
                <w:color w:val="0A1A1F"/>
                <w:sz w:val="16"/>
                <w:szCs w:val="16"/>
                <w:lang w:val="uk-UA"/>
              </w:rPr>
            </w:pPr>
            <w:r>
              <w:rPr>
                <w:bCs/>
                <w:color w:val="0A1A1F"/>
                <w:sz w:val="16"/>
                <w:szCs w:val="16"/>
                <w:lang w:val="uk-UA"/>
              </w:rPr>
              <w:t>Сертифікат відповідності №         .  -1  р.,  виданий   «   «  червня 201  р. ООВ ДП «ДНІПРО-СТАНДАРТМЕТРОЛОГІЯ», 49044, м. Дніпро, вул. Барикадна, 23, свідоцтво про призначення UA.TR.022 від 10.07.2009</w:t>
            </w:r>
          </w:p>
          <w:p w:rsidR="0060720B" w:rsidRDefault="0060720B">
            <w:pPr>
              <w:pStyle w:val="Standard"/>
              <w:shd w:val="clear" w:color="auto" w:fill="FFFFFF"/>
              <w:jc w:val="both"/>
            </w:pPr>
            <w:r>
              <w:rPr>
                <w:bCs/>
                <w:color w:val="0A1A1F"/>
                <w:sz w:val="16"/>
                <w:szCs w:val="16"/>
                <w:lang w:val="uk-UA"/>
              </w:rPr>
              <w:t>Гігієнічні висновки на продукцію та ін.</w:t>
            </w:r>
          </w:p>
        </w:tc>
        <w:tc>
          <w:tcPr>
            <w:tcW w:w="23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20B" w:rsidRDefault="0060720B">
            <w:pPr>
              <w:pStyle w:val="Standard"/>
              <w:shd w:val="clear" w:color="auto" w:fill="FFFFFF"/>
              <w:snapToGrid w:val="0"/>
              <w:jc w:val="center"/>
            </w:pPr>
          </w:p>
        </w:tc>
      </w:tr>
    </w:tbl>
    <w:p w:rsidR="0060720B" w:rsidRDefault="0060720B">
      <w:pPr>
        <w:pStyle w:val="Standard"/>
        <w:rPr>
          <w:sz w:val="2"/>
          <w:szCs w:val="2"/>
          <w:lang w:val="uk-UA"/>
        </w:rPr>
      </w:pPr>
    </w:p>
    <w:p w:rsidR="0060720B" w:rsidRDefault="0060720B">
      <w:pPr>
        <w:pStyle w:val="Standard"/>
        <w:shd w:val="clear" w:color="auto" w:fill="FFFFFF"/>
        <w:jc w:val="both"/>
        <w:rPr>
          <w:i/>
          <w:iCs/>
          <w:sz w:val="8"/>
          <w:szCs w:val="8"/>
          <w:lang w:val="uk-UA"/>
        </w:rPr>
      </w:pPr>
      <w:r>
        <w:rPr>
          <w:i/>
          <w:iCs/>
          <w:lang w:val="uk-UA"/>
        </w:rPr>
        <w:t>В результаті проведеної експертизи встановлена можливість взяття на облік декларації про відповідність продукції відповідно до вимог Технічних регламентів.</w:t>
      </w:r>
    </w:p>
    <w:p w:rsidR="0060720B" w:rsidRDefault="0060720B">
      <w:pPr>
        <w:pStyle w:val="Standard"/>
        <w:shd w:val="clear" w:color="auto" w:fill="FFFFFF"/>
        <w:rPr>
          <w:i/>
          <w:iCs/>
          <w:sz w:val="8"/>
          <w:szCs w:val="8"/>
          <w:lang w:val="uk-UA"/>
        </w:rPr>
      </w:pPr>
    </w:p>
    <w:p w:rsidR="0060720B" w:rsidRDefault="0060720B">
      <w:pPr>
        <w:pStyle w:val="Standard"/>
        <w:spacing w:line="1" w:lineRule="exact"/>
        <w:rPr>
          <w:i/>
          <w:iCs/>
          <w:sz w:val="2"/>
          <w:szCs w:val="2"/>
          <w:lang w:val="uk-UA"/>
        </w:rPr>
      </w:pPr>
    </w:p>
    <w:p w:rsidR="0060720B" w:rsidRDefault="0060720B">
      <w:pPr>
        <w:pStyle w:val="Standard"/>
        <w:spacing w:after="110" w:line="1" w:lineRule="exact"/>
        <w:rPr>
          <w:i/>
          <w:iCs/>
          <w:sz w:val="2"/>
          <w:szCs w:val="2"/>
          <w:lang w:val="uk-UA"/>
        </w:rPr>
      </w:pPr>
    </w:p>
    <w:tbl>
      <w:tblPr>
        <w:tblW w:w="0" w:type="auto"/>
        <w:tblInd w:w="40" w:type="dxa"/>
        <w:tblLayout w:type="fixed"/>
        <w:tblCellMar>
          <w:left w:w="40" w:type="dxa"/>
          <w:right w:w="40" w:type="dxa"/>
        </w:tblCellMar>
        <w:tblLook w:val="0000" w:firstRow="0" w:lastRow="0" w:firstColumn="0" w:lastColumn="0" w:noHBand="0" w:noVBand="0"/>
      </w:tblPr>
      <w:tblGrid>
        <w:gridCol w:w="10330"/>
      </w:tblGrid>
      <w:tr w:rsidR="0060720B">
        <w:tc>
          <w:tcPr>
            <w:tcW w:w="10330" w:type="dxa"/>
            <w:shd w:val="clear" w:color="auto" w:fill="FFFFFF"/>
          </w:tcPr>
          <w:p w:rsidR="0060720B" w:rsidRDefault="0060720B">
            <w:pPr>
              <w:pStyle w:val="Standard"/>
              <w:shd w:val="clear" w:color="auto" w:fill="FFFFFF"/>
              <w:rPr>
                <w:sz w:val="16"/>
                <w:szCs w:val="16"/>
                <w:lang w:val="uk-UA"/>
              </w:rPr>
            </w:pPr>
            <w:r>
              <w:rPr>
                <w:sz w:val="16"/>
                <w:szCs w:val="16"/>
                <w:lang w:val="uk-UA"/>
              </w:rPr>
              <w:t>*</w:t>
            </w:r>
            <w:r>
              <w:rPr>
                <w:b/>
                <w:bCs/>
                <w:i/>
                <w:iCs/>
                <w:sz w:val="16"/>
                <w:szCs w:val="16"/>
                <w:lang w:val="uk-UA"/>
              </w:rPr>
              <w:t>Рекомендовані дії, які мають бути проведені декларантом, для реєстрації декларації:</w:t>
            </w:r>
          </w:p>
          <w:p w:rsidR="0060720B" w:rsidRDefault="0060720B">
            <w:pPr>
              <w:pStyle w:val="Standard"/>
              <w:shd w:val="clear" w:color="auto" w:fill="FFFFFF"/>
              <w:rPr>
                <w:sz w:val="16"/>
                <w:szCs w:val="16"/>
                <w:lang w:val="uk-UA"/>
              </w:rPr>
            </w:pPr>
            <w:r>
              <w:rPr>
                <w:sz w:val="16"/>
                <w:szCs w:val="16"/>
                <w:lang w:val="uk-UA"/>
              </w:rPr>
              <w:t>Провести випробування продукції на відповідність</w:t>
            </w:r>
            <w:r>
              <w:rPr>
                <w:sz w:val="16"/>
                <w:szCs w:val="16"/>
              </w:rPr>
              <w:t>;</w:t>
            </w:r>
          </w:p>
          <w:p w:rsidR="0060720B" w:rsidRDefault="0060720B">
            <w:pPr>
              <w:pStyle w:val="Standard"/>
              <w:shd w:val="clear" w:color="auto" w:fill="FFFFFF"/>
            </w:pPr>
            <w:r>
              <w:rPr>
                <w:sz w:val="16"/>
                <w:szCs w:val="16"/>
                <w:lang w:val="uk-UA"/>
              </w:rPr>
              <w:t>Надати наступні документи</w:t>
            </w:r>
            <w:r>
              <w:rPr>
                <w:sz w:val="16"/>
                <w:szCs w:val="16"/>
                <w:lang w:val="en-US"/>
              </w:rPr>
              <w:t>.</w:t>
            </w:r>
          </w:p>
        </w:tc>
      </w:tr>
    </w:tbl>
    <w:p w:rsidR="0060720B" w:rsidRDefault="0060720B">
      <w:pPr>
        <w:pStyle w:val="Standard"/>
        <w:shd w:val="clear" w:color="auto" w:fill="FFFFFF"/>
        <w:rPr>
          <w:b/>
          <w:i/>
          <w:iCs/>
          <w:lang w:val="uk-UA"/>
        </w:rPr>
      </w:pPr>
      <w:r>
        <w:rPr>
          <w:b/>
          <w:i/>
          <w:iCs/>
          <w:u w:val="single"/>
          <w:lang w:val="uk-UA"/>
        </w:rPr>
        <w:t>ООВ ДП «ДНІПРОСТАНДАРТМЕТРОЛОГІЯ» прийняв рішення:</w:t>
      </w:r>
    </w:p>
    <w:p w:rsidR="0060720B" w:rsidRDefault="0060720B">
      <w:pPr>
        <w:pStyle w:val="Standard"/>
        <w:shd w:val="clear" w:color="auto" w:fill="FFFFFF"/>
        <w:spacing w:before="120"/>
        <w:rPr>
          <w:b/>
          <w:i/>
          <w:iCs/>
          <w:u w:val="single"/>
          <w:lang w:val="uk-UA"/>
        </w:rPr>
      </w:pPr>
      <w:r>
        <w:rPr>
          <w:b/>
          <w:i/>
          <w:iCs/>
          <w:lang w:val="uk-UA"/>
        </w:rPr>
        <w:t>Зареєструвати</w:t>
      </w:r>
      <w:r>
        <w:rPr>
          <w:b/>
          <w:i/>
          <w:iCs/>
        </w:rPr>
        <w:t>/</w:t>
      </w:r>
      <w:r>
        <w:rPr>
          <w:b/>
          <w:i/>
          <w:iCs/>
          <w:strike/>
          <w:lang w:val="uk-UA"/>
        </w:rPr>
        <w:t>відмовити у реєстрації</w:t>
      </w:r>
      <w:r>
        <w:rPr>
          <w:b/>
          <w:i/>
          <w:iCs/>
          <w:lang w:val="uk-UA"/>
        </w:rPr>
        <w:t xml:space="preserve"> Декларацію за</w:t>
      </w:r>
    </w:p>
    <w:p w:rsidR="0060720B" w:rsidRDefault="0060720B">
      <w:pPr>
        <w:pStyle w:val="Standard"/>
        <w:shd w:val="clear" w:color="auto" w:fill="FFFFFF"/>
        <w:spacing w:before="120" w:line="480" w:lineRule="auto"/>
        <w:rPr>
          <w:b/>
          <w:iCs/>
          <w:sz w:val="12"/>
          <w:szCs w:val="12"/>
          <w:lang w:val="uk-UA"/>
        </w:rPr>
      </w:pPr>
      <w:r>
        <w:rPr>
          <w:b/>
          <w:i/>
          <w:iCs/>
          <w:u w:val="single"/>
          <w:lang w:val="uk-UA"/>
        </w:rPr>
        <w:t xml:space="preserve">№ UA.022.D.00000-РР, </w:t>
      </w:r>
      <w:r>
        <w:rPr>
          <w:b/>
          <w:i/>
          <w:iCs/>
          <w:lang w:val="uk-UA"/>
        </w:rPr>
        <w:t xml:space="preserve">терміном дії з </w:t>
      </w:r>
      <w:r>
        <w:rPr>
          <w:b/>
          <w:i/>
          <w:iCs/>
          <w:u w:val="single"/>
          <w:lang w:val="uk-UA"/>
        </w:rPr>
        <w:t>«  «           20          р.</w:t>
      </w:r>
      <w:r>
        <w:rPr>
          <w:b/>
          <w:i/>
          <w:iCs/>
          <w:lang w:val="uk-UA"/>
        </w:rPr>
        <w:t xml:space="preserve"> до  </w:t>
      </w:r>
      <w:r>
        <w:rPr>
          <w:b/>
          <w:i/>
          <w:iCs/>
          <w:u w:val="single"/>
          <w:lang w:val="uk-UA"/>
        </w:rPr>
        <w:t>«     «</w:t>
      </w:r>
      <w:r>
        <w:rPr>
          <w:b/>
          <w:i/>
          <w:iCs/>
          <w:lang w:val="uk-UA"/>
        </w:rPr>
        <w:t xml:space="preserve"> </w:t>
      </w:r>
      <w:r>
        <w:rPr>
          <w:b/>
          <w:i/>
          <w:iCs/>
          <w:u w:val="single"/>
          <w:lang w:val="uk-UA"/>
        </w:rPr>
        <w:t xml:space="preserve">            20       р.</w:t>
      </w:r>
    </w:p>
    <w:p w:rsidR="0060720B" w:rsidRDefault="0060720B">
      <w:pPr>
        <w:pStyle w:val="Standard"/>
        <w:shd w:val="clear" w:color="auto" w:fill="FFFFFF"/>
        <w:rPr>
          <w:b/>
          <w:iCs/>
          <w:sz w:val="12"/>
          <w:szCs w:val="12"/>
          <w:lang w:val="uk-UA"/>
        </w:rPr>
      </w:pPr>
    </w:p>
    <w:p w:rsidR="0060720B" w:rsidRDefault="0060720B">
      <w:pPr>
        <w:pStyle w:val="af2"/>
        <w:tabs>
          <w:tab w:val="left" w:pos="1440"/>
          <w:tab w:val="left" w:pos="4500"/>
          <w:tab w:val="left" w:pos="5940"/>
          <w:tab w:val="left" w:pos="7020"/>
          <w:tab w:val="left" w:pos="7920"/>
          <w:tab w:val="left" w:pos="8820"/>
          <w:tab w:val="left" w:pos="9180"/>
          <w:tab w:val="left" w:pos="10980"/>
        </w:tabs>
        <w:ind w:right="1106"/>
        <w:rPr>
          <w:b/>
          <w:sz w:val="20"/>
          <w:szCs w:val="20"/>
          <w:lang w:val="uk-UA"/>
        </w:rPr>
      </w:pPr>
      <w:r>
        <w:rPr>
          <w:b/>
          <w:sz w:val="20"/>
          <w:szCs w:val="20"/>
          <w:lang w:val="uk-UA"/>
        </w:rPr>
        <w:t>Керівник</w:t>
      </w:r>
    </w:p>
    <w:p w:rsidR="0060720B" w:rsidRDefault="0060720B">
      <w:pPr>
        <w:pStyle w:val="af2"/>
        <w:tabs>
          <w:tab w:val="left" w:pos="1440"/>
          <w:tab w:val="left" w:pos="5103"/>
          <w:tab w:val="left" w:pos="6663"/>
          <w:tab w:val="left" w:pos="8222"/>
          <w:tab w:val="left" w:pos="8820"/>
          <w:tab w:val="left" w:pos="9180"/>
          <w:tab w:val="left" w:pos="10980"/>
        </w:tabs>
        <w:ind w:right="1106"/>
        <w:rPr>
          <w:b/>
          <w:iCs/>
          <w:sz w:val="8"/>
          <w:szCs w:val="8"/>
          <w:lang w:val="uk-UA"/>
        </w:rPr>
      </w:pPr>
      <w:r>
        <w:rPr>
          <w:b/>
          <w:sz w:val="20"/>
          <w:szCs w:val="20"/>
          <w:lang w:val="uk-UA"/>
        </w:rPr>
        <w:t>органу з оцінки відповідності</w:t>
      </w:r>
      <w:r>
        <w:rPr>
          <w:b/>
          <w:iCs/>
          <w:sz w:val="20"/>
          <w:szCs w:val="20"/>
          <w:lang w:val="uk-UA"/>
        </w:rPr>
        <w:tab/>
      </w:r>
      <w:r>
        <w:rPr>
          <w:b/>
          <w:iCs/>
          <w:sz w:val="20"/>
          <w:szCs w:val="20"/>
          <w:u w:val="single"/>
          <w:lang w:val="uk-UA"/>
        </w:rPr>
        <w:tab/>
      </w:r>
      <w:r>
        <w:rPr>
          <w:iCs/>
          <w:sz w:val="20"/>
          <w:szCs w:val="20"/>
          <w:u w:val="single"/>
          <w:lang w:val="uk-UA"/>
        </w:rPr>
        <w:t xml:space="preserve"> </w:t>
      </w:r>
      <w:r>
        <w:rPr>
          <w:iCs/>
          <w:sz w:val="20"/>
          <w:szCs w:val="20"/>
          <w:lang w:val="uk-UA"/>
        </w:rPr>
        <w:t xml:space="preserve">                      </w:t>
      </w:r>
      <w:r>
        <w:rPr>
          <w:b/>
          <w:iCs/>
          <w:sz w:val="20"/>
          <w:szCs w:val="20"/>
          <w:lang w:val="uk-UA" w:eastAsia="ru-RU"/>
        </w:rPr>
        <w:t>П.І.Б</w:t>
      </w:r>
    </w:p>
    <w:p w:rsidR="0060720B" w:rsidRDefault="0060720B">
      <w:pPr>
        <w:pStyle w:val="af2"/>
        <w:tabs>
          <w:tab w:val="left" w:pos="7088"/>
          <w:tab w:val="left" w:pos="7655"/>
          <w:tab w:val="left" w:pos="9072"/>
          <w:tab w:val="left" w:pos="10980"/>
        </w:tabs>
        <w:ind w:right="1106"/>
        <w:rPr>
          <w:b/>
          <w:iCs/>
          <w:sz w:val="8"/>
          <w:szCs w:val="8"/>
          <w:lang w:val="uk-UA"/>
        </w:rPr>
      </w:pPr>
    </w:p>
    <w:p w:rsidR="0060720B" w:rsidRDefault="0060720B">
      <w:pPr>
        <w:pStyle w:val="af2"/>
        <w:tabs>
          <w:tab w:val="left" w:pos="7088"/>
          <w:tab w:val="left" w:pos="7655"/>
          <w:tab w:val="left" w:pos="9072"/>
          <w:tab w:val="left" w:pos="10980"/>
        </w:tabs>
        <w:ind w:right="1106"/>
        <w:rPr>
          <w:b/>
          <w:iCs/>
          <w:lang w:val="uk-UA"/>
        </w:rPr>
      </w:pPr>
      <w:r>
        <w:rPr>
          <w:b/>
          <w:iCs/>
          <w:sz w:val="20"/>
          <w:szCs w:val="20"/>
          <w:lang w:val="uk-UA"/>
        </w:rPr>
        <w:tab/>
        <w:t>«</w:t>
      </w:r>
      <w:r>
        <w:rPr>
          <w:b/>
          <w:iCs/>
          <w:sz w:val="20"/>
          <w:szCs w:val="20"/>
          <w:u w:val="single"/>
          <w:lang w:val="uk-UA"/>
        </w:rPr>
        <w:tab/>
      </w:r>
      <w:r>
        <w:rPr>
          <w:b/>
          <w:iCs/>
          <w:sz w:val="20"/>
          <w:szCs w:val="20"/>
          <w:lang w:val="uk-UA"/>
        </w:rPr>
        <w:t xml:space="preserve">» </w:t>
      </w:r>
      <w:r>
        <w:rPr>
          <w:b/>
          <w:iCs/>
          <w:sz w:val="20"/>
          <w:szCs w:val="20"/>
          <w:u w:val="single"/>
          <w:lang w:val="uk-UA"/>
        </w:rPr>
        <w:tab/>
      </w:r>
      <w:r>
        <w:rPr>
          <w:b/>
          <w:iCs/>
          <w:sz w:val="20"/>
          <w:szCs w:val="20"/>
          <w:lang w:val="uk-UA"/>
        </w:rPr>
        <w:t xml:space="preserve"> 20      р.</w:t>
      </w:r>
    </w:p>
    <w:p w:rsidR="0060720B" w:rsidRDefault="0060720B">
      <w:pPr>
        <w:pStyle w:val="Standard"/>
        <w:shd w:val="clear" w:color="auto" w:fill="FFFFFF"/>
        <w:rPr>
          <w:b/>
          <w:iCs/>
          <w:lang w:val="uk-UA"/>
        </w:rPr>
      </w:pPr>
      <w:r>
        <w:rPr>
          <w:b/>
          <w:iCs/>
          <w:lang w:val="uk-UA"/>
        </w:rPr>
        <w:t xml:space="preserve">Перевірено: начальник відділу  </w:t>
      </w:r>
    </w:p>
    <w:p w:rsidR="0060720B" w:rsidRDefault="0060720B">
      <w:pPr>
        <w:pStyle w:val="Standard"/>
        <w:shd w:val="clear" w:color="auto" w:fill="FFFFFF"/>
        <w:rPr>
          <w:b/>
          <w:iCs/>
          <w:color w:val="FFFFFF"/>
          <w:shd w:val="clear" w:color="auto" w:fill="FFFFFF"/>
          <w:lang w:val="uk-UA"/>
        </w:rPr>
      </w:pPr>
      <w:r>
        <w:rPr>
          <w:b/>
          <w:iCs/>
          <w:lang w:val="uk-UA"/>
        </w:rPr>
        <w:t xml:space="preserve">аудитор  </w:t>
      </w:r>
      <w:r>
        <w:rPr>
          <w:b/>
          <w:iCs/>
          <w:color w:val="FFFFFF"/>
          <w:shd w:val="clear" w:color="auto" w:fill="FFFFFF"/>
          <w:lang w:val="uk-UA"/>
        </w:rPr>
        <w:t>Системи</w:t>
      </w:r>
    </w:p>
    <w:p w:rsidR="0060720B" w:rsidRDefault="0060720B">
      <w:pPr>
        <w:pStyle w:val="Standard"/>
        <w:shd w:val="clear" w:color="auto" w:fill="FFFFFF"/>
        <w:rPr>
          <w:b/>
          <w:iCs/>
          <w:lang w:val="uk-UA"/>
        </w:rPr>
      </w:pPr>
      <w:r>
        <w:rPr>
          <w:b/>
          <w:iCs/>
          <w:color w:val="FFFFFF"/>
          <w:shd w:val="clear" w:color="auto" w:fill="FFFFFF"/>
          <w:lang w:val="uk-UA"/>
        </w:rPr>
        <w:t xml:space="preserve">сертифікації УкрСЕПРО </w:t>
      </w:r>
      <w:r>
        <w:rPr>
          <w:b/>
          <w:iCs/>
          <w:lang w:val="uk-UA"/>
        </w:rPr>
        <w:tab/>
      </w:r>
      <w:r>
        <w:rPr>
          <w:b/>
          <w:iCs/>
          <w:lang w:val="uk-UA"/>
        </w:rPr>
        <w:tab/>
      </w:r>
      <w:r>
        <w:rPr>
          <w:b/>
          <w:iCs/>
          <w:lang w:val="uk-UA"/>
        </w:rPr>
        <w:tab/>
      </w:r>
      <w:r>
        <w:rPr>
          <w:b/>
          <w:iCs/>
          <w:lang w:val="uk-UA"/>
        </w:rPr>
        <w:tab/>
      </w:r>
      <w:r>
        <w:rPr>
          <w:b/>
          <w:iCs/>
          <w:u w:val="single"/>
          <w:lang w:val="uk-UA"/>
        </w:rPr>
        <w:tab/>
      </w:r>
      <w:r>
        <w:rPr>
          <w:b/>
          <w:iCs/>
          <w:u w:val="single"/>
          <w:lang w:val="uk-UA"/>
        </w:rPr>
        <w:tab/>
      </w:r>
      <w:r>
        <w:rPr>
          <w:b/>
          <w:iCs/>
          <w:lang w:val="uk-UA"/>
        </w:rPr>
        <w:tab/>
        <w:t>П.І.Б</w:t>
      </w:r>
    </w:p>
    <w:p w:rsidR="0060720B" w:rsidRDefault="0060720B">
      <w:pPr>
        <w:pStyle w:val="Standard"/>
        <w:shd w:val="clear" w:color="auto" w:fill="FFFFFF"/>
        <w:rPr>
          <w:b/>
          <w:iCs/>
          <w:lang w:val="uk-UA"/>
        </w:rPr>
      </w:pPr>
    </w:p>
    <w:p w:rsidR="0060720B" w:rsidRDefault="0060720B">
      <w:pPr>
        <w:pStyle w:val="Standard"/>
        <w:shd w:val="clear" w:color="auto" w:fill="FFFFFF"/>
        <w:rPr>
          <w:b/>
          <w:iCs/>
          <w:lang w:val="uk-UA"/>
        </w:rPr>
      </w:pPr>
      <w:r>
        <w:rPr>
          <w:b/>
          <w:iCs/>
          <w:lang w:val="uk-UA"/>
        </w:rPr>
        <w:t>Підготовлено:</w:t>
      </w:r>
    </w:p>
    <w:p w:rsidR="0060720B" w:rsidRDefault="0060720B">
      <w:pPr>
        <w:pStyle w:val="Standard"/>
        <w:shd w:val="clear" w:color="auto" w:fill="FFFFFF"/>
        <w:rPr>
          <w:b/>
          <w:iCs/>
          <w:lang w:val="uk-UA"/>
        </w:rPr>
      </w:pPr>
      <w:r>
        <w:rPr>
          <w:b/>
          <w:iCs/>
          <w:lang w:val="uk-UA"/>
        </w:rPr>
        <w:t>Посада виконавця,</w:t>
      </w:r>
    </w:p>
    <w:p w:rsidR="0060720B" w:rsidRDefault="0060720B">
      <w:pPr>
        <w:pStyle w:val="Standard"/>
        <w:shd w:val="clear" w:color="auto" w:fill="FFFFFF"/>
        <w:rPr>
          <w:b/>
          <w:iCs/>
          <w:color w:val="FFFFFF"/>
          <w:lang w:val="uk-UA"/>
        </w:rPr>
      </w:pPr>
      <w:r>
        <w:rPr>
          <w:b/>
          <w:iCs/>
          <w:lang w:val="uk-UA"/>
        </w:rPr>
        <w:t xml:space="preserve"> аудитор  </w:t>
      </w:r>
    </w:p>
    <w:p w:rsidR="0060720B" w:rsidRDefault="0060720B">
      <w:pPr>
        <w:pStyle w:val="Standard"/>
        <w:shd w:val="clear" w:color="auto" w:fill="FFFFFF"/>
        <w:rPr>
          <w:sz w:val="24"/>
          <w:szCs w:val="24"/>
          <w:lang w:val="uk-UA"/>
        </w:rPr>
      </w:pPr>
      <w:r>
        <w:rPr>
          <w:b/>
          <w:iCs/>
          <w:color w:val="FFFFFF"/>
          <w:lang w:val="uk-UA"/>
        </w:rPr>
        <w:t xml:space="preserve">Системи сертифікації УкрСЕПРО  </w:t>
      </w:r>
      <w:r>
        <w:rPr>
          <w:b/>
          <w:iCs/>
          <w:lang w:val="uk-UA"/>
        </w:rPr>
        <w:tab/>
      </w:r>
      <w:r>
        <w:rPr>
          <w:b/>
          <w:iCs/>
          <w:lang w:val="uk-UA"/>
        </w:rPr>
        <w:tab/>
      </w:r>
      <w:r>
        <w:rPr>
          <w:b/>
          <w:iCs/>
          <w:lang w:val="uk-UA"/>
        </w:rPr>
        <w:tab/>
      </w:r>
      <w:r>
        <w:rPr>
          <w:b/>
          <w:iCs/>
          <w:u w:val="single"/>
          <w:lang w:val="uk-UA"/>
        </w:rPr>
        <w:tab/>
      </w:r>
      <w:r>
        <w:rPr>
          <w:b/>
          <w:iCs/>
          <w:u w:val="single"/>
          <w:lang w:val="uk-UA"/>
        </w:rPr>
        <w:tab/>
      </w:r>
      <w:r>
        <w:rPr>
          <w:b/>
          <w:iCs/>
          <w:lang w:val="uk-UA"/>
        </w:rPr>
        <w:tab/>
        <w:t>П.І.Б</w:t>
      </w:r>
    </w:p>
    <w:p w:rsidR="0060720B" w:rsidRDefault="0060720B">
      <w:pPr>
        <w:pStyle w:val="Standard"/>
        <w:pageBreakBefore/>
        <w:jc w:val="right"/>
        <w:rPr>
          <w:sz w:val="24"/>
          <w:szCs w:val="24"/>
          <w:lang w:val="uk-UA"/>
        </w:rPr>
      </w:pPr>
      <w:r>
        <w:rPr>
          <w:sz w:val="24"/>
          <w:szCs w:val="24"/>
          <w:lang w:val="uk-UA"/>
        </w:rPr>
        <w:t xml:space="preserve"> </w:t>
      </w:r>
      <w:r>
        <w:rPr>
          <w:sz w:val="24"/>
          <w:szCs w:val="24"/>
        </w:rPr>
        <w:t xml:space="preserve">Додаток </w:t>
      </w:r>
      <w:r>
        <w:rPr>
          <w:sz w:val="24"/>
          <w:szCs w:val="24"/>
          <w:lang w:val="uk-UA"/>
        </w:rPr>
        <w:t>К</w:t>
      </w:r>
    </w:p>
    <w:p w:rsidR="0060720B" w:rsidRDefault="0060720B">
      <w:pPr>
        <w:pStyle w:val="Standard"/>
        <w:jc w:val="right"/>
        <w:rPr>
          <w:b/>
          <w:sz w:val="22"/>
          <w:szCs w:val="22"/>
          <w:lang w:val="uk-UA"/>
        </w:rPr>
      </w:pPr>
      <w:r>
        <w:rPr>
          <w:sz w:val="24"/>
          <w:szCs w:val="24"/>
          <w:lang w:val="uk-UA"/>
        </w:rPr>
        <w:t>ТФ 20-5 – 5 (рекомендовий)</w:t>
      </w:r>
    </w:p>
    <w:p w:rsidR="0060720B" w:rsidRDefault="0060720B">
      <w:pPr>
        <w:pStyle w:val="Standard"/>
        <w:jc w:val="center"/>
        <w:rPr>
          <w:sz w:val="22"/>
          <w:szCs w:val="22"/>
          <w:lang w:val="uk-UA"/>
        </w:rPr>
      </w:pPr>
      <w:r>
        <w:rPr>
          <w:b/>
          <w:sz w:val="22"/>
          <w:szCs w:val="22"/>
          <w:lang w:val="uk-UA"/>
        </w:rPr>
        <w:t>ОРГАН З ОЦІНКИ ВІДПОВІДНОСТІ</w:t>
      </w:r>
    </w:p>
    <w:p w:rsidR="0060720B" w:rsidRDefault="0060720B">
      <w:pPr>
        <w:pStyle w:val="Standard"/>
        <w:jc w:val="center"/>
        <w:rPr>
          <w:sz w:val="22"/>
          <w:szCs w:val="22"/>
          <w:lang w:val="uk-UA"/>
        </w:rPr>
      </w:pPr>
      <w:r>
        <w:rPr>
          <w:sz w:val="22"/>
          <w:szCs w:val="22"/>
          <w:lang w:val="uk-UA"/>
        </w:rPr>
        <w:t>ДЕРЖАВНОГО ПІДПРИЄМСТВА «ДНІПРОПЕТРОВСЬКИЙ РЕГІОНАЛЬНИЙ ДЕРЖАВНИЙ</w:t>
      </w:r>
    </w:p>
    <w:p w:rsidR="0060720B" w:rsidRDefault="0060720B">
      <w:pPr>
        <w:pStyle w:val="Standard"/>
        <w:jc w:val="center"/>
        <w:rPr>
          <w:lang w:val="uk-UA"/>
        </w:rPr>
      </w:pPr>
      <w:r>
        <w:rPr>
          <w:sz w:val="22"/>
          <w:szCs w:val="22"/>
          <w:lang w:val="uk-UA"/>
        </w:rPr>
        <w:t>НАУКОВО -ТЕХНІЧНИЙ ЦЕНТР СТАНДАРТИЗАЦІЇ, МЕТРОЛОГІЇ ТА СЕРТИФІКАЦІЇ»,</w:t>
      </w:r>
    </w:p>
    <w:p w:rsidR="0060720B" w:rsidRDefault="0060720B">
      <w:pPr>
        <w:pStyle w:val="af2"/>
        <w:widowControl w:val="0"/>
        <w:ind w:left="79" w:firstLine="11"/>
        <w:jc w:val="center"/>
        <w:rPr>
          <w:sz w:val="22"/>
          <w:szCs w:val="22"/>
          <w:lang w:val="uk-UA"/>
        </w:rPr>
      </w:pPr>
      <w:r>
        <w:rPr>
          <w:lang w:val="uk-UA"/>
        </w:rPr>
        <w:t>свідоцтво про призначення UA.TR.022 від 10.07.2009,</w:t>
      </w:r>
    </w:p>
    <w:p w:rsidR="0060720B" w:rsidRDefault="0060720B">
      <w:pPr>
        <w:pStyle w:val="ad"/>
        <w:rPr>
          <w:sz w:val="24"/>
          <w:szCs w:val="22"/>
          <w:lang w:val="uk-UA"/>
        </w:rPr>
      </w:pPr>
      <w:r>
        <w:rPr>
          <w:sz w:val="22"/>
          <w:szCs w:val="22"/>
          <w:lang w:val="uk-UA"/>
        </w:rPr>
        <w:t>49044, м. Дніпро, Дніпропетровська область, вул. Барикадна, 2</w:t>
      </w:r>
      <w:r>
        <w:rPr>
          <w:sz w:val="22"/>
          <w:szCs w:val="22"/>
        </w:rPr>
        <w:t>3</w:t>
      </w:r>
      <w:r>
        <w:rPr>
          <w:sz w:val="22"/>
          <w:szCs w:val="22"/>
          <w:lang w:val="uk-UA"/>
        </w:rPr>
        <w:t xml:space="preserve"> тел. (0562) 47 19 43, (056) 744 71 46</w:t>
      </w:r>
    </w:p>
    <w:p w:rsidR="0060720B" w:rsidRDefault="0060720B">
      <w:pPr>
        <w:pStyle w:val="Standard"/>
        <w:jc w:val="center"/>
        <w:rPr>
          <w:sz w:val="24"/>
          <w:szCs w:val="22"/>
          <w:lang w:val="uk-UA"/>
        </w:rPr>
      </w:pPr>
    </w:p>
    <w:p w:rsidR="0060720B" w:rsidRDefault="0060720B">
      <w:pPr>
        <w:pStyle w:val="Standard"/>
        <w:jc w:val="center"/>
        <w:rPr>
          <w:b/>
          <w:lang w:val="uk-UA"/>
        </w:rPr>
      </w:pPr>
      <w:r>
        <w:rPr>
          <w:b/>
        </w:rPr>
        <w:t>АКТ</w:t>
      </w:r>
    </w:p>
    <w:p w:rsidR="0060720B" w:rsidRDefault="0060720B">
      <w:pPr>
        <w:pStyle w:val="Standard"/>
        <w:jc w:val="center"/>
        <w:rPr>
          <w:b/>
          <w:lang w:val="uk-UA"/>
        </w:rPr>
      </w:pPr>
      <w:r>
        <w:rPr>
          <w:b/>
          <w:lang w:val="uk-UA"/>
        </w:rPr>
        <w:t>від «       »                 20      р.</w:t>
      </w:r>
    </w:p>
    <w:p w:rsidR="0060720B" w:rsidRDefault="0060720B">
      <w:pPr>
        <w:pStyle w:val="Standard"/>
        <w:jc w:val="center"/>
        <w:rPr>
          <w:b/>
          <w:lang w:val="uk-UA"/>
        </w:rPr>
      </w:pPr>
      <w:r>
        <w:rPr>
          <w:b/>
          <w:lang w:val="uk-UA"/>
        </w:rPr>
        <w:t>відбору зразків (проб) продукції</w:t>
      </w:r>
    </w:p>
    <w:p w:rsidR="0060720B" w:rsidRDefault="0060720B">
      <w:pPr>
        <w:pStyle w:val="Standard"/>
        <w:jc w:val="center"/>
      </w:pPr>
      <w:r>
        <w:rPr>
          <w:b/>
          <w:lang w:val="uk-UA"/>
        </w:rPr>
        <w:t>для проведення робіт з оцінки відповідності</w:t>
      </w:r>
    </w:p>
    <w:p w:rsidR="0060720B" w:rsidRDefault="0060720B">
      <w:pPr>
        <w:pStyle w:val="Standard"/>
        <w:jc w:val="center"/>
      </w:pPr>
    </w:p>
    <w:p w:rsidR="0060720B" w:rsidRDefault="0060720B">
      <w:pPr>
        <w:pStyle w:val="8"/>
        <w:tabs>
          <w:tab w:val="num" w:pos="0"/>
          <w:tab w:val="left" w:pos="10800"/>
        </w:tabs>
        <w:jc w:val="left"/>
        <w:rPr>
          <w:sz w:val="16"/>
        </w:rPr>
      </w:pPr>
      <w:r>
        <w:rPr>
          <w:b w:val="0"/>
          <w:bCs w:val="0"/>
        </w:rPr>
        <w:t>На</w:t>
      </w:r>
      <w:r>
        <w:t xml:space="preserve"> _____________________________________________________________________</w:t>
      </w:r>
      <w:r>
        <w:rPr>
          <w:sz w:val="16"/>
          <w:u w:val="single"/>
        </w:rPr>
        <w:t xml:space="preserve">                </w:t>
      </w:r>
    </w:p>
    <w:p w:rsidR="0060720B" w:rsidRDefault="0060720B">
      <w:pPr>
        <w:pStyle w:val="Standard"/>
        <w:jc w:val="center"/>
        <w:rPr>
          <w:lang w:val="uk-UA"/>
        </w:rPr>
      </w:pPr>
      <w:r>
        <w:rPr>
          <w:sz w:val="16"/>
          <w:lang w:val="uk-UA"/>
        </w:rPr>
        <w:t>найменування підприємства, місця відбору зразків</w:t>
      </w:r>
    </w:p>
    <w:p w:rsidR="0060720B" w:rsidRDefault="0060720B">
      <w:pPr>
        <w:pStyle w:val="Standard"/>
        <w:tabs>
          <w:tab w:val="left" w:pos="10773"/>
        </w:tabs>
        <w:jc w:val="both"/>
        <w:rPr>
          <w:lang w:val="uk-UA"/>
        </w:rPr>
      </w:pPr>
      <w:r>
        <w:rPr>
          <w:lang w:val="uk-UA"/>
        </w:rPr>
        <w:t>Нами (мною)_________________________________________________________________________</w:t>
      </w:r>
    </w:p>
    <w:p w:rsidR="0060720B" w:rsidRDefault="0060720B">
      <w:pPr>
        <w:pStyle w:val="Standard"/>
        <w:tabs>
          <w:tab w:val="left" w:pos="4253"/>
        </w:tabs>
        <w:jc w:val="both"/>
        <w:rPr>
          <w:lang w:val="uk-UA"/>
        </w:rPr>
      </w:pPr>
      <w:r>
        <w:rPr>
          <w:lang w:val="uk-UA"/>
        </w:rPr>
        <w:tab/>
      </w:r>
      <w:r>
        <w:rPr>
          <w:sz w:val="16"/>
          <w:lang w:val="uk-UA"/>
        </w:rPr>
        <w:t>посада і прізвище, ініціали</w:t>
      </w:r>
    </w:p>
    <w:p w:rsidR="0060720B" w:rsidRDefault="0060720B">
      <w:pPr>
        <w:pStyle w:val="Standard"/>
        <w:tabs>
          <w:tab w:val="left" w:pos="10773"/>
        </w:tabs>
        <w:rPr>
          <w:sz w:val="16"/>
          <w:lang w:val="uk-UA"/>
        </w:rPr>
      </w:pPr>
      <w:r>
        <w:rPr>
          <w:lang w:val="uk-UA"/>
        </w:rPr>
        <w:t xml:space="preserve">в присутності </w:t>
      </w:r>
      <w:r>
        <w:t>_______________________________________________________________________</w:t>
      </w:r>
    </w:p>
    <w:p w:rsidR="0060720B" w:rsidRDefault="0060720B">
      <w:pPr>
        <w:pStyle w:val="Standard"/>
        <w:tabs>
          <w:tab w:val="left" w:pos="10773"/>
        </w:tabs>
        <w:jc w:val="center"/>
      </w:pPr>
      <w:r>
        <w:rPr>
          <w:sz w:val="16"/>
          <w:lang w:val="uk-UA"/>
        </w:rPr>
        <w:t>посада, прізвище, ініціали представника заявника</w:t>
      </w:r>
    </w:p>
    <w:p w:rsidR="0060720B" w:rsidRDefault="0060720B">
      <w:pPr>
        <w:pStyle w:val="Textbody"/>
        <w:tabs>
          <w:tab w:val="left" w:pos="10773"/>
        </w:tabs>
        <w:rPr>
          <w:sz w:val="16"/>
          <w:lang w:val="uk-UA"/>
        </w:rPr>
      </w:pPr>
      <w:r>
        <w:t xml:space="preserve">відібрані зразки-типопредставники </w:t>
      </w:r>
      <w:r>
        <w:rPr>
          <w:u w:val="single"/>
        </w:rPr>
        <w:t>____________________________________________________</w:t>
      </w:r>
    </w:p>
    <w:p w:rsidR="0060720B" w:rsidRDefault="0060720B">
      <w:pPr>
        <w:pStyle w:val="Standard"/>
        <w:jc w:val="center"/>
        <w:rPr>
          <w:sz w:val="16"/>
          <w:lang w:val="uk-UA"/>
        </w:rPr>
      </w:pPr>
      <w:r>
        <w:rPr>
          <w:sz w:val="16"/>
          <w:lang w:val="uk-UA"/>
        </w:rPr>
        <w:t>/ назва продукції, тип, вид марка /</w:t>
      </w:r>
    </w:p>
    <w:p w:rsidR="0060720B" w:rsidRDefault="0060720B">
      <w:pPr>
        <w:pStyle w:val="Standard"/>
        <w:rPr>
          <w:lang w:val="uk-UA"/>
        </w:rPr>
      </w:pPr>
      <w:r>
        <w:rPr>
          <w:sz w:val="16"/>
          <w:lang w:val="uk-UA"/>
        </w:rPr>
        <w:t>____________________________________________________________________________________________________________________________</w:t>
      </w:r>
    </w:p>
    <w:p w:rsidR="0060720B" w:rsidRDefault="0060720B">
      <w:pPr>
        <w:pStyle w:val="Standard"/>
      </w:pPr>
      <w:r>
        <w:rPr>
          <w:lang w:val="uk-UA"/>
        </w:rPr>
        <w:t>відповідно до рішення №                     від                          20      р.</w:t>
      </w:r>
    </w:p>
    <w:p w:rsidR="0060720B" w:rsidRDefault="0086741E">
      <w:pPr>
        <w:pStyle w:val="Standard"/>
      </w:pPr>
      <w:r>
        <w:rPr>
          <w:noProof/>
          <w:lang w:eastAsia="ru-RU"/>
        </w:rPr>
        <mc:AlternateContent>
          <mc:Choice Requires="wps">
            <w:drawing>
              <wp:anchor distT="0" distB="0" distL="114935" distR="114935" simplePos="0" relativeHeight="251656704" behindDoc="0" locked="0" layoutInCell="1" allowOverlap="1">
                <wp:simplePos x="0" y="0"/>
                <wp:positionH relativeFrom="margin">
                  <wp:posOffset>-49530</wp:posOffset>
                </wp:positionH>
                <wp:positionV relativeFrom="paragraph">
                  <wp:posOffset>197485</wp:posOffset>
                </wp:positionV>
                <wp:extent cx="6682105" cy="1874520"/>
                <wp:effectExtent l="3810" t="0" r="635"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05" cy="187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28" w:type="dxa"/>
                              <w:tblLayout w:type="fixed"/>
                              <w:tblCellMar>
                                <w:left w:w="0" w:type="dxa"/>
                                <w:right w:w="0" w:type="dxa"/>
                              </w:tblCellMar>
                              <w:tblLook w:val="0000" w:firstRow="0" w:lastRow="0" w:firstColumn="0" w:lastColumn="0" w:noHBand="0" w:noVBand="0"/>
                            </w:tblPr>
                            <w:tblGrid>
                              <w:gridCol w:w="1871"/>
                              <w:gridCol w:w="1800"/>
                              <w:gridCol w:w="1260"/>
                              <w:gridCol w:w="1080"/>
                              <w:gridCol w:w="1260"/>
                              <w:gridCol w:w="1440"/>
                              <w:gridCol w:w="1895"/>
                              <w:gridCol w:w="40"/>
                              <w:gridCol w:w="45"/>
                              <w:gridCol w:w="45"/>
                              <w:gridCol w:w="45"/>
                              <w:gridCol w:w="15"/>
                            </w:tblGrid>
                            <w:tr w:rsidR="0060720B">
                              <w:trPr>
                                <w:gridAfter w:val="1"/>
                                <w:wAfter w:w="15" w:type="dxa"/>
                                <w:trHeight w:val="1260"/>
                              </w:trPr>
                              <w:tc>
                                <w:tcPr>
                                  <w:tcW w:w="1871" w:type="dxa"/>
                                  <w:tcBorders>
                                    <w:top w:val="single" w:sz="6" w:space="0" w:color="000000"/>
                                    <w:left w:val="single" w:sz="6" w:space="0" w:color="000000"/>
                                    <w:bottom w:val="single" w:sz="6" w:space="0" w:color="000000"/>
                                  </w:tcBorders>
                                  <w:shd w:val="clear" w:color="auto" w:fill="auto"/>
                                  <w:vAlign w:val="center"/>
                                </w:tcPr>
                                <w:p w:rsidR="0060720B" w:rsidRDefault="0060720B">
                                  <w:pPr>
                                    <w:pStyle w:val="Standard"/>
                                    <w:jc w:val="center"/>
                                    <w:rPr>
                                      <w:sz w:val="22"/>
                                      <w:szCs w:val="22"/>
                                      <w:lang w:val="uk-UA"/>
                                    </w:rPr>
                                  </w:pPr>
                                  <w:r>
                                    <w:rPr>
                                      <w:sz w:val="22"/>
                                      <w:szCs w:val="22"/>
                                      <w:lang w:val="uk-UA"/>
                                    </w:rPr>
                                    <w:t>Найменування</w:t>
                                  </w:r>
                                </w:p>
                                <w:p w:rsidR="0060720B" w:rsidRDefault="0060720B">
                                  <w:pPr>
                                    <w:pStyle w:val="Standard"/>
                                    <w:jc w:val="center"/>
                                  </w:pPr>
                                  <w:r>
                                    <w:rPr>
                                      <w:sz w:val="22"/>
                                      <w:szCs w:val="22"/>
                                      <w:lang w:val="uk-UA"/>
                                    </w:rPr>
                                    <w:t>продукції</w:t>
                                  </w:r>
                                </w:p>
                              </w:tc>
                              <w:tc>
                                <w:tcPr>
                                  <w:tcW w:w="1800" w:type="dxa"/>
                                  <w:tcBorders>
                                    <w:top w:val="single" w:sz="6" w:space="0" w:color="000000"/>
                                    <w:left w:val="single" w:sz="6" w:space="0" w:color="000000"/>
                                    <w:bottom w:val="single" w:sz="6" w:space="0" w:color="000000"/>
                                  </w:tcBorders>
                                  <w:shd w:val="clear" w:color="auto" w:fill="auto"/>
                                  <w:vAlign w:val="center"/>
                                </w:tcPr>
                                <w:p w:rsidR="0060720B" w:rsidRDefault="0060720B">
                                  <w:pPr>
                                    <w:pStyle w:val="Standard"/>
                                    <w:jc w:val="center"/>
                                    <w:rPr>
                                      <w:sz w:val="22"/>
                                      <w:szCs w:val="22"/>
                                      <w:lang w:val="uk-UA"/>
                                    </w:rPr>
                                  </w:pPr>
                                  <w:r>
                                    <w:rPr>
                                      <w:sz w:val="22"/>
                                      <w:szCs w:val="22"/>
                                      <w:lang w:val="uk-UA"/>
                                    </w:rPr>
                                    <w:t>Виробник</w:t>
                                  </w:r>
                                </w:p>
                                <w:p w:rsidR="0060720B" w:rsidRDefault="0060720B">
                                  <w:pPr>
                                    <w:pStyle w:val="Standard"/>
                                    <w:jc w:val="center"/>
                                    <w:rPr>
                                      <w:sz w:val="22"/>
                                      <w:szCs w:val="22"/>
                                      <w:lang w:val="uk-UA"/>
                                    </w:rPr>
                                  </w:pPr>
                                  <w:r>
                                    <w:rPr>
                                      <w:sz w:val="22"/>
                                      <w:szCs w:val="22"/>
                                      <w:lang w:val="uk-UA"/>
                                    </w:rPr>
                                    <w:t>(підприємство,</w:t>
                                  </w:r>
                                </w:p>
                                <w:p w:rsidR="0060720B" w:rsidRDefault="0060720B">
                                  <w:pPr>
                                    <w:pStyle w:val="Standard"/>
                                    <w:jc w:val="center"/>
                                  </w:pPr>
                                  <w:r>
                                    <w:rPr>
                                      <w:sz w:val="22"/>
                                      <w:szCs w:val="22"/>
                                      <w:lang w:val="uk-UA"/>
                                    </w:rPr>
                                    <w:t>країна)</w:t>
                                  </w:r>
                                </w:p>
                              </w:tc>
                              <w:tc>
                                <w:tcPr>
                                  <w:tcW w:w="1260" w:type="dxa"/>
                                  <w:tcBorders>
                                    <w:top w:val="single" w:sz="6" w:space="0" w:color="000000"/>
                                    <w:left w:val="single" w:sz="6" w:space="0" w:color="000000"/>
                                    <w:bottom w:val="single" w:sz="6" w:space="0" w:color="000000"/>
                                  </w:tcBorders>
                                  <w:shd w:val="clear" w:color="auto" w:fill="auto"/>
                                  <w:vAlign w:val="center"/>
                                </w:tcPr>
                                <w:p w:rsidR="0060720B" w:rsidRDefault="0060720B">
                                  <w:pPr>
                                    <w:pStyle w:val="Standard"/>
                                    <w:jc w:val="center"/>
                                    <w:rPr>
                                      <w:sz w:val="22"/>
                                      <w:szCs w:val="22"/>
                                      <w:lang w:val="uk-UA"/>
                                    </w:rPr>
                                  </w:pPr>
                                  <w:r>
                                    <w:rPr>
                                      <w:sz w:val="22"/>
                                      <w:szCs w:val="22"/>
                                      <w:lang w:val="uk-UA"/>
                                    </w:rPr>
                                    <w:t>Одиниця</w:t>
                                  </w:r>
                                </w:p>
                                <w:p w:rsidR="0060720B" w:rsidRDefault="0060720B">
                                  <w:pPr>
                                    <w:pStyle w:val="Standard"/>
                                    <w:jc w:val="center"/>
                                    <w:rPr>
                                      <w:sz w:val="22"/>
                                      <w:szCs w:val="22"/>
                                      <w:lang w:val="uk-UA"/>
                                    </w:rPr>
                                  </w:pPr>
                                  <w:r>
                                    <w:rPr>
                                      <w:sz w:val="22"/>
                                      <w:szCs w:val="22"/>
                                      <w:lang w:val="uk-UA"/>
                                    </w:rPr>
                                    <w:t>вимірю-</w:t>
                                  </w:r>
                                </w:p>
                                <w:p w:rsidR="0060720B" w:rsidRDefault="0060720B">
                                  <w:pPr>
                                    <w:pStyle w:val="Standard"/>
                                    <w:jc w:val="center"/>
                                  </w:pPr>
                                  <w:r>
                                    <w:rPr>
                                      <w:sz w:val="22"/>
                                      <w:szCs w:val="22"/>
                                      <w:lang w:val="uk-UA"/>
                                    </w:rPr>
                                    <w:t>вання</w:t>
                                  </w:r>
                                </w:p>
                              </w:tc>
                              <w:tc>
                                <w:tcPr>
                                  <w:tcW w:w="1080" w:type="dxa"/>
                                  <w:tcBorders>
                                    <w:top w:val="single" w:sz="6" w:space="0" w:color="000000"/>
                                    <w:left w:val="single" w:sz="6" w:space="0" w:color="000000"/>
                                    <w:bottom w:val="single" w:sz="6" w:space="0" w:color="000000"/>
                                  </w:tcBorders>
                                  <w:shd w:val="clear" w:color="auto" w:fill="auto"/>
                                  <w:vAlign w:val="center"/>
                                </w:tcPr>
                                <w:p w:rsidR="0060720B" w:rsidRDefault="0060720B">
                                  <w:pPr>
                                    <w:pStyle w:val="Standard"/>
                                    <w:jc w:val="center"/>
                                    <w:rPr>
                                      <w:sz w:val="22"/>
                                      <w:szCs w:val="22"/>
                                      <w:lang w:val="uk-UA"/>
                                    </w:rPr>
                                  </w:pPr>
                                  <w:r>
                                    <w:rPr>
                                      <w:sz w:val="22"/>
                                      <w:szCs w:val="22"/>
                                      <w:lang w:val="uk-UA"/>
                                    </w:rPr>
                                    <w:t>Розмір</w:t>
                                  </w:r>
                                </w:p>
                                <w:p w:rsidR="0060720B" w:rsidRDefault="0060720B">
                                  <w:pPr>
                                    <w:pStyle w:val="Standard"/>
                                    <w:jc w:val="center"/>
                                  </w:pPr>
                                  <w:r>
                                    <w:rPr>
                                      <w:sz w:val="22"/>
                                      <w:szCs w:val="22"/>
                                      <w:lang w:val="uk-UA"/>
                                    </w:rPr>
                                    <w:t>партії,</w:t>
                                  </w:r>
                                </w:p>
                                <w:p w:rsidR="0060720B" w:rsidRDefault="0060720B">
                                  <w:pPr>
                                    <w:pStyle w:val="Standard"/>
                                    <w:jc w:val="center"/>
                                  </w:pPr>
                                </w:p>
                              </w:tc>
                              <w:tc>
                                <w:tcPr>
                                  <w:tcW w:w="1260" w:type="dxa"/>
                                  <w:tcBorders>
                                    <w:top w:val="single" w:sz="6" w:space="0" w:color="000000"/>
                                    <w:left w:val="single" w:sz="6" w:space="0" w:color="000000"/>
                                    <w:bottom w:val="single" w:sz="6" w:space="0" w:color="000000"/>
                                  </w:tcBorders>
                                  <w:shd w:val="clear" w:color="auto" w:fill="auto"/>
                                  <w:vAlign w:val="center"/>
                                </w:tcPr>
                                <w:p w:rsidR="0060720B" w:rsidRDefault="0060720B">
                                  <w:pPr>
                                    <w:pStyle w:val="Standard"/>
                                    <w:jc w:val="center"/>
                                    <w:rPr>
                                      <w:sz w:val="22"/>
                                      <w:szCs w:val="22"/>
                                      <w:lang w:val="uk-UA"/>
                                    </w:rPr>
                                  </w:pPr>
                                  <w:r>
                                    <w:rPr>
                                      <w:sz w:val="22"/>
                                      <w:szCs w:val="22"/>
                                      <w:lang w:val="uk-UA"/>
                                    </w:rPr>
                                    <w:t>Дата</w:t>
                                  </w:r>
                                </w:p>
                                <w:p w:rsidR="0060720B" w:rsidRDefault="0060720B">
                                  <w:pPr>
                                    <w:pStyle w:val="Standard"/>
                                    <w:jc w:val="center"/>
                                  </w:pPr>
                                  <w:r>
                                    <w:rPr>
                                      <w:sz w:val="22"/>
                                      <w:szCs w:val="22"/>
                                      <w:lang w:val="uk-UA"/>
                                    </w:rPr>
                                    <w:t>виготов-лення</w:t>
                                  </w:r>
                                </w:p>
                              </w:tc>
                              <w:tc>
                                <w:tcPr>
                                  <w:tcW w:w="1440" w:type="dxa"/>
                                  <w:tcBorders>
                                    <w:top w:val="single" w:sz="4" w:space="0" w:color="000000"/>
                                    <w:left w:val="single" w:sz="4" w:space="0" w:color="000000"/>
                                    <w:bottom w:val="single" w:sz="6" w:space="0" w:color="000000"/>
                                  </w:tcBorders>
                                  <w:shd w:val="clear" w:color="auto" w:fill="auto"/>
                                  <w:vAlign w:val="center"/>
                                </w:tcPr>
                                <w:p w:rsidR="0060720B" w:rsidRDefault="0060720B">
                                  <w:pPr>
                                    <w:pStyle w:val="Standard"/>
                                    <w:jc w:val="center"/>
                                    <w:rPr>
                                      <w:sz w:val="22"/>
                                      <w:szCs w:val="22"/>
                                      <w:lang w:val="uk-UA"/>
                                    </w:rPr>
                                  </w:pPr>
                                  <w:r>
                                    <w:rPr>
                                      <w:sz w:val="22"/>
                                      <w:szCs w:val="22"/>
                                      <w:lang w:val="uk-UA"/>
                                    </w:rPr>
                                    <w:t>Місткість тари/</w:t>
                                  </w:r>
                                </w:p>
                                <w:p w:rsidR="0060720B" w:rsidRDefault="0060720B">
                                  <w:pPr>
                                    <w:pStyle w:val="Standard"/>
                                    <w:jc w:val="center"/>
                                  </w:pPr>
                                  <w:r>
                                    <w:rPr>
                                      <w:sz w:val="22"/>
                                      <w:szCs w:val="22"/>
                                      <w:lang w:val="uk-UA"/>
                                    </w:rPr>
                                    <w:t>артикул продукції, тип, модель</w:t>
                                  </w:r>
                                </w:p>
                              </w:tc>
                              <w:tc>
                                <w:tcPr>
                                  <w:tcW w:w="1895" w:type="dxa"/>
                                  <w:tcBorders>
                                    <w:top w:val="single" w:sz="4" w:space="0" w:color="000000"/>
                                    <w:left w:val="single" w:sz="4" w:space="0" w:color="000000"/>
                                    <w:bottom w:val="single" w:sz="6" w:space="0" w:color="000000"/>
                                  </w:tcBorders>
                                  <w:shd w:val="clear" w:color="auto" w:fill="auto"/>
                                  <w:vAlign w:val="center"/>
                                </w:tcPr>
                                <w:p w:rsidR="0060720B" w:rsidRDefault="0060720B">
                                  <w:pPr>
                                    <w:pStyle w:val="Standard"/>
                                    <w:jc w:val="center"/>
                                    <w:rPr>
                                      <w:sz w:val="22"/>
                                      <w:szCs w:val="22"/>
                                      <w:lang w:val="uk-UA"/>
                                    </w:rPr>
                                  </w:pPr>
                                  <w:r>
                                    <w:rPr>
                                      <w:sz w:val="22"/>
                                      <w:szCs w:val="22"/>
                                      <w:lang w:val="uk-UA"/>
                                    </w:rPr>
                                    <w:t>Кількість чи маса</w:t>
                                  </w:r>
                                </w:p>
                                <w:p w:rsidR="0060720B" w:rsidRDefault="0060720B">
                                  <w:pPr>
                                    <w:pStyle w:val="Standard"/>
                                    <w:jc w:val="center"/>
                                    <w:rPr>
                                      <w:sz w:val="22"/>
                                      <w:szCs w:val="22"/>
                                      <w:lang w:val="uk-UA"/>
                                    </w:rPr>
                                  </w:pPr>
                                  <w:r>
                                    <w:rPr>
                                      <w:sz w:val="22"/>
                                      <w:szCs w:val="22"/>
                                      <w:lang w:val="uk-UA"/>
                                    </w:rPr>
                                    <w:t>відібраних зразків (проб)</w:t>
                                  </w:r>
                                </w:p>
                                <w:p w:rsidR="0060720B" w:rsidRDefault="0060720B">
                                  <w:pPr>
                                    <w:pStyle w:val="Standard"/>
                                    <w:jc w:val="center"/>
                                  </w:pPr>
                                  <w:r>
                                    <w:rPr>
                                      <w:sz w:val="22"/>
                                      <w:szCs w:val="22"/>
                                      <w:lang w:val="uk-UA"/>
                                    </w:rPr>
                                    <w:t>для випробувань</w:t>
                                  </w:r>
                                </w:p>
                              </w:tc>
                              <w:tc>
                                <w:tcPr>
                                  <w:tcW w:w="40" w:type="dxa"/>
                                  <w:tcBorders>
                                    <w:left w:val="single" w:sz="4" w:space="0" w:color="000000"/>
                                  </w:tcBorders>
                                  <w:shd w:val="clear" w:color="auto" w:fill="auto"/>
                                </w:tcPr>
                                <w:p w:rsidR="0060720B" w:rsidRDefault="0060720B">
                                  <w:pPr>
                                    <w:snapToGrid w:val="0"/>
                                  </w:pPr>
                                </w:p>
                              </w:tc>
                              <w:tc>
                                <w:tcPr>
                                  <w:tcW w:w="45" w:type="dxa"/>
                                  <w:shd w:val="clear" w:color="auto" w:fill="auto"/>
                                </w:tcPr>
                                <w:p w:rsidR="0060720B" w:rsidRDefault="0060720B">
                                  <w:pPr>
                                    <w:snapToGrid w:val="0"/>
                                  </w:pPr>
                                </w:p>
                              </w:tc>
                              <w:tc>
                                <w:tcPr>
                                  <w:tcW w:w="45" w:type="dxa"/>
                                  <w:shd w:val="clear" w:color="auto" w:fill="auto"/>
                                </w:tcPr>
                                <w:p w:rsidR="0060720B" w:rsidRDefault="0060720B">
                                  <w:pPr>
                                    <w:snapToGrid w:val="0"/>
                                  </w:pPr>
                                </w:p>
                              </w:tc>
                              <w:tc>
                                <w:tcPr>
                                  <w:tcW w:w="45" w:type="dxa"/>
                                  <w:shd w:val="clear" w:color="auto" w:fill="auto"/>
                                </w:tcPr>
                                <w:p w:rsidR="0060720B" w:rsidRDefault="0060720B">
                                  <w:pPr>
                                    <w:snapToGrid w:val="0"/>
                                  </w:pPr>
                                </w:p>
                              </w:tc>
                            </w:tr>
                            <w:tr w:rsidR="0060720B">
                              <w:tblPrEx>
                                <w:tblCellMar>
                                  <w:left w:w="10" w:type="dxa"/>
                                  <w:right w:w="10" w:type="dxa"/>
                                </w:tblCellMar>
                              </w:tblPrEx>
                              <w:trPr>
                                <w:trHeight w:val="23"/>
                              </w:trPr>
                              <w:tc>
                                <w:tcPr>
                                  <w:tcW w:w="1871" w:type="dxa"/>
                                  <w:tcBorders>
                                    <w:top w:val="single" w:sz="6" w:space="0" w:color="000000"/>
                                    <w:left w:val="single" w:sz="6" w:space="0" w:color="000000"/>
                                  </w:tcBorders>
                                  <w:shd w:val="clear" w:color="auto" w:fill="auto"/>
                                </w:tcPr>
                                <w:p w:rsidR="0060720B" w:rsidRDefault="0060720B">
                                  <w:pPr>
                                    <w:pStyle w:val="Standard"/>
                                    <w:snapToGrid w:val="0"/>
                                    <w:jc w:val="center"/>
                                  </w:pPr>
                                  <w:r>
                                    <w:rPr>
                                      <w:sz w:val="22"/>
                                      <w:szCs w:val="22"/>
                                      <w:lang w:val="uk-UA"/>
                                    </w:rPr>
                                    <w:t>1</w:t>
                                  </w:r>
                                </w:p>
                              </w:tc>
                              <w:tc>
                                <w:tcPr>
                                  <w:tcW w:w="1800" w:type="dxa"/>
                                  <w:tcBorders>
                                    <w:top w:val="single" w:sz="6" w:space="0" w:color="000000"/>
                                    <w:left w:val="single" w:sz="6" w:space="0" w:color="000000"/>
                                  </w:tcBorders>
                                  <w:shd w:val="clear" w:color="auto" w:fill="auto"/>
                                </w:tcPr>
                                <w:p w:rsidR="0060720B" w:rsidRDefault="0060720B">
                                  <w:pPr>
                                    <w:pStyle w:val="Standard"/>
                                    <w:snapToGrid w:val="0"/>
                                    <w:jc w:val="center"/>
                                  </w:pPr>
                                  <w:r>
                                    <w:rPr>
                                      <w:sz w:val="22"/>
                                      <w:szCs w:val="22"/>
                                      <w:lang w:val="uk-UA"/>
                                    </w:rPr>
                                    <w:t>2</w:t>
                                  </w:r>
                                </w:p>
                              </w:tc>
                              <w:tc>
                                <w:tcPr>
                                  <w:tcW w:w="1260" w:type="dxa"/>
                                  <w:tcBorders>
                                    <w:top w:val="single" w:sz="6" w:space="0" w:color="000000"/>
                                    <w:left w:val="single" w:sz="6" w:space="0" w:color="000000"/>
                                  </w:tcBorders>
                                  <w:shd w:val="clear" w:color="auto" w:fill="auto"/>
                                </w:tcPr>
                                <w:p w:rsidR="0060720B" w:rsidRDefault="0060720B">
                                  <w:pPr>
                                    <w:pStyle w:val="Standard"/>
                                    <w:snapToGrid w:val="0"/>
                                    <w:jc w:val="center"/>
                                  </w:pPr>
                                  <w:r>
                                    <w:rPr>
                                      <w:sz w:val="22"/>
                                      <w:szCs w:val="22"/>
                                      <w:lang w:val="uk-UA"/>
                                    </w:rPr>
                                    <w:t>3</w:t>
                                  </w:r>
                                </w:p>
                              </w:tc>
                              <w:tc>
                                <w:tcPr>
                                  <w:tcW w:w="1080" w:type="dxa"/>
                                  <w:tcBorders>
                                    <w:top w:val="single" w:sz="6" w:space="0" w:color="000000"/>
                                    <w:left w:val="single" w:sz="6" w:space="0" w:color="000000"/>
                                  </w:tcBorders>
                                  <w:shd w:val="clear" w:color="auto" w:fill="auto"/>
                                </w:tcPr>
                                <w:p w:rsidR="0060720B" w:rsidRDefault="0060720B">
                                  <w:pPr>
                                    <w:pStyle w:val="Standard"/>
                                    <w:snapToGrid w:val="0"/>
                                    <w:jc w:val="center"/>
                                  </w:pPr>
                                  <w:r>
                                    <w:rPr>
                                      <w:sz w:val="22"/>
                                      <w:szCs w:val="22"/>
                                      <w:lang w:val="uk-UA"/>
                                    </w:rPr>
                                    <w:t>4</w:t>
                                  </w:r>
                                </w:p>
                              </w:tc>
                              <w:tc>
                                <w:tcPr>
                                  <w:tcW w:w="1260" w:type="dxa"/>
                                  <w:tcBorders>
                                    <w:top w:val="single" w:sz="6" w:space="0" w:color="000000"/>
                                    <w:left w:val="single" w:sz="6" w:space="0" w:color="000000"/>
                                  </w:tcBorders>
                                  <w:shd w:val="clear" w:color="auto" w:fill="auto"/>
                                </w:tcPr>
                                <w:p w:rsidR="0060720B" w:rsidRDefault="0060720B">
                                  <w:pPr>
                                    <w:pStyle w:val="Standard"/>
                                    <w:jc w:val="center"/>
                                  </w:pPr>
                                  <w:r>
                                    <w:rPr>
                                      <w:sz w:val="22"/>
                                      <w:szCs w:val="22"/>
                                      <w:lang w:val="uk-UA"/>
                                    </w:rPr>
                                    <w:t>5</w:t>
                                  </w:r>
                                </w:p>
                              </w:tc>
                              <w:tc>
                                <w:tcPr>
                                  <w:tcW w:w="1440" w:type="dxa"/>
                                  <w:tcBorders>
                                    <w:top w:val="single" w:sz="6" w:space="0" w:color="000000"/>
                                    <w:left w:val="single" w:sz="4" w:space="0" w:color="000000"/>
                                  </w:tcBorders>
                                  <w:shd w:val="clear" w:color="auto" w:fill="auto"/>
                                </w:tcPr>
                                <w:p w:rsidR="0060720B" w:rsidRDefault="0060720B">
                                  <w:pPr>
                                    <w:pStyle w:val="Standard"/>
                                    <w:jc w:val="center"/>
                                  </w:pPr>
                                  <w:r>
                                    <w:rPr>
                                      <w:sz w:val="22"/>
                                      <w:szCs w:val="22"/>
                                      <w:lang w:val="uk-UA"/>
                                    </w:rPr>
                                    <w:t>6</w:t>
                                  </w:r>
                                </w:p>
                              </w:tc>
                              <w:tc>
                                <w:tcPr>
                                  <w:tcW w:w="2085" w:type="dxa"/>
                                  <w:gridSpan w:val="6"/>
                                  <w:tcBorders>
                                    <w:top w:val="single" w:sz="4" w:space="0" w:color="000000"/>
                                    <w:left w:val="single" w:sz="4" w:space="0" w:color="000000"/>
                                    <w:right w:val="single" w:sz="6" w:space="0" w:color="000000"/>
                                  </w:tcBorders>
                                  <w:shd w:val="clear" w:color="auto" w:fill="auto"/>
                                </w:tcPr>
                                <w:p w:rsidR="0060720B" w:rsidRDefault="0060720B">
                                  <w:pPr>
                                    <w:pStyle w:val="Standard"/>
                                    <w:snapToGrid w:val="0"/>
                                    <w:jc w:val="center"/>
                                  </w:pPr>
                                </w:p>
                              </w:tc>
                            </w:tr>
                            <w:tr w:rsidR="0060720B">
                              <w:tblPrEx>
                                <w:tblCellMar>
                                  <w:left w:w="10" w:type="dxa"/>
                                  <w:right w:w="10" w:type="dxa"/>
                                </w:tblCellMar>
                              </w:tblPrEx>
                              <w:trPr>
                                <w:trHeight w:val="1115"/>
                              </w:trPr>
                              <w:tc>
                                <w:tcPr>
                                  <w:tcW w:w="1871" w:type="dxa"/>
                                  <w:tcBorders>
                                    <w:top w:val="single" w:sz="6" w:space="0" w:color="000000"/>
                                    <w:left w:val="single" w:sz="6" w:space="0" w:color="000000"/>
                                    <w:bottom w:val="single" w:sz="6" w:space="0" w:color="000000"/>
                                  </w:tcBorders>
                                  <w:shd w:val="clear" w:color="auto" w:fill="auto"/>
                                  <w:vAlign w:val="center"/>
                                </w:tcPr>
                                <w:p w:rsidR="0060720B" w:rsidRDefault="0060720B">
                                  <w:pPr>
                                    <w:pStyle w:val="Standard"/>
                                    <w:snapToGrid w:val="0"/>
                                    <w:jc w:val="center"/>
                                  </w:pPr>
                                </w:p>
                              </w:tc>
                              <w:tc>
                                <w:tcPr>
                                  <w:tcW w:w="1800" w:type="dxa"/>
                                  <w:tcBorders>
                                    <w:top w:val="single" w:sz="6" w:space="0" w:color="000000"/>
                                    <w:left w:val="single" w:sz="6" w:space="0" w:color="000000"/>
                                    <w:bottom w:val="single" w:sz="6" w:space="0" w:color="000000"/>
                                  </w:tcBorders>
                                  <w:shd w:val="clear" w:color="auto" w:fill="auto"/>
                                  <w:vAlign w:val="center"/>
                                </w:tcPr>
                                <w:p w:rsidR="0060720B" w:rsidRDefault="0060720B">
                                  <w:pPr>
                                    <w:pStyle w:val="Standard"/>
                                    <w:snapToGrid w:val="0"/>
                                    <w:jc w:val="center"/>
                                  </w:pPr>
                                </w:p>
                              </w:tc>
                              <w:tc>
                                <w:tcPr>
                                  <w:tcW w:w="1260" w:type="dxa"/>
                                  <w:tcBorders>
                                    <w:top w:val="single" w:sz="6" w:space="0" w:color="000000"/>
                                    <w:left w:val="single" w:sz="6" w:space="0" w:color="000000"/>
                                    <w:bottom w:val="single" w:sz="6" w:space="0" w:color="000000"/>
                                  </w:tcBorders>
                                  <w:shd w:val="clear" w:color="auto" w:fill="auto"/>
                                  <w:vAlign w:val="center"/>
                                </w:tcPr>
                                <w:p w:rsidR="0060720B" w:rsidRDefault="0060720B">
                                  <w:pPr>
                                    <w:pStyle w:val="Standard"/>
                                    <w:snapToGrid w:val="0"/>
                                    <w:jc w:val="center"/>
                                  </w:pPr>
                                </w:p>
                              </w:tc>
                              <w:tc>
                                <w:tcPr>
                                  <w:tcW w:w="1080" w:type="dxa"/>
                                  <w:tcBorders>
                                    <w:top w:val="single" w:sz="6" w:space="0" w:color="000000"/>
                                    <w:left w:val="single" w:sz="6" w:space="0" w:color="000000"/>
                                    <w:bottom w:val="single" w:sz="6" w:space="0" w:color="000000"/>
                                  </w:tcBorders>
                                  <w:shd w:val="clear" w:color="auto" w:fill="auto"/>
                                  <w:vAlign w:val="center"/>
                                </w:tcPr>
                                <w:p w:rsidR="0060720B" w:rsidRDefault="0060720B">
                                  <w:pPr>
                                    <w:pStyle w:val="Standard"/>
                                    <w:snapToGrid w:val="0"/>
                                    <w:jc w:val="center"/>
                                  </w:pPr>
                                </w:p>
                              </w:tc>
                              <w:tc>
                                <w:tcPr>
                                  <w:tcW w:w="1260" w:type="dxa"/>
                                  <w:tcBorders>
                                    <w:top w:val="single" w:sz="6" w:space="0" w:color="000000"/>
                                    <w:left w:val="single" w:sz="6" w:space="0" w:color="000000"/>
                                    <w:bottom w:val="single" w:sz="6" w:space="0" w:color="000000"/>
                                  </w:tcBorders>
                                  <w:shd w:val="clear" w:color="auto" w:fill="auto"/>
                                  <w:vAlign w:val="center"/>
                                </w:tcPr>
                                <w:p w:rsidR="0060720B" w:rsidRDefault="0060720B">
                                  <w:pPr>
                                    <w:pStyle w:val="Standard"/>
                                    <w:snapToGrid w:val="0"/>
                                    <w:jc w:val="center"/>
                                  </w:pPr>
                                </w:p>
                              </w:tc>
                              <w:tc>
                                <w:tcPr>
                                  <w:tcW w:w="1440" w:type="dxa"/>
                                  <w:tcBorders>
                                    <w:top w:val="single" w:sz="6" w:space="0" w:color="000000"/>
                                    <w:left w:val="single" w:sz="4" w:space="0" w:color="000000"/>
                                    <w:bottom w:val="single" w:sz="6" w:space="0" w:color="000000"/>
                                  </w:tcBorders>
                                  <w:shd w:val="clear" w:color="auto" w:fill="auto"/>
                                  <w:vAlign w:val="center"/>
                                </w:tcPr>
                                <w:p w:rsidR="0060720B" w:rsidRDefault="0060720B">
                                  <w:pPr>
                                    <w:pStyle w:val="Standard"/>
                                    <w:snapToGrid w:val="0"/>
                                    <w:jc w:val="center"/>
                                  </w:pPr>
                                </w:p>
                              </w:tc>
                              <w:tc>
                                <w:tcPr>
                                  <w:tcW w:w="2085" w:type="dxa"/>
                                  <w:gridSpan w:val="6"/>
                                  <w:tcBorders>
                                    <w:top w:val="single" w:sz="4" w:space="0" w:color="000000"/>
                                    <w:left w:val="single" w:sz="6" w:space="0" w:color="000000"/>
                                    <w:bottom w:val="single" w:sz="6" w:space="0" w:color="000000"/>
                                    <w:right w:val="single" w:sz="6" w:space="0" w:color="000000"/>
                                  </w:tcBorders>
                                  <w:shd w:val="clear" w:color="auto" w:fill="auto"/>
                                  <w:vAlign w:val="center"/>
                                </w:tcPr>
                                <w:p w:rsidR="0060720B" w:rsidRDefault="0060720B">
                                  <w:pPr>
                                    <w:pStyle w:val="Standard"/>
                                    <w:snapToGrid w:val="0"/>
                                    <w:jc w:val="center"/>
                                  </w:pPr>
                                </w:p>
                              </w:tc>
                            </w:tr>
                          </w:tbl>
                          <w:p w:rsidR="0060720B" w:rsidRDefault="0060720B">
                            <w:pPr>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pt;margin-top:15.55pt;width:526.15pt;height:147.6pt;z-index:25165670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" stroked="f">
                <v:textbox inset="0,0,0,0">
                  <w:txbxContent>
                    <w:tbl>
                      <w:tblPr>
                        <w:tblW w:w="0" w:type="auto"/>
                        <w:tblInd w:w="-128" w:type="dxa"/>
                        <w:tblLayout w:type="fixed"/>
                        <w:tblCellMar>
                          <w:left w:w="0" w:type="dxa"/>
                          <w:right w:w="0" w:type="dxa"/>
                        </w:tblCellMar>
                        <w:tblLook w:val="0000" w:firstRow="0" w:lastRow="0" w:firstColumn="0" w:lastColumn="0" w:noHBand="0" w:noVBand="0"/>
                      </w:tblPr>
                      <w:tblGrid>
                        <w:gridCol w:w="1871"/>
                        <w:gridCol w:w="1800"/>
                        <w:gridCol w:w="1260"/>
                        <w:gridCol w:w="1080"/>
                        <w:gridCol w:w="1260"/>
                        <w:gridCol w:w="1440"/>
                        <w:gridCol w:w="1895"/>
                        <w:gridCol w:w="40"/>
                        <w:gridCol w:w="45"/>
                        <w:gridCol w:w="45"/>
                        <w:gridCol w:w="45"/>
                        <w:gridCol w:w="15"/>
                      </w:tblGrid>
                      <w:tr w:rsidR="0060720B">
                        <w:trPr>
                          <w:gridAfter w:val="1"/>
                          <w:wAfter w:w="15" w:type="dxa"/>
                          <w:trHeight w:val="1260"/>
                        </w:trPr>
                        <w:tc>
                          <w:tcPr>
                            <w:tcW w:w="1871" w:type="dxa"/>
                            <w:tcBorders>
                              <w:top w:val="single" w:sz="6" w:space="0" w:color="000000"/>
                              <w:left w:val="single" w:sz="6" w:space="0" w:color="000000"/>
                              <w:bottom w:val="single" w:sz="6" w:space="0" w:color="000000"/>
                            </w:tcBorders>
                            <w:shd w:val="clear" w:color="auto" w:fill="auto"/>
                            <w:vAlign w:val="center"/>
                          </w:tcPr>
                          <w:p w:rsidR="0060720B" w:rsidRDefault="0060720B">
                            <w:pPr>
                              <w:pStyle w:val="Standard"/>
                              <w:jc w:val="center"/>
                              <w:rPr>
                                <w:sz w:val="22"/>
                                <w:szCs w:val="22"/>
                                <w:lang w:val="uk-UA"/>
                              </w:rPr>
                            </w:pPr>
                            <w:r>
                              <w:rPr>
                                <w:sz w:val="22"/>
                                <w:szCs w:val="22"/>
                                <w:lang w:val="uk-UA"/>
                              </w:rPr>
                              <w:t>Найменування</w:t>
                            </w:r>
                          </w:p>
                          <w:p w:rsidR="0060720B" w:rsidRDefault="0060720B">
                            <w:pPr>
                              <w:pStyle w:val="Standard"/>
                              <w:jc w:val="center"/>
                            </w:pPr>
                            <w:r>
                              <w:rPr>
                                <w:sz w:val="22"/>
                                <w:szCs w:val="22"/>
                                <w:lang w:val="uk-UA"/>
                              </w:rPr>
                              <w:t>продукції</w:t>
                            </w:r>
                          </w:p>
                        </w:tc>
                        <w:tc>
                          <w:tcPr>
                            <w:tcW w:w="1800" w:type="dxa"/>
                            <w:tcBorders>
                              <w:top w:val="single" w:sz="6" w:space="0" w:color="000000"/>
                              <w:left w:val="single" w:sz="6" w:space="0" w:color="000000"/>
                              <w:bottom w:val="single" w:sz="6" w:space="0" w:color="000000"/>
                            </w:tcBorders>
                            <w:shd w:val="clear" w:color="auto" w:fill="auto"/>
                            <w:vAlign w:val="center"/>
                          </w:tcPr>
                          <w:p w:rsidR="0060720B" w:rsidRDefault="0060720B">
                            <w:pPr>
                              <w:pStyle w:val="Standard"/>
                              <w:jc w:val="center"/>
                              <w:rPr>
                                <w:sz w:val="22"/>
                                <w:szCs w:val="22"/>
                                <w:lang w:val="uk-UA"/>
                              </w:rPr>
                            </w:pPr>
                            <w:r>
                              <w:rPr>
                                <w:sz w:val="22"/>
                                <w:szCs w:val="22"/>
                                <w:lang w:val="uk-UA"/>
                              </w:rPr>
                              <w:t>Виробник</w:t>
                            </w:r>
                          </w:p>
                          <w:p w:rsidR="0060720B" w:rsidRDefault="0060720B">
                            <w:pPr>
                              <w:pStyle w:val="Standard"/>
                              <w:jc w:val="center"/>
                              <w:rPr>
                                <w:sz w:val="22"/>
                                <w:szCs w:val="22"/>
                                <w:lang w:val="uk-UA"/>
                              </w:rPr>
                            </w:pPr>
                            <w:r>
                              <w:rPr>
                                <w:sz w:val="22"/>
                                <w:szCs w:val="22"/>
                                <w:lang w:val="uk-UA"/>
                              </w:rPr>
                              <w:t>(підприємство,</w:t>
                            </w:r>
                          </w:p>
                          <w:p w:rsidR="0060720B" w:rsidRDefault="0060720B">
                            <w:pPr>
                              <w:pStyle w:val="Standard"/>
                              <w:jc w:val="center"/>
                            </w:pPr>
                            <w:r>
                              <w:rPr>
                                <w:sz w:val="22"/>
                                <w:szCs w:val="22"/>
                                <w:lang w:val="uk-UA"/>
                              </w:rPr>
                              <w:t>країна)</w:t>
                            </w:r>
                          </w:p>
                        </w:tc>
                        <w:tc>
                          <w:tcPr>
                            <w:tcW w:w="1260" w:type="dxa"/>
                            <w:tcBorders>
                              <w:top w:val="single" w:sz="6" w:space="0" w:color="000000"/>
                              <w:left w:val="single" w:sz="6" w:space="0" w:color="000000"/>
                              <w:bottom w:val="single" w:sz="6" w:space="0" w:color="000000"/>
                            </w:tcBorders>
                            <w:shd w:val="clear" w:color="auto" w:fill="auto"/>
                            <w:vAlign w:val="center"/>
                          </w:tcPr>
                          <w:p w:rsidR="0060720B" w:rsidRDefault="0060720B">
                            <w:pPr>
                              <w:pStyle w:val="Standard"/>
                              <w:jc w:val="center"/>
                              <w:rPr>
                                <w:sz w:val="22"/>
                                <w:szCs w:val="22"/>
                                <w:lang w:val="uk-UA"/>
                              </w:rPr>
                            </w:pPr>
                            <w:r>
                              <w:rPr>
                                <w:sz w:val="22"/>
                                <w:szCs w:val="22"/>
                                <w:lang w:val="uk-UA"/>
                              </w:rPr>
                              <w:t>Одиниця</w:t>
                            </w:r>
                          </w:p>
                          <w:p w:rsidR="0060720B" w:rsidRDefault="0060720B">
                            <w:pPr>
                              <w:pStyle w:val="Standard"/>
                              <w:jc w:val="center"/>
                              <w:rPr>
                                <w:sz w:val="22"/>
                                <w:szCs w:val="22"/>
                                <w:lang w:val="uk-UA"/>
                              </w:rPr>
                            </w:pPr>
                            <w:r>
                              <w:rPr>
                                <w:sz w:val="22"/>
                                <w:szCs w:val="22"/>
                                <w:lang w:val="uk-UA"/>
                              </w:rPr>
                              <w:t>вимірю-</w:t>
                            </w:r>
                          </w:p>
                          <w:p w:rsidR="0060720B" w:rsidRDefault="0060720B">
                            <w:pPr>
                              <w:pStyle w:val="Standard"/>
                              <w:jc w:val="center"/>
                            </w:pPr>
                            <w:r>
                              <w:rPr>
                                <w:sz w:val="22"/>
                                <w:szCs w:val="22"/>
                                <w:lang w:val="uk-UA"/>
                              </w:rPr>
                              <w:t>вання</w:t>
                            </w:r>
                          </w:p>
                        </w:tc>
                        <w:tc>
                          <w:tcPr>
                            <w:tcW w:w="1080" w:type="dxa"/>
                            <w:tcBorders>
                              <w:top w:val="single" w:sz="6" w:space="0" w:color="000000"/>
                              <w:left w:val="single" w:sz="6" w:space="0" w:color="000000"/>
                              <w:bottom w:val="single" w:sz="6" w:space="0" w:color="000000"/>
                            </w:tcBorders>
                            <w:shd w:val="clear" w:color="auto" w:fill="auto"/>
                            <w:vAlign w:val="center"/>
                          </w:tcPr>
                          <w:p w:rsidR="0060720B" w:rsidRDefault="0060720B">
                            <w:pPr>
                              <w:pStyle w:val="Standard"/>
                              <w:jc w:val="center"/>
                              <w:rPr>
                                <w:sz w:val="22"/>
                                <w:szCs w:val="22"/>
                                <w:lang w:val="uk-UA"/>
                              </w:rPr>
                            </w:pPr>
                            <w:r>
                              <w:rPr>
                                <w:sz w:val="22"/>
                                <w:szCs w:val="22"/>
                                <w:lang w:val="uk-UA"/>
                              </w:rPr>
                              <w:t>Розмір</w:t>
                            </w:r>
                          </w:p>
                          <w:p w:rsidR="0060720B" w:rsidRDefault="0060720B">
                            <w:pPr>
                              <w:pStyle w:val="Standard"/>
                              <w:jc w:val="center"/>
                            </w:pPr>
                            <w:r>
                              <w:rPr>
                                <w:sz w:val="22"/>
                                <w:szCs w:val="22"/>
                                <w:lang w:val="uk-UA"/>
                              </w:rPr>
                              <w:t>партії,</w:t>
                            </w:r>
                          </w:p>
                          <w:p w:rsidR="0060720B" w:rsidRDefault="0060720B">
                            <w:pPr>
                              <w:pStyle w:val="Standard"/>
                              <w:jc w:val="center"/>
                            </w:pPr>
                          </w:p>
                        </w:tc>
                        <w:tc>
                          <w:tcPr>
                            <w:tcW w:w="1260" w:type="dxa"/>
                            <w:tcBorders>
                              <w:top w:val="single" w:sz="6" w:space="0" w:color="000000"/>
                              <w:left w:val="single" w:sz="6" w:space="0" w:color="000000"/>
                              <w:bottom w:val="single" w:sz="6" w:space="0" w:color="000000"/>
                            </w:tcBorders>
                            <w:shd w:val="clear" w:color="auto" w:fill="auto"/>
                            <w:vAlign w:val="center"/>
                          </w:tcPr>
                          <w:p w:rsidR="0060720B" w:rsidRDefault="0060720B">
                            <w:pPr>
                              <w:pStyle w:val="Standard"/>
                              <w:jc w:val="center"/>
                              <w:rPr>
                                <w:sz w:val="22"/>
                                <w:szCs w:val="22"/>
                                <w:lang w:val="uk-UA"/>
                              </w:rPr>
                            </w:pPr>
                            <w:r>
                              <w:rPr>
                                <w:sz w:val="22"/>
                                <w:szCs w:val="22"/>
                                <w:lang w:val="uk-UA"/>
                              </w:rPr>
                              <w:t>Дата</w:t>
                            </w:r>
                          </w:p>
                          <w:p w:rsidR="0060720B" w:rsidRDefault="0060720B">
                            <w:pPr>
                              <w:pStyle w:val="Standard"/>
                              <w:jc w:val="center"/>
                            </w:pPr>
                            <w:r>
                              <w:rPr>
                                <w:sz w:val="22"/>
                                <w:szCs w:val="22"/>
                                <w:lang w:val="uk-UA"/>
                              </w:rPr>
                              <w:t>виготов-лення</w:t>
                            </w:r>
                          </w:p>
                        </w:tc>
                        <w:tc>
                          <w:tcPr>
                            <w:tcW w:w="1440" w:type="dxa"/>
                            <w:tcBorders>
                              <w:top w:val="single" w:sz="4" w:space="0" w:color="000000"/>
                              <w:left w:val="single" w:sz="4" w:space="0" w:color="000000"/>
                              <w:bottom w:val="single" w:sz="6" w:space="0" w:color="000000"/>
                            </w:tcBorders>
                            <w:shd w:val="clear" w:color="auto" w:fill="auto"/>
                            <w:vAlign w:val="center"/>
                          </w:tcPr>
                          <w:p w:rsidR="0060720B" w:rsidRDefault="0060720B">
                            <w:pPr>
                              <w:pStyle w:val="Standard"/>
                              <w:jc w:val="center"/>
                              <w:rPr>
                                <w:sz w:val="22"/>
                                <w:szCs w:val="22"/>
                                <w:lang w:val="uk-UA"/>
                              </w:rPr>
                            </w:pPr>
                            <w:r>
                              <w:rPr>
                                <w:sz w:val="22"/>
                                <w:szCs w:val="22"/>
                                <w:lang w:val="uk-UA"/>
                              </w:rPr>
                              <w:t>Місткість тари/</w:t>
                            </w:r>
                          </w:p>
                          <w:p w:rsidR="0060720B" w:rsidRDefault="0060720B">
                            <w:pPr>
                              <w:pStyle w:val="Standard"/>
                              <w:jc w:val="center"/>
                            </w:pPr>
                            <w:r>
                              <w:rPr>
                                <w:sz w:val="22"/>
                                <w:szCs w:val="22"/>
                                <w:lang w:val="uk-UA"/>
                              </w:rPr>
                              <w:t>артикул продукції, тип, модель</w:t>
                            </w:r>
                          </w:p>
                        </w:tc>
                        <w:tc>
                          <w:tcPr>
                            <w:tcW w:w="1895" w:type="dxa"/>
                            <w:tcBorders>
                              <w:top w:val="single" w:sz="4" w:space="0" w:color="000000"/>
                              <w:left w:val="single" w:sz="4" w:space="0" w:color="000000"/>
                              <w:bottom w:val="single" w:sz="6" w:space="0" w:color="000000"/>
                            </w:tcBorders>
                            <w:shd w:val="clear" w:color="auto" w:fill="auto"/>
                            <w:vAlign w:val="center"/>
                          </w:tcPr>
                          <w:p w:rsidR="0060720B" w:rsidRDefault="0060720B">
                            <w:pPr>
                              <w:pStyle w:val="Standard"/>
                              <w:jc w:val="center"/>
                              <w:rPr>
                                <w:sz w:val="22"/>
                                <w:szCs w:val="22"/>
                                <w:lang w:val="uk-UA"/>
                              </w:rPr>
                            </w:pPr>
                            <w:r>
                              <w:rPr>
                                <w:sz w:val="22"/>
                                <w:szCs w:val="22"/>
                                <w:lang w:val="uk-UA"/>
                              </w:rPr>
                              <w:t>Кількість чи маса</w:t>
                            </w:r>
                          </w:p>
                          <w:p w:rsidR="0060720B" w:rsidRDefault="0060720B">
                            <w:pPr>
                              <w:pStyle w:val="Standard"/>
                              <w:jc w:val="center"/>
                              <w:rPr>
                                <w:sz w:val="22"/>
                                <w:szCs w:val="22"/>
                                <w:lang w:val="uk-UA"/>
                              </w:rPr>
                            </w:pPr>
                            <w:r>
                              <w:rPr>
                                <w:sz w:val="22"/>
                                <w:szCs w:val="22"/>
                                <w:lang w:val="uk-UA"/>
                              </w:rPr>
                              <w:t>відібраних зразків (проб)</w:t>
                            </w:r>
                          </w:p>
                          <w:p w:rsidR="0060720B" w:rsidRDefault="0060720B">
                            <w:pPr>
                              <w:pStyle w:val="Standard"/>
                              <w:jc w:val="center"/>
                            </w:pPr>
                            <w:r>
                              <w:rPr>
                                <w:sz w:val="22"/>
                                <w:szCs w:val="22"/>
                                <w:lang w:val="uk-UA"/>
                              </w:rPr>
                              <w:t>для випробувань</w:t>
                            </w:r>
                          </w:p>
                        </w:tc>
                        <w:tc>
                          <w:tcPr>
                            <w:tcW w:w="40" w:type="dxa"/>
                            <w:tcBorders>
                              <w:left w:val="single" w:sz="4" w:space="0" w:color="000000"/>
                            </w:tcBorders>
                            <w:shd w:val="clear" w:color="auto" w:fill="auto"/>
                          </w:tcPr>
                          <w:p w:rsidR="0060720B" w:rsidRDefault="0060720B">
                            <w:pPr>
                              <w:snapToGrid w:val="0"/>
                            </w:pPr>
                          </w:p>
                        </w:tc>
                        <w:tc>
                          <w:tcPr>
                            <w:tcW w:w="45" w:type="dxa"/>
                            <w:shd w:val="clear" w:color="auto" w:fill="auto"/>
                          </w:tcPr>
                          <w:p w:rsidR="0060720B" w:rsidRDefault="0060720B">
                            <w:pPr>
                              <w:snapToGrid w:val="0"/>
                            </w:pPr>
                          </w:p>
                        </w:tc>
                        <w:tc>
                          <w:tcPr>
                            <w:tcW w:w="45" w:type="dxa"/>
                            <w:shd w:val="clear" w:color="auto" w:fill="auto"/>
                          </w:tcPr>
                          <w:p w:rsidR="0060720B" w:rsidRDefault="0060720B">
                            <w:pPr>
                              <w:snapToGrid w:val="0"/>
                            </w:pPr>
                          </w:p>
                        </w:tc>
                        <w:tc>
                          <w:tcPr>
                            <w:tcW w:w="45" w:type="dxa"/>
                            <w:shd w:val="clear" w:color="auto" w:fill="auto"/>
                          </w:tcPr>
                          <w:p w:rsidR="0060720B" w:rsidRDefault="0060720B">
                            <w:pPr>
                              <w:snapToGrid w:val="0"/>
                            </w:pPr>
                          </w:p>
                        </w:tc>
                      </w:tr>
                      <w:tr w:rsidR="0060720B">
                        <w:tblPrEx>
                          <w:tblCellMar>
                            <w:left w:w="10" w:type="dxa"/>
                            <w:right w:w="10" w:type="dxa"/>
                          </w:tblCellMar>
                        </w:tblPrEx>
                        <w:trPr>
                          <w:trHeight w:val="23"/>
                        </w:trPr>
                        <w:tc>
                          <w:tcPr>
                            <w:tcW w:w="1871" w:type="dxa"/>
                            <w:tcBorders>
                              <w:top w:val="single" w:sz="6" w:space="0" w:color="000000"/>
                              <w:left w:val="single" w:sz="6" w:space="0" w:color="000000"/>
                            </w:tcBorders>
                            <w:shd w:val="clear" w:color="auto" w:fill="auto"/>
                          </w:tcPr>
                          <w:p w:rsidR="0060720B" w:rsidRDefault="0060720B">
                            <w:pPr>
                              <w:pStyle w:val="Standard"/>
                              <w:snapToGrid w:val="0"/>
                              <w:jc w:val="center"/>
                            </w:pPr>
                            <w:r>
                              <w:rPr>
                                <w:sz w:val="22"/>
                                <w:szCs w:val="22"/>
                                <w:lang w:val="uk-UA"/>
                              </w:rPr>
                              <w:t>1</w:t>
                            </w:r>
                          </w:p>
                        </w:tc>
                        <w:tc>
                          <w:tcPr>
                            <w:tcW w:w="1800" w:type="dxa"/>
                            <w:tcBorders>
                              <w:top w:val="single" w:sz="6" w:space="0" w:color="000000"/>
                              <w:left w:val="single" w:sz="6" w:space="0" w:color="000000"/>
                            </w:tcBorders>
                            <w:shd w:val="clear" w:color="auto" w:fill="auto"/>
                          </w:tcPr>
                          <w:p w:rsidR="0060720B" w:rsidRDefault="0060720B">
                            <w:pPr>
                              <w:pStyle w:val="Standard"/>
                              <w:snapToGrid w:val="0"/>
                              <w:jc w:val="center"/>
                            </w:pPr>
                            <w:r>
                              <w:rPr>
                                <w:sz w:val="22"/>
                                <w:szCs w:val="22"/>
                                <w:lang w:val="uk-UA"/>
                              </w:rPr>
                              <w:t>2</w:t>
                            </w:r>
                          </w:p>
                        </w:tc>
                        <w:tc>
                          <w:tcPr>
                            <w:tcW w:w="1260" w:type="dxa"/>
                            <w:tcBorders>
                              <w:top w:val="single" w:sz="6" w:space="0" w:color="000000"/>
                              <w:left w:val="single" w:sz="6" w:space="0" w:color="000000"/>
                            </w:tcBorders>
                            <w:shd w:val="clear" w:color="auto" w:fill="auto"/>
                          </w:tcPr>
                          <w:p w:rsidR="0060720B" w:rsidRDefault="0060720B">
                            <w:pPr>
                              <w:pStyle w:val="Standard"/>
                              <w:snapToGrid w:val="0"/>
                              <w:jc w:val="center"/>
                            </w:pPr>
                            <w:r>
                              <w:rPr>
                                <w:sz w:val="22"/>
                                <w:szCs w:val="22"/>
                                <w:lang w:val="uk-UA"/>
                              </w:rPr>
                              <w:t>3</w:t>
                            </w:r>
                          </w:p>
                        </w:tc>
                        <w:tc>
                          <w:tcPr>
                            <w:tcW w:w="1080" w:type="dxa"/>
                            <w:tcBorders>
                              <w:top w:val="single" w:sz="6" w:space="0" w:color="000000"/>
                              <w:left w:val="single" w:sz="6" w:space="0" w:color="000000"/>
                            </w:tcBorders>
                            <w:shd w:val="clear" w:color="auto" w:fill="auto"/>
                          </w:tcPr>
                          <w:p w:rsidR="0060720B" w:rsidRDefault="0060720B">
                            <w:pPr>
                              <w:pStyle w:val="Standard"/>
                              <w:snapToGrid w:val="0"/>
                              <w:jc w:val="center"/>
                            </w:pPr>
                            <w:r>
                              <w:rPr>
                                <w:sz w:val="22"/>
                                <w:szCs w:val="22"/>
                                <w:lang w:val="uk-UA"/>
                              </w:rPr>
                              <w:t>4</w:t>
                            </w:r>
                          </w:p>
                        </w:tc>
                        <w:tc>
                          <w:tcPr>
                            <w:tcW w:w="1260" w:type="dxa"/>
                            <w:tcBorders>
                              <w:top w:val="single" w:sz="6" w:space="0" w:color="000000"/>
                              <w:left w:val="single" w:sz="6" w:space="0" w:color="000000"/>
                            </w:tcBorders>
                            <w:shd w:val="clear" w:color="auto" w:fill="auto"/>
                          </w:tcPr>
                          <w:p w:rsidR="0060720B" w:rsidRDefault="0060720B">
                            <w:pPr>
                              <w:pStyle w:val="Standard"/>
                              <w:jc w:val="center"/>
                            </w:pPr>
                            <w:r>
                              <w:rPr>
                                <w:sz w:val="22"/>
                                <w:szCs w:val="22"/>
                                <w:lang w:val="uk-UA"/>
                              </w:rPr>
                              <w:t>5</w:t>
                            </w:r>
                          </w:p>
                        </w:tc>
                        <w:tc>
                          <w:tcPr>
                            <w:tcW w:w="1440" w:type="dxa"/>
                            <w:tcBorders>
                              <w:top w:val="single" w:sz="6" w:space="0" w:color="000000"/>
                              <w:left w:val="single" w:sz="4" w:space="0" w:color="000000"/>
                            </w:tcBorders>
                            <w:shd w:val="clear" w:color="auto" w:fill="auto"/>
                          </w:tcPr>
                          <w:p w:rsidR="0060720B" w:rsidRDefault="0060720B">
                            <w:pPr>
                              <w:pStyle w:val="Standard"/>
                              <w:jc w:val="center"/>
                            </w:pPr>
                            <w:r>
                              <w:rPr>
                                <w:sz w:val="22"/>
                                <w:szCs w:val="22"/>
                                <w:lang w:val="uk-UA"/>
                              </w:rPr>
                              <w:t>6</w:t>
                            </w:r>
                          </w:p>
                        </w:tc>
                        <w:tc>
                          <w:tcPr>
                            <w:tcW w:w="2085" w:type="dxa"/>
                            <w:gridSpan w:val="6"/>
                            <w:tcBorders>
                              <w:top w:val="single" w:sz="4" w:space="0" w:color="000000"/>
                              <w:left w:val="single" w:sz="4" w:space="0" w:color="000000"/>
                              <w:right w:val="single" w:sz="6" w:space="0" w:color="000000"/>
                            </w:tcBorders>
                            <w:shd w:val="clear" w:color="auto" w:fill="auto"/>
                          </w:tcPr>
                          <w:p w:rsidR="0060720B" w:rsidRDefault="0060720B">
                            <w:pPr>
                              <w:pStyle w:val="Standard"/>
                              <w:snapToGrid w:val="0"/>
                              <w:jc w:val="center"/>
                            </w:pPr>
                          </w:p>
                        </w:tc>
                      </w:tr>
                      <w:tr w:rsidR="0060720B">
                        <w:tblPrEx>
                          <w:tblCellMar>
                            <w:left w:w="10" w:type="dxa"/>
                            <w:right w:w="10" w:type="dxa"/>
                          </w:tblCellMar>
                        </w:tblPrEx>
                        <w:trPr>
                          <w:trHeight w:val="1115"/>
                        </w:trPr>
                        <w:tc>
                          <w:tcPr>
                            <w:tcW w:w="1871" w:type="dxa"/>
                            <w:tcBorders>
                              <w:top w:val="single" w:sz="6" w:space="0" w:color="000000"/>
                              <w:left w:val="single" w:sz="6" w:space="0" w:color="000000"/>
                              <w:bottom w:val="single" w:sz="6" w:space="0" w:color="000000"/>
                            </w:tcBorders>
                            <w:shd w:val="clear" w:color="auto" w:fill="auto"/>
                            <w:vAlign w:val="center"/>
                          </w:tcPr>
                          <w:p w:rsidR="0060720B" w:rsidRDefault="0060720B">
                            <w:pPr>
                              <w:pStyle w:val="Standard"/>
                              <w:snapToGrid w:val="0"/>
                              <w:jc w:val="center"/>
                            </w:pPr>
                          </w:p>
                        </w:tc>
                        <w:tc>
                          <w:tcPr>
                            <w:tcW w:w="1800" w:type="dxa"/>
                            <w:tcBorders>
                              <w:top w:val="single" w:sz="6" w:space="0" w:color="000000"/>
                              <w:left w:val="single" w:sz="6" w:space="0" w:color="000000"/>
                              <w:bottom w:val="single" w:sz="6" w:space="0" w:color="000000"/>
                            </w:tcBorders>
                            <w:shd w:val="clear" w:color="auto" w:fill="auto"/>
                            <w:vAlign w:val="center"/>
                          </w:tcPr>
                          <w:p w:rsidR="0060720B" w:rsidRDefault="0060720B">
                            <w:pPr>
                              <w:pStyle w:val="Standard"/>
                              <w:snapToGrid w:val="0"/>
                              <w:jc w:val="center"/>
                            </w:pPr>
                          </w:p>
                        </w:tc>
                        <w:tc>
                          <w:tcPr>
                            <w:tcW w:w="1260" w:type="dxa"/>
                            <w:tcBorders>
                              <w:top w:val="single" w:sz="6" w:space="0" w:color="000000"/>
                              <w:left w:val="single" w:sz="6" w:space="0" w:color="000000"/>
                              <w:bottom w:val="single" w:sz="6" w:space="0" w:color="000000"/>
                            </w:tcBorders>
                            <w:shd w:val="clear" w:color="auto" w:fill="auto"/>
                            <w:vAlign w:val="center"/>
                          </w:tcPr>
                          <w:p w:rsidR="0060720B" w:rsidRDefault="0060720B">
                            <w:pPr>
                              <w:pStyle w:val="Standard"/>
                              <w:snapToGrid w:val="0"/>
                              <w:jc w:val="center"/>
                            </w:pPr>
                          </w:p>
                        </w:tc>
                        <w:tc>
                          <w:tcPr>
                            <w:tcW w:w="1080" w:type="dxa"/>
                            <w:tcBorders>
                              <w:top w:val="single" w:sz="6" w:space="0" w:color="000000"/>
                              <w:left w:val="single" w:sz="6" w:space="0" w:color="000000"/>
                              <w:bottom w:val="single" w:sz="6" w:space="0" w:color="000000"/>
                            </w:tcBorders>
                            <w:shd w:val="clear" w:color="auto" w:fill="auto"/>
                            <w:vAlign w:val="center"/>
                          </w:tcPr>
                          <w:p w:rsidR="0060720B" w:rsidRDefault="0060720B">
                            <w:pPr>
                              <w:pStyle w:val="Standard"/>
                              <w:snapToGrid w:val="0"/>
                              <w:jc w:val="center"/>
                            </w:pPr>
                          </w:p>
                        </w:tc>
                        <w:tc>
                          <w:tcPr>
                            <w:tcW w:w="1260" w:type="dxa"/>
                            <w:tcBorders>
                              <w:top w:val="single" w:sz="6" w:space="0" w:color="000000"/>
                              <w:left w:val="single" w:sz="6" w:space="0" w:color="000000"/>
                              <w:bottom w:val="single" w:sz="6" w:space="0" w:color="000000"/>
                            </w:tcBorders>
                            <w:shd w:val="clear" w:color="auto" w:fill="auto"/>
                            <w:vAlign w:val="center"/>
                          </w:tcPr>
                          <w:p w:rsidR="0060720B" w:rsidRDefault="0060720B">
                            <w:pPr>
                              <w:pStyle w:val="Standard"/>
                              <w:snapToGrid w:val="0"/>
                              <w:jc w:val="center"/>
                            </w:pPr>
                          </w:p>
                        </w:tc>
                        <w:tc>
                          <w:tcPr>
                            <w:tcW w:w="1440" w:type="dxa"/>
                            <w:tcBorders>
                              <w:top w:val="single" w:sz="6" w:space="0" w:color="000000"/>
                              <w:left w:val="single" w:sz="4" w:space="0" w:color="000000"/>
                              <w:bottom w:val="single" w:sz="6" w:space="0" w:color="000000"/>
                            </w:tcBorders>
                            <w:shd w:val="clear" w:color="auto" w:fill="auto"/>
                            <w:vAlign w:val="center"/>
                          </w:tcPr>
                          <w:p w:rsidR="0060720B" w:rsidRDefault="0060720B">
                            <w:pPr>
                              <w:pStyle w:val="Standard"/>
                              <w:snapToGrid w:val="0"/>
                              <w:jc w:val="center"/>
                            </w:pPr>
                          </w:p>
                        </w:tc>
                        <w:tc>
                          <w:tcPr>
                            <w:tcW w:w="2085" w:type="dxa"/>
                            <w:gridSpan w:val="6"/>
                            <w:tcBorders>
                              <w:top w:val="single" w:sz="4" w:space="0" w:color="000000"/>
                              <w:left w:val="single" w:sz="6" w:space="0" w:color="000000"/>
                              <w:bottom w:val="single" w:sz="6" w:space="0" w:color="000000"/>
                              <w:right w:val="single" w:sz="6" w:space="0" w:color="000000"/>
                            </w:tcBorders>
                            <w:shd w:val="clear" w:color="auto" w:fill="auto"/>
                            <w:vAlign w:val="center"/>
                          </w:tcPr>
                          <w:p w:rsidR="0060720B" w:rsidRDefault="0060720B">
                            <w:pPr>
                              <w:pStyle w:val="Standard"/>
                              <w:snapToGrid w:val="0"/>
                              <w:jc w:val="center"/>
                            </w:pPr>
                          </w:p>
                        </w:tc>
                      </w:tr>
                    </w:tbl>
                    <w:p w:rsidR="0060720B" w:rsidRDefault="0060720B">
                      <w:pPr>
                        <w:ind w:left="0"/>
                      </w:pPr>
                    </w:p>
                  </w:txbxContent>
                </v:textbox>
                <w10:wrap type="square" anchorx="margin"/>
              </v:shape>
            </w:pict>
          </mc:Fallback>
        </mc:AlternateContent>
      </w:r>
      <w:r w:rsidR="0060720B">
        <w:rPr>
          <w:lang w:val="uk-UA"/>
        </w:rPr>
        <w:t>за заявкою №                                         від                       20           р.</w:t>
      </w:r>
    </w:p>
    <w:p w:rsidR="0060720B" w:rsidRDefault="0060720B">
      <w:pPr>
        <w:pStyle w:val="211"/>
        <w:jc w:val="left"/>
        <w:rPr>
          <w:sz w:val="20"/>
          <w:szCs w:val="20"/>
          <w:lang w:val="ru-RU"/>
        </w:rPr>
      </w:pPr>
      <w:r>
        <w:rPr>
          <w:b w:val="0"/>
          <w:bCs w:val="0"/>
          <w:sz w:val="20"/>
          <w:szCs w:val="20"/>
          <w:lang w:val="ru-RU"/>
        </w:rPr>
        <w:tab/>
        <w:t>Зразки  продукції будуть піддаватись руйнуванню під час випробувань у відповідності з методами, встановленими в чинних документах на методи випробувань.</w:t>
      </w:r>
    </w:p>
    <w:p w:rsidR="0060720B" w:rsidRDefault="0060720B">
      <w:pPr>
        <w:pStyle w:val="Standard"/>
        <w:ind w:firstLine="720"/>
      </w:pPr>
      <w:r>
        <w:t xml:space="preserve"> Зразки продукції, що піддавались випробуванням, являються власністю Заявника і підлягають поверненю, в тому числі у зруйнованому стані.</w:t>
      </w:r>
    </w:p>
    <w:p w:rsidR="0060720B" w:rsidRDefault="0060720B">
      <w:pPr>
        <w:pStyle w:val="Standard"/>
        <w:jc w:val="both"/>
      </w:pPr>
    </w:p>
    <w:p w:rsidR="0060720B" w:rsidRDefault="0060720B">
      <w:pPr>
        <w:pStyle w:val="4"/>
        <w:tabs>
          <w:tab w:val="num" w:pos="0"/>
        </w:tabs>
        <w:jc w:val="left"/>
        <w:rPr>
          <w:sz w:val="20"/>
        </w:rPr>
      </w:pPr>
      <w:r>
        <w:rPr>
          <w:b w:val="0"/>
          <w:sz w:val="20"/>
        </w:rPr>
        <w:t>Представники органу</w:t>
      </w:r>
    </w:p>
    <w:p w:rsidR="0060720B" w:rsidRDefault="0060720B">
      <w:pPr>
        <w:pStyle w:val="Standard"/>
        <w:jc w:val="both"/>
        <w:rPr>
          <w:sz w:val="16"/>
          <w:lang w:val="uk-UA"/>
        </w:rPr>
      </w:pPr>
      <w:r>
        <w:t xml:space="preserve">з оцінки відповідності     </w:t>
      </w:r>
      <w:r>
        <w:rPr>
          <w:sz w:val="24"/>
          <w:szCs w:val="24"/>
          <w:lang w:val="uk-UA"/>
        </w:rPr>
        <w:tab/>
      </w:r>
      <w:r>
        <w:rPr>
          <w:sz w:val="24"/>
          <w:szCs w:val="24"/>
          <w:u w:val="single"/>
          <w:lang w:val="uk-UA"/>
        </w:rPr>
        <w:tab/>
      </w:r>
      <w:r>
        <w:rPr>
          <w:sz w:val="24"/>
          <w:szCs w:val="24"/>
          <w:u w:val="single"/>
          <w:lang w:val="uk-UA"/>
        </w:rPr>
        <w:tab/>
      </w:r>
      <w:r>
        <w:rPr>
          <w:sz w:val="24"/>
          <w:szCs w:val="24"/>
          <w:u w:val="single"/>
          <w:lang w:val="uk-UA"/>
        </w:rPr>
        <w:tab/>
      </w:r>
      <w:r>
        <w:rPr>
          <w:sz w:val="24"/>
          <w:szCs w:val="24"/>
          <w:lang w:val="uk-UA"/>
        </w:rPr>
        <w:tab/>
      </w:r>
      <w:r>
        <w:rPr>
          <w:sz w:val="24"/>
          <w:szCs w:val="24"/>
          <w:lang w:val="uk-UA"/>
        </w:rPr>
        <w:tab/>
      </w:r>
      <w:r>
        <w:rPr>
          <w:sz w:val="24"/>
          <w:szCs w:val="24"/>
          <w:lang w:val="uk-UA"/>
        </w:rPr>
        <w:tab/>
      </w:r>
      <w:r>
        <w:rPr>
          <w:sz w:val="24"/>
          <w:szCs w:val="24"/>
          <w:u w:val="single"/>
          <w:lang w:val="uk-UA"/>
        </w:rPr>
        <w:t xml:space="preserve">          </w:t>
      </w:r>
      <w:r>
        <w:rPr>
          <w:sz w:val="24"/>
          <w:szCs w:val="24"/>
          <w:u w:val="single"/>
          <w:lang w:val="uk-UA"/>
        </w:rPr>
        <w:tab/>
      </w:r>
      <w:r>
        <w:rPr>
          <w:sz w:val="24"/>
          <w:szCs w:val="24"/>
          <w:u w:val="single"/>
          <w:lang w:val="uk-UA"/>
        </w:rPr>
        <w:tab/>
      </w:r>
      <w:r>
        <w:rPr>
          <w:sz w:val="24"/>
          <w:szCs w:val="24"/>
          <w:u w:val="single"/>
          <w:lang w:val="uk-UA"/>
        </w:rPr>
        <w:tab/>
        <w:t xml:space="preserve">  </w:t>
      </w:r>
    </w:p>
    <w:p w:rsidR="0060720B" w:rsidRDefault="0060720B">
      <w:pPr>
        <w:pStyle w:val="Standard"/>
        <w:ind w:left="2832" w:firstLine="708"/>
        <w:jc w:val="both"/>
        <w:rPr>
          <w:lang w:val="uk-UA"/>
        </w:rPr>
      </w:pPr>
      <w:r>
        <w:rPr>
          <w:sz w:val="16"/>
          <w:lang w:val="uk-UA"/>
        </w:rPr>
        <w:t xml:space="preserve">/ підпис / </w:t>
      </w:r>
      <w:r>
        <w:rPr>
          <w:sz w:val="16"/>
          <w:lang w:val="uk-UA"/>
        </w:rPr>
        <w:tab/>
      </w:r>
      <w:r>
        <w:rPr>
          <w:sz w:val="16"/>
          <w:lang w:val="uk-UA"/>
        </w:rPr>
        <w:tab/>
      </w:r>
      <w:r>
        <w:rPr>
          <w:sz w:val="16"/>
          <w:lang w:val="uk-UA"/>
        </w:rPr>
        <w:tab/>
      </w:r>
      <w:r>
        <w:rPr>
          <w:sz w:val="16"/>
          <w:lang w:val="uk-UA"/>
        </w:rPr>
        <w:tab/>
      </w:r>
      <w:r>
        <w:rPr>
          <w:sz w:val="16"/>
          <w:lang w:val="uk-UA"/>
        </w:rPr>
        <w:tab/>
        <w:t>/ прізвище, ініціали /</w:t>
      </w:r>
    </w:p>
    <w:p w:rsidR="0060720B" w:rsidRDefault="0060720B">
      <w:pPr>
        <w:pStyle w:val="Standard"/>
        <w:jc w:val="both"/>
      </w:pPr>
      <w:r>
        <w:rPr>
          <w:lang w:val="uk-UA"/>
        </w:rPr>
        <w:tab/>
      </w:r>
      <w:r>
        <w:rPr>
          <w:lang w:val="uk-UA"/>
        </w:rPr>
        <w:tab/>
      </w:r>
      <w:r>
        <w:rPr>
          <w:lang w:val="uk-UA"/>
        </w:rPr>
        <w:tab/>
      </w:r>
    </w:p>
    <w:p w:rsidR="0060720B" w:rsidRDefault="0060720B">
      <w:pPr>
        <w:pStyle w:val="Standard"/>
        <w:jc w:val="both"/>
      </w:pPr>
      <w:r>
        <w:t>Представники</w:t>
      </w:r>
    </w:p>
    <w:p w:rsidR="0060720B" w:rsidRDefault="0060720B">
      <w:pPr>
        <w:pStyle w:val="Standard"/>
        <w:jc w:val="both"/>
        <w:rPr>
          <w:sz w:val="16"/>
          <w:lang w:val="uk-UA"/>
        </w:rPr>
      </w:pPr>
      <w:r>
        <w:t xml:space="preserve">Заявника    </w:t>
      </w:r>
      <w:r>
        <w:rPr>
          <w:lang w:val="uk-UA"/>
        </w:rPr>
        <w:t xml:space="preserve">                    </w:t>
      </w:r>
      <w:r>
        <w:rPr>
          <w:lang w:val="uk-UA"/>
        </w:rPr>
        <w:tab/>
      </w:r>
      <w:r>
        <w:rPr>
          <w:u w:val="single"/>
          <w:lang w:val="uk-UA"/>
        </w:rPr>
        <w:tab/>
      </w:r>
      <w:r>
        <w:rPr>
          <w:u w:val="single"/>
          <w:lang w:val="uk-UA"/>
        </w:rPr>
        <w:tab/>
      </w:r>
      <w:r>
        <w:rPr>
          <w:u w:val="single"/>
          <w:lang w:val="uk-UA"/>
        </w:rPr>
        <w:tab/>
      </w:r>
      <w:r>
        <w:rPr>
          <w:lang w:val="uk-UA"/>
        </w:rPr>
        <w:tab/>
      </w:r>
      <w:r>
        <w:rPr>
          <w:lang w:val="uk-UA"/>
        </w:rPr>
        <w:tab/>
      </w:r>
      <w:r>
        <w:rPr>
          <w:lang w:val="uk-UA"/>
        </w:rPr>
        <w:tab/>
      </w:r>
      <w:r>
        <w:rPr>
          <w:lang w:val="uk-UA"/>
        </w:rPr>
        <w:tab/>
      </w:r>
      <w:r>
        <w:rPr>
          <w:color w:val="000000"/>
          <w:u w:val="single"/>
          <w:lang w:val="uk-UA"/>
        </w:rPr>
        <w:tab/>
      </w:r>
      <w:r>
        <w:rPr>
          <w:color w:val="000000"/>
          <w:u w:val="single"/>
          <w:lang w:val="uk-UA"/>
        </w:rPr>
        <w:tab/>
      </w:r>
      <w:r>
        <w:rPr>
          <w:u w:val="single"/>
          <w:lang w:val="uk-UA"/>
        </w:rPr>
        <w:tab/>
      </w:r>
    </w:p>
    <w:p w:rsidR="0060720B" w:rsidRDefault="0060720B">
      <w:pPr>
        <w:pStyle w:val="Standard"/>
        <w:ind w:left="2832" w:firstLine="708"/>
        <w:jc w:val="both"/>
      </w:pPr>
      <w:r>
        <w:rPr>
          <w:sz w:val="16"/>
          <w:lang w:val="uk-UA"/>
        </w:rPr>
        <w:t>/ підпис /</w:t>
      </w:r>
      <w:r>
        <w:rPr>
          <w:sz w:val="16"/>
          <w:lang w:val="uk-UA"/>
        </w:rPr>
        <w:tab/>
      </w:r>
      <w:r>
        <w:rPr>
          <w:sz w:val="16"/>
          <w:lang w:val="uk-UA"/>
        </w:rPr>
        <w:tab/>
      </w:r>
      <w:r>
        <w:rPr>
          <w:sz w:val="16"/>
          <w:lang w:val="uk-UA"/>
        </w:rPr>
        <w:tab/>
      </w:r>
      <w:r>
        <w:rPr>
          <w:sz w:val="16"/>
          <w:lang w:val="uk-UA"/>
        </w:rPr>
        <w:tab/>
      </w:r>
      <w:r>
        <w:rPr>
          <w:sz w:val="16"/>
          <w:lang w:val="uk-UA"/>
        </w:rPr>
        <w:tab/>
        <w:t>/ прізвище, ініціали /</w:t>
      </w:r>
    </w:p>
    <w:p w:rsidR="0060720B" w:rsidRDefault="0060720B">
      <w:pPr>
        <w:pStyle w:val="Standard"/>
        <w:ind w:left="987" w:firstLine="2557"/>
        <w:jc w:val="both"/>
      </w:pPr>
    </w:p>
    <w:p w:rsidR="0060720B" w:rsidRDefault="0060720B">
      <w:pPr>
        <w:pStyle w:val="2"/>
        <w:pageBreakBefore/>
        <w:tabs>
          <w:tab w:val="num" w:pos="0"/>
        </w:tabs>
        <w:jc w:val="right"/>
        <w:rPr>
          <w:lang w:val="uk-UA"/>
        </w:rPr>
      </w:pPr>
      <w:r>
        <w:rPr>
          <w:b/>
          <w:bCs/>
          <w:lang w:val="uk-UA"/>
        </w:rPr>
        <w:t xml:space="preserve"> </w:t>
      </w:r>
      <w:r>
        <w:rPr>
          <w:b/>
          <w:bCs/>
        </w:rPr>
        <w:t xml:space="preserve">Додаток </w:t>
      </w:r>
      <w:r>
        <w:rPr>
          <w:b/>
          <w:bCs/>
          <w:lang w:val="uk-UA"/>
        </w:rPr>
        <w:t>Л</w:t>
      </w:r>
    </w:p>
    <w:p w:rsidR="0060720B" w:rsidRDefault="0060720B">
      <w:pPr>
        <w:pStyle w:val="2"/>
        <w:tabs>
          <w:tab w:val="num" w:pos="0"/>
        </w:tabs>
        <w:jc w:val="right"/>
        <w:rPr>
          <w:sz w:val="22"/>
          <w:szCs w:val="22"/>
          <w:lang w:val="uk-UA"/>
        </w:rPr>
      </w:pPr>
      <w:r>
        <w:rPr>
          <w:lang w:val="uk-UA"/>
        </w:rPr>
        <w:t>ТФ- 20-5-6 (довідковий)</w:t>
      </w:r>
    </w:p>
    <w:p w:rsidR="0060720B" w:rsidRDefault="0060720B">
      <w:pPr>
        <w:pStyle w:val="Standard"/>
        <w:jc w:val="center"/>
        <w:rPr>
          <w:sz w:val="16"/>
          <w:szCs w:val="16"/>
          <w:lang w:val="uk-UA"/>
        </w:rPr>
      </w:pPr>
      <w:r>
        <w:rPr>
          <w:sz w:val="22"/>
          <w:szCs w:val="22"/>
          <w:lang w:val="uk-UA"/>
        </w:rPr>
        <w:t>ОРГАН З ОЦІНКИ ВІДПОВІДНОСТІ</w:t>
      </w:r>
    </w:p>
    <w:p w:rsidR="0060720B" w:rsidRDefault="0060720B">
      <w:pPr>
        <w:pStyle w:val="Standard"/>
        <w:jc w:val="center"/>
        <w:rPr>
          <w:sz w:val="16"/>
          <w:szCs w:val="16"/>
          <w:lang w:val="uk-UA"/>
        </w:rPr>
      </w:pPr>
      <w:r>
        <w:rPr>
          <w:sz w:val="16"/>
          <w:szCs w:val="16"/>
          <w:lang w:val="uk-UA"/>
        </w:rPr>
        <w:t>ДЕРЖАВНОГО ПІДПРИЄМСТВА «ДНІПРОПЕТРОВСЬКИЙ РЕГІОНАЛЬНИЙ ДЕРЖАВНИЙ</w:t>
      </w:r>
    </w:p>
    <w:p w:rsidR="0060720B" w:rsidRDefault="0060720B">
      <w:pPr>
        <w:pStyle w:val="Standard"/>
        <w:jc w:val="center"/>
        <w:rPr>
          <w:lang w:val="uk-UA"/>
        </w:rPr>
      </w:pPr>
      <w:r>
        <w:rPr>
          <w:sz w:val="16"/>
          <w:szCs w:val="16"/>
          <w:lang w:val="uk-UA"/>
        </w:rPr>
        <w:t>НАУКОВО -ТЕХНІЧНИЙ ЦЕНТР СТАНДАРТИЗАЦІЇ, МЕТРОЛОГІЇ ТА СЕРТИФІКАЦІЇ»,</w:t>
      </w:r>
    </w:p>
    <w:p w:rsidR="0060720B" w:rsidRDefault="0060720B">
      <w:pPr>
        <w:pStyle w:val="af2"/>
        <w:widowControl w:val="0"/>
        <w:ind w:left="79" w:firstLine="11"/>
        <w:jc w:val="center"/>
        <w:rPr>
          <w:sz w:val="20"/>
          <w:szCs w:val="20"/>
          <w:lang w:val="uk-UA"/>
        </w:rPr>
      </w:pPr>
      <w:r>
        <w:rPr>
          <w:sz w:val="20"/>
          <w:szCs w:val="20"/>
          <w:lang w:val="uk-UA"/>
        </w:rPr>
        <w:t>свідоцтво про призначення UA.TR.022 від 10.07.2009,</w:t>
      </w:r>
    </w:p>
    <w:p w:rsidR="0060720B" w:rsidRDefault="0060720B">
      <w:pPr>
        <w:pStyle w:val="ad"/>
        <w:jc w:val="center"/>
        <w:rPr>
          <w:sz w:val="21"/>
          <w:szCs w:val="21"/>
        </w:rPr>
      </w:pPr>
      <w:r>
        <w:rPr>
          <w:lang w:val="uk-UA"/>
        </w:rPr>
        <w:t>49044, м. Дніпро, Дніпропетровська область, вул. Барикадна, 23, тел. (0562) 47 19 43, (056) 744 71 46</w:t>
      </w:r>
    </w:p>
    <w:p w:rsidR="0060720B" w:rsidRDefault="0060720B">
      <w:pPr>
        <w:pStyle w:val="3"/>
        <w:tabs>
          <w:tab w:val="num" w:pos="0"/>
        </w:tabs>
        <w:jc w:val="center"/>
        <w:rPr>
          <w:b w:val="0"/>
          <w:bCs w:val="0"/>
          <w:sz w:val="24"/>
          <w:szCs w:val="24"/>
        </w:rPr>
      </w:pPr>
      <w:r>
        <w:rPr>
          <w:sz w:val="21"/>
          <w:szCs w:val="21"/>
        </w:rPr>
        <w:t>АКТ</w:t>
      </w:r>
    </w:p>
    <w:p w:rsidR="0060720B" w:rsidRDefault="0060720B">
      <w:pPr>
        <w:pStyle w:val="Standard"/>
        <w:jc w:val="center"/>
        <w:rPr>
          <w:b/>
          <w:sz w:val="16"/>
          <w:szCs w:val="16"/>
        </w:rPr>
      </w:pPr>
      <w:r>
        <w:rPr>
          <w:sz w:val="24"/>
          <w:szCs w:val="24"/>
        </w:rPr>
        <w:t>від «</w:t>
      </w:r>
      <w:r>
        <w:rPr>
          <w:sz w:val="24"/>
          <w:szCs w:val="24"/>
          <w:u w:val="single"/>
        </w:rPr>
        <w:t xml:space="preserve">     </w:t>
      </w:r>
      <w:r>
        <w:rPr>
          <w:sz w:val="24"/>
          <w:szCs w:val="24"/>
        </w:rPr>
        <w:t xml:space="preserve">»  </w:t>
      </w:r>
      <w:r>
        <w:rPr>
          <w:sz w:val="24"/>
          <w:szCs w:val="24"/>
          <w:u w:val="single"/>
        </w:rPr>
        <w:t xml:space="preserve">                       </w:t>
      </w:r>
      <w:r>
        <w:rPr>
          <w:sz w:val="24"/>
          <w:szCs w:val="24"/>
        </w:rPr>
        <w:t xml:space="preserve">    </w:t>
      </w:r>
      <w:r>
        <w:rPr>
          <w:sz w:val="24"/>
          <w:szCs w:val="24"/>
          <w:u w:val="single"/>
        </w:rPr>
        <w:t xml:space="preserve">20       </w:t>
      </w:r>
      <w:r>
        <w:rPr>
          <w:sz w:val="24"/>
          <w:szCs w:val="24"/>
        </w:rPr>
        <w:t xml:space="preserve">   р.</w:t>
      </w:r>
    </w:p>
    <w:p w:rsidR="0060720B" w:rsidRDefault="0060720B">
      <w:pPr>
        <w:pStyle w:val="Standard"/>
        <w:jc w:val="center"/>
        <w:rPr>
          <w:b/>
          <w:sz w:val="16"/>
          <w:szCs w:val="16"/>
        </w:rPr>
      </w:pPr>
    </w:p>
    <w:p w:rsidR="0060720B" w:rsidRDefault="0060720B">
      <w:pPr>
        <w:pStyle w:val="Standard"/>
        <w:tabs>
          <w:tab w:val="left" w:pos="9781"/>
        </w:tabs>
        <w:ind w:right="140"/>
        <w:rPr>
          <w:color w:val="000000"/>
          <w:sz w:val="16"/>
        </w:rPr>
      </w:pPr>
      <w:r>
        <w:rPr>
          <w:color w:val="000000"/>
          <w:sz w:val="21"/>
          <w:szCs w:val="21"/>
        </w:rPr>
        <w:t xml:space="preserve">ідентифікації </w:t>
      </w:r>
      <w:r>
        <w:rPr>
          <w:sz w:val="21"/>
          <w:szCs w:val="21"/>
        </w:rPr>
        <w:t>продукції</w:t>
      </w:r>
      <w:r>
        <w:rPr>
          <w:b/>
          <w:sz w:val="21"/>
          <w:szCs w:val="21"/>
        </w:rPr>
        <w:t xml:space="preserve">: </w:t>
      </w:r>
      <w:r>
        <w:rPr>
          <w:b/>
          <w:bCs/>
          <w:sz w:val="24"/>
          <w:szCs w:val="24"/>
          <w:u w:val="single"/>
        </w:rPr>
        <w:t xml:space="preserve">      </w:t>
      </w:r>
      <w:r>
        <w:rPr>
          <w:b/>
          <w:bCs/>
          <w:sz w:val="24"/>
          <w:szCs w:val="24"/>
          <w:u w:val="single"/>
          <w:lang w:val="uk-UA"/>
        </w:rPr>
        <w:t xml:space="preserve">                                                                                                            </w:t>
      </w:r>
    </w:p>
    <w:p w:rsidR="0060720B" w:rsidRDefault="0060720B">
      <w:pPr>
        <w:pStyle w:val="Standard"/>
        <w:ind w:left="2160" w:firstLine="720"/>
        <w:rPr>
          <w:sz w:val="21"/>
          <w:szCs w:val="21"/>
        </w:rPr>
      </w:pPr>
      <w:r>
        <w:rPr>
          <w:color w:val="000000"/>
          <w:sz w:val="16"/>
        </w:rPr>
        <w:t>/ назва продукції, тип, марка, /</w:t>
      </w:r>
    </w:p>
    <w:p w:rsidR="0060720B" w:rsidRDefault="0060720B">
      <w:pPr>
        <w:pStyle w:val="Standard"/>
        <w:rPr>
          <w:sz w:val="24"/>
          <w:szCs w:val="24"/>
          <w:u w:val="single"/>
        </w:rPr>
      </w:pPr>
      <w:r>
        <w:rPr>
          <w:sz w:val="21"/>
          <w:szCs w:val="21"/>
        </w:rPr>
        <w:t xml:space="preserve"> </w:t>
      </w:r>
      <w:r>
        <w:rPr>
          <w:color w:val="000000"/>
          <w:sz w:val="21"/>
          <w:szCs w:val="21"/>
        </w:rPr>
        <w:t xml:space="preserve">що випускається  </w:t>
      </w:r>
      <w:r>
        <w:rPr>
          <w:sz w:val="21"/>
          <w:szCs w:val="21"/>
          <w:u w:val="single"/>
        </w:rPr>
        <w:t xml:space="preserve"> </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____</w:t>
      </w:r>
    </w:p>
    <w:p w:rsidR="0060720B" w:rsidRDefault="0060720B">
      <w:pPr>
        <w:pStyle w:val="Standard"/>
        <w:rPr>
          <w:sz w:val="16"/>
        </w:rPr>
      </w:pPr>
      <w:r>
        <w:rPr>
          <w:sz w:val="24"/>
          <w:szCs w:val="24"/>
          <w:u w:val="single"/>
        </w:rPr>
        <w:t xml:space="preserve">                                                                                                                                                  </w:t>
      </w:r>
      <w:r>
        <w:rPr>
          <w:sz w:val="24"/>
          <w:szCs w:val="24"/>
          <w:u w:val="single"/>
        </w:rPr>
        <w:tab/>
      </w:r>
    </w:p>
    <w:p w:rsidR="0060720B" w:rsidRDefault="0060720B">
      <w:pPr>
        <w:pStyle w:val="Standard"/>
        <w:ind w:left="2160" w:firstLine="720"/>
        <w:jc w:val="both"/>
        <w:rPr>
          <w:color w:val="000000"/>
          <w:sz w:val="21"/>
          <w:szCs w:val="21"/>
        </w:rPr>
      </w:pPr>
      <w:r>
        <w:rPr>
          <w:sz w:val="16"/>
        </w:rPr>
        <w:t>(найменування підприємства, адреса</w:t>
      </w:r>
      <w:r>
        <w:rPr>
          <w:color w:val="000000"/>
          <w:sz w:val="16"/>
        </w:rPr>
        <w:t xml:space="preserve"> країна-виробник</w:t>
      </w:r>
      <w:r>
        <w:rPr>
          <w:sz w:val="16"/>
        </w:rPr>
        <w:t>)</w:t>
      </w:r>
    </w:p>
    <w:p w:rsidR="0060720B" w:rsidRDefault="0060720B">
      <w:pPr>
        <w:pStyle w:val="Standard"/>
        <w:jc w:val="both"/>
        <w:rPr>
          <w:color w:val="000000"/>
          <w:sz w:val="24"/>
          <w:szCs w:val="24"/>
        </w:rPr>
      </w:pPr>
      <w:r>
        <w:rPr>
          <w:color w:val="000000"/>
          <w:sz w:val="21"/>
          <w:szCs w:val="21"/>
        </w:rPr>
        <w:t>представники органу з оцінки відповідності</w:t>
      </w:r>
      <w:r>
        <w:rPr>
          <w:color w:val="000000"/>
          <w:sz w:val="21"/>
          <w:szCs w:val="21"/>
          <w:u w:val="single"/>
        </w:rPr>
        <w:t xml:space="preserve"> </w:t>
      </w:r>
      <w:r>
        <w:rPr>
          <w:color w:val="000000"/>
          <w:sz w:val="24"/>
          <w:szCs w:val="24"/>
          <w:u w:val="single"/>
        </w:rPr>
        <w:t xml:space="preserve">                          __</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lang w:val="uk-UA"/>
        </w:rPr>
        <w:tab/>
      </w:r>
    </w:p>
    <w:p w:rsidR="0060720B" w:rsidRDefault="0060720B">
      <w:pPr>
        <w:pStyle w:val="Standard"/>
        <w:jc w:val="both"/>
        <w:rPr>
          <w:color w:val="000000"/>
          <w:sz w:val="21"/>
          <w:szCs w:val="21"/>
        </w:rPr>
      </w:pP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16"/>
        </w:rPr>
        <w:t>/ посада, прізвище, ініціали/</w:t>
      </w:r>
    </w:p>
    <w:p w:rsidR="0060720B" w:rsidRDefault="0060720B">
      <w:pPr>
        <w:pStyle w:val="Standard"/>
        <w:jc w:val="both"/>
        <w:rPr>
          <w:sz w:val="24"/>
          <w:szCs w:val="24"/>
        </w:rPr>
      </w:pPr>
      <w:r>
        <w:rPr>
          <w:color w:val="000000"/>
          <w:sz w:val="21"/>
          <w:szCs w:val="21"/>
        </w:rPr>
        <w:t xml:space="preserve">та уповноважені представники Заявника </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0720B" w:rsidRDefault="0060720B">
      <w:pPr>
        <w:pStyle w:val="Standard"/>
        <w:jc w:val="both"/>
        <w:rPr>
          <w:color w:val="000000"/>
          <w:sz w:val="21"/>
          <w:szCs w:val="21"/>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color w:val="000000"/>
          <w:sz w:val="16"/>
        </w:rPr>
        <w:tab/>
        <w:t xml:space="preserve"> /посада, прізвище, ініціали/</w:t>
      </w:r>
    </w:p>
    <w:p w:rsidR="0060720B" w:rsidRDefault="0060720B">
      <w:pPr>
        <w:pStyle w:val="Standard"/>
        <w:spacing w:before="60" w:line="216" w:lineRule="auto"/>
        <w:jc w:val="both"/>
        <w:rPr>
          <w:sz w:val="21"/>
          <w:szCs w:val="21"/>
        </w:rPr>
      </w:pPr>
      <w:r>
        <w:rPr>
          <w:color w:val="000000"/>
          <w:sz w:val="21"/>
          <w:szCs w:val="21"/>
        </w:rPr>
        <w:t>склали цей акт як свідчення того, що вищевказана продукція щодо:</w:t>
      </w:r>
    </w:p>
    <w:p w:rsidR="0060720B" w:rsidRDefault="0060720B">
      <w:pPr>
        <w:pStyle w:val="Standard"/>
        <w:numPr>
          <w:ilvl w:val="0"/>
          <w:numId w:val="9"/>
        </w:numPr>
        <w:tabs>
          <w:tab w:val="left" w:pos="1440"/>
        </w:tabs>
        <w:spacing w:line="216" w:lineRule="auto"/>
        <w:ind w:left="720" w:hanging="360"/>
        <w:jc w:val="both"/>
        <w:rPr>
          <w:sz w:val="21"/>
          <w:szCs w:val="21"/>
        </w:rPr>
      </w:pPr>
      <w:r>
        <w:rPr>
          <w:sz w:val="21"/>
          <w:szCs w:val="21"/>
        </w:rPr>
        <w:t>назви;</w:t>
      </w:r>
    </w:p>
    <w:p w:rsidR="0060720B" w:rsidRDefault="0060720B">
      <w:pPr>
        <w:pStyle w:val="Standard"/>
        <w:numPr>
          <w:ilvl w:val="0"/>
          <w:numId w:val="9"/>
        </w:numPr>
        <w:tabs>
          <w:tab w:val="left" w:pos="1440"/>
        </w:tabs>
        <w:spacing w:line="216" w:lineRule="auto"/>
        <w:ind w:left="720" w:hanging="360"/>
        <w:jc w:val="both"/>
        <w:rPr>
          <w:sz w:val="21"/>
          <w:szCs w:val="21"/>
        </w:rPr>
      </w:pPr>
      <w:r>
        <w:rPr>
          <w:sz w:val="21"/>
          <w:szCs w:val="21"/>
        </w:rPr>
        <w:t>зовнішнього вигляду;</w:t>
      </w:r>
    </w:p>
    <w:p w:rsidR="0060720B" w:rsidRDefault="0060720B">
      <w:pPr>
        <w:pStyle w:val="Standard"/>
        <w:numPr>
          <w:ilvl w:val="0"/>
          <w:numId w:val="9"/>
        </w:numPr>
        <w:tabs>
          <w:tab w:val="left" w:pos="1440"/>
        </w:tabs>
        <w:spacing w:line="216" w:lineRule="auto"/>
        <w:ind w:left="720" w:hanging="360"/>
        <w:jc w:val="both"/>
        <w:rPr>
          <w:sz w:val="21"/>
          <w:szCs w:val="21"/>
        </w:rPr>
      </w:pPr>
      <w:r>
        <w:rPr>
          <w:sz w:val="21"/>
          <w:szCs w:val="21"/>
        </w:rPr>
        <w:t>функціонального призначення;</w:t>
      </w:r>
    </w:p>
    <w:p w:rsidR="0060720B" w:rsidRDefault="0060720B">
      <w:pPr>
        <w:pStyle w:val="Standard"/>
        <w:numPr>
          <w:ilvl w:val="0"/>
          <w:numId w:val="9"/>
        </w:numPr>
        <w:tabs>
          <w:tab w:val="left" w:pos="1440"/>
        </w:tabs>
        <w:spacing w:line="216" w:lineRule="auto"/>
        <w:ind w:left="720" w:hanging="360"/>
        <w:jc w:val="both"/>
        <w:rPr>
          <w:sz w:val="21"/>
          <w:szCs w:val="21"/>
        </w:rPr>
      </w:pPr>
      <w:r>
        <w:rPr>
          <w:sz w:val="21"/>
          <w:szCs w:val="21"/>
        </w:rPr>
        <w:t>маркування:</w:t>
      </w:r>
    </w:p>
    <w:p w:rsidR="0060720B" w:rsidRDefault="0060720B">
      <w:pPr>
        <w:pStyle w:val="Standard"/>
        <w:numPr>
          <w:ilvl w:val="0"/>
          <w:numId w:val="9"/>
        </w:numPr>
        <w:tabs>
          <w:tab w:val="left" w:pos="1440"/>
        </w:tabs>
        <w:spacing w:line="216" w:lineRule="auto"/>
        <w:ind w:left="720" w:hanging="360"/>
        <w:jc w:val="both"/>
        <w:rPr>
          <w:color w:val="000000"/>
          <w:sz w:val="21"/>
          <w:szCs w:val="21"/>
        </w:rPr>
      </w:pPr>
      <w:r>
        <w:rPr>
          <w:sz w:val="21"/>
          <w:szCs w:val="21"/>
        </w:rPr>
        <w:t>пакування;</w:t>
      </w:r>
    </w:p>
    <w:p w:rsidR="0060720B" w:rsidRDefault="0060720B">
      <w:pPr>
        <w:pStyle w:val="Standard"/>
        <w:numPr>
          <w:ilvl w:val="0"/>
          <w:numId w:val="9"/>
        </w:numPr>
        <w:tabs>
          <w:tab w:val="left" w:pos="1440"/>
        </w:tabs>
        <w:spacing w:line="216" w:lineRule="auto"/>
        <w:ind w:left="720" w:hanging="360"/>
        <w:jc w:val="both"/>
        <w:rPr>
          <w:strike/>
          <w:color w:val="000000"/>
          <w:sz w:val="21"/>
          <w:szCs w:val="21"/>
        </w:rPr>
      </w:pPr>
      <w:r>
        <w:rPr>
          <w:color w:val="000000"/>
          <w:sz w:val="21"/>
          <w:szCs w:val="21"/>
        </w:rPr>
        <w:t>застосованих матеріалів</w:t>
      </w:r>
    </w:p>
    <w:p w:rsidR="0060720B" w:rsidRDefault="0060720B">
      <w:pPr>
        <w:pStyle w:val="Standard"/>
        <w:jc w:val="both"/>
        <w:rPr>
          <w:color w:val="000000"/>
          <w:sz w:val="21"/>
          <w:szCs w:val="21"/>
        </w:rPr>
      </w:pPr>
      <w:r>
        <w:rPr>
          <w:strike/>
          <w:color w:val="000000"/>
          <w:sz w:val="21"/>
          <w:szCs w:val="21"/>
        </w:rPr>
        <w:t xml:space="preserve"> (не</w:t>
      </w:r>
      <w:r>
        <w:rPr>
          <w:color w:val="000000"/>
          <w:sz w:val="21"/>
          <w:szCs w:val="21"/>
        </w:rPr>
        <w:t xml:space="preserve">) відповідають вимогам </w:t>
      </w:r>
      <w:r>
        <w:rPr>
          <w:sz w:val="21"/>
          <w:szCs w:val="21"/>
        </w:rPr>
        <w:t>національних стандартів, добровільне застосування яких є доказом відповідності продукції вимогам</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t xml:space="preserve">                                                                                                                                                   </w:t>
      </w:r>
      <w:r>
        <w:rPr>
          <w:color w:val="000000"/>
          <w:sz w:val="16"/>
        </w:rPr>
        <w:tab/>
      </w:r>
      <w:r>
        <w:rPr>
          <w:color w:val="000000"/>
          <w:sz w:val="16"/>
        </w:rPr>
        <w:tab/>
      </w:r>
      <w:r>
        <w:rPr>
          <w:color w:val="000000"/>
          <w:sz w:val="16"/>
        </w:rPr>
        <w:tab/>
      </w:r>
      <w:r>
        <w:rPr>
          <w:color w:val="000000"/>
          <w:sz w:val="16"/>
        </w:rPr>
        <w:tab/>
      </w:r>
      <w:r>
        <w:rPr>
          <w:color w:val="000000"/>
          <w:sz w:val="16"/>
        </w:rPr>
        <w:tab/>
      </w:r>
      <w:r>
        <w:rPr>
          <w:color w:val="000000"/>
          <w:sz w:val="16"/>
        </w:rPr>
        <w:tab/>
        <w:t>/позначення нормативного,  технічного документа/</w:t>
      </w:r>
    </w:p>
    <w:p w:rsidR="0060720B" w:rsidRDefault="0060720B">
      <w:pPr>
        <w:pStyle w:val="Standard"/>
        <w:ind w:left="11" w:hanging="11"/>
        <w:jc w:val="both"/>
        <w:rPr>
          <w:sz w:val="21"/>
          <w:szCs w:val="21"/>
        </w:rPr>
      </w:pPr>
      <w:r>
        <w:rPr>
          <w:color w:val="000000"/>
          <w:sz w:val="21"/>
          <w:szCs w:val="21"/>
        </w:rPr>
        <w:t>(</w:t>
      </w:r>
      <w:r>
        <w:rPr>
          <w:strike/>
          <w:color w:val="000000"/>
          <w:sz w:val="21"/>
          <w:szCs w:val="21"/>
        </w:rPr>
        <w:t>не</w:t>
      </w:r>
      <w:r>
        <w:rPr>
          <w:color w:val="000000"/>
          <w:sz w:val="21"/>
          <w:szCs w:val="21"/>
        </w:rPr>
        <w:t xml:space="preserve">) відповідає вимогам </w:t>
      </w:r>
      <w:r>
        <w:rPr>
          <w:sz w:val="21"/>
          <w:szCs w:val="21"/>
          <w:u w:val="single"/>
        </w:rPr>
        <w:t xml:space="preserve">   </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color w:val="000000"/>
          <w:sz w:val="16"/>
        </w:rPr>
        <w:tab/>
      </w:r>
      <w:r>
        <w:rPr>
          <w:color w:val="000000"/>
          <w:sz w:val="16"/>
        </w:rPr>
        <w:tab/>
      </w:r>
      <w:r>
        <w:rPr>
          <w:color w:val="000000"/>
          <w:sz w:val="16"/>
        </w:rPr>
        <w:tab/>
        <w:t>/позначення технічного регламенту/</w:t>
      </w:r>
    </w:p>
    <w:p w:rsidR="0060720B" w:rsidRDefault="0060720B">
      <w:pPr>
        <w:pStyle w:val="Standard"/>
        <w:tabs>
          <w:tab w:val="left" w:pos="9900"/>
        </w:tabs>
        <w:jc w:val="both"/>
        <w:rPr>
          <w:color w:val="000000"/>
          <w:sz w:val="16"/>
        </w:rPr>
      </w:pPr>
      <w:r>
        <w:rPr>
          <w:sz w:val="21"/>
          <w:szCs w:val="21"/>
        </w:rPr>
        <w:t xml:space="preserve">та ідентифікована, як: </w:t>
      </w:r>
      <w:r>
        <w:rPr>
          <w:sz w:val="21"/>
          <w:szCs w:val="21"/>
          <w:u w:val="single"/>
        </w:rPr>
        <w:t xml:space="preserve">    </w:t>
      </w:r>
      <w:r>
        <w:rPr>
          <w:sz w:val="24"/>
          <w:szCs w:val="24"/>
          <w:u w:val="single"/>
        </w:rPr>
        <w:t xml:space="preserve">                                                                                                                 </w:t>
      </w:r>
    </w:p>
    <w:p w:rsidR="0060720B" w:rsidRDefault="0060720B">
      <w:pPr>
        <w:pStyle w:val="Standard"/>
        <w:ind w:left="2160" w:firstLine="720"/>
        <w:rPr>
          <w:color w:val="000000"/>
          <w:sz w:val="16"/>
        </w:rPr>
      </w:pPr>
      <w:r>
        <w:rPr>
          <w:color w:val="000000"/>
          <w:sz w:val="16"/>
        </w:rPr>
        <w:t>/ назва продукції, тип, марка,дата виготовлення, виробник/</w:t>
      </w:r>
    </w:p>
    <w:p w:rsidR="0060720B" w:rsidRDefault="0060720B">
      <w:pPr>
        <w:pStyle w:val="Standard"/>
        <w:tabs>
          <w:tab w:val="left" w:pos="9900"/>
        </w:tabs>
        <w:jc w:val="both"/>
        <w:rPr>
          <w:color w:val="000000"/>
          <w:sz w:val="16"/>
        </w:rPr>
      </w:pPr>
    </w:p>
    <w:p w:rsidR="0060720B" w:rsidRDefault="0060720B">
      <w:pPr>
        <w:pStyle w:val="Standard"/>
        <w:jc w:val="both"/>
        <w:rPr>
          <w:sz w:val="21"/>
          <w:szCs w:val="21"/>
        </w:rPr>
      </w:pPr>
      <w:r>
        <w:t xml:space="preserve">Відібрані зразки та опечатані (опломбовані) </w:t>
      </w:r>
      <w:r>
        <w:rPr>
          <w:sz w:val="24"/>
          <w:szCs w:val="24"/>
          <w:u w:val="single"/>
          <w:lang w:eastAsia="ru-RU"/>
        </w:rPr>
        <w:t xml:space="preserve">                                                                         </w:t>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t>___</w:t>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16"/>
          <w:u w:val="single"/>
        </w:rPr>
        <w:tab/>
      </w:r>
      <w:r>
        <w:rPr>
          <w:color w:val="000000"/>
          <w:sz w:val="16"/>
        </w:rPr>
        <w:tab/>
      </w:r>
      <w:r>
        <w:rPr>
          <w:color w:val="000000"/>
          <w:sz w:val="16"/>
        </w:rPr>
        <w:tab/>
      </w:r>
      <w:r>
        <w:rPr>
          <w:color w:val="000000"/>
          <w:sz w:val="16"/>
        </w:rPr>
        <w:tab/>
      </w:r>
      <w:r>
        <w:rPr>
          <w:color w:val="000000"/>
          <w:sz w:val="16"/>
        </w:rPr>
        <w:tab/>
      </w:r>
      <w:r>
        <w:rPr>
          <w:color w:val="000000"/>
          <w:sz w:val="16"/>
        </w:rPr>
        <w:tab/>
        <w:t>/назва та кількість продукції /</w:t>
      </w:r>
    </w:p>
    <w:p w:rsidR="0060720B" w:rsidRDefault="0060720B">
      <w:pPr>
        <w:pStyle w:val="Standard"/>
        <w:spacing w:before="60"/>
        <w:jc w:val="both"/>
        <w:rPr>
          <w:color w:val="000000"/>
          <w:sz w:val="10"/>
          <w:szCs w:val="24"/>
        </w:rPr>
      </w:pPr>
      <w:r>
        <w:rPr>
          <w:sz w:val="21"/>
          <w:szCs w:val="21"/>
        </w:rPr>
        <w:t>(</w:t>
      </w:r>
      <w:r>
        <w:rPr>
          <w:strike/>
          <w:sz w:val="21"/>
          <w:szCs w:val="21"/>
        </w:rPr>
        <w:t>не</w:t>
      </w:r>
      <w:r>
        <w:rPr>
          <w:sz w:val="21"/>
          <w:szCs w:val="21"/>
        </w:rPr>
        <w:t>) ідентифіковані і (</w:t>
      </w:r>
      <w:r>
        <w:rPr>
          <w:strike/>
          <w:sz w:val="21"/>
          <w:szCs w:val="21"/>
        </w:rPr>
        <w:t>не</w:t>
      </w:r>
      <w:r>
        <w:rPr>
          <w:sz w:val="21"/>
          <w:szCs w:val="21"/>
        </w:rPr>
        <w:t>) можуть бути пред‘явлені для випробувань з метою проведення процедури оцінки відповідності згідно з рішенням ООВ ДП «Д</w:t>
      </w:r>
      <w:r>
        <w:rPr>
          <w:sz w:val="21"/>
          <w:szCs w:val="21"/>
          <w:lang w:val="uk-UA"/>
        </w:rPr>
        <w:t>НІПРО-СТАНДАРТМЕТРОЛОГІЯ</w:t>
      </w:r>
      <w:r>
        <w:rPr>
          <w:sz w:val="21"/>
          <w:szCs w:val="21"/>
        </w:rPr>
        <w:t>»               №                         від</w:t>
      </w:r>
    </w:p>
    <w:p w:rsidR="0060720B" w:rsidRDefault="0060720B">
      <w:pPr>
        <w:pStyle w:val="Standard"/>
        <w:jc w:val="both"/>
        <w:rPr>
          <w:color w:val="000000"/>
          <w:sz w:val="10"/>
          <w:szCs w:val="24"/>
        </w:rPr>
      </w:pPr>
    </w:p>
    <w:p w:rsidR="0060720B" w:rsidRDefault="0060720B">
      <w:pPr>
        <w:pStyle w:val="4"/>
        <w:tabs>
          <w:tab w:val="num" w:pos="0"/>
        </w:tabs>
        <w:jc w:val="left"/>
        <w:rPr>
          <w:sz w:val="20"/>
        </w:rPr>
      </w:pPr>
      <w:r>
        <w:rPr>
          <w:b w:val="0"/>
          <w:sz w:val="20"/>
        </w:rPr>
        <w:t>Представники органу</w:t>
      </w:r>
    </w:p>
    <w:p w:rsidR="0060720B" w:rsidRDefault="0060720B">
      <w:pPr>
        <w:pStyle w:val="Standard"/>
        <w:jc w:val="both"/>
        <w:rPr>
          <w:sz w:val="16"/>
        </w:rPr>
      </w:pPr>
      <w:r>
        <w:t xml:space="preserve">з </w:t>
      </w:r>
      <w:r>
        <w:rPr>
          <w:color w:val="000000"/>
        </w:rPr>
        <w:t>оцінки відповідності</w:t>
      </w:r>
      <w:r>
        <w:rPr>
          <w:color w:val="000000"/>
          <w:sz w:val="24"/>
          <w:szCs w:val="24"/>
        </w:rPr>
        <w:tab/>
      </w:r>
      <w:r>
        <w:rPr>
          <w:color w:val="000000"/>
          <w:sz w:val="24"/>
          <w:szCs w:val="24"/>
        </w:rPr>
        <w:tab/>
      </w:r>
      <w:r>
        <w:rPr>
          <w:sz w:val="22"/>
          <w:szCs w:val="22"/>
          <w:u w:val="single"/>
        </w:rPr>
        <w:tab/>
      </w:r>
      <w:r>
        <w:rPr>
          <w:sz w:val="22"/>
          <w:szCs w:val="22"/>
          <w:u w:val="single"/>
        </w:rPr>
        <w:tab/>
      </w:r>
      <w:r>
        <w:rPr>
          <w:sz w:val="22"/>
          <w:szCs w:val="22"/>
          <w:u w:val="single"/>
        </w:rPr>
        <w:tab/>
      </w:r>
      <w:r>
        <w:rPr>
          <w:sz w:val="22"/>
          <w:szCs w:val="22"/>
        </w:rPr>
        <w:t xml:space="preserve">                    </w:t>
      </w:r>
      <w:r>
        <w:rPr>
          <w:sz w:val="22"/>
          <w:szCs w:val="22"/>
        </w:rPr>
        <w:tab/>
        <w:t xml:space="preserve">           ______________</w:t>
      </w:r>
    </w:p>
    <w:p w:rsidR="0060720B" w:rsidRDefault="0060720B">
      <w:pPr>
        <w:pStyle w:val="Standard"/>
        <w:jc w:val="both"/>
      </w:pPr>
      <w:r>
        <w:rPr>
          <w:sz w:val="16"/>
        </w:rPr>
        <w:tab/>
      </w:r>
      <w:r>
        <w:rPr>
          <w:sz w:val="16"/>
        </w:rPr>
        <w:tab/>
      </w:r>
      <w:r>
        <w:rPr>
          <w:sz w:val="16"/>
        </w:rPr>
        <w:tab/>
      </w:r>
      <w:r>
        <w:rPr>
          <w:sz w:val="16"/>
        </w:rPr>
        <w:tab/>
      </w:r>
      <w:r>
        <w:rPr>
          <w:sz w:val="16"/>
        </w:rPr>
        <w:tab/>
        <w:t xml:space="preserve">  / підпис /                                                                      / прізвище, ініціали /</w:t>
      </w:r>
    </w:p>
    <w:p w:rsidR="0060720B" w:rsidRDefault="0060720B">
      <w:pPr>
        <w:pStyle w:val="Standard"/>
        <w:jc w:val="both"/>
      </w:pPr>
    </w:p>
    <w:p w:rsidR="0060720B" w:rsidRDefault="0060720B">
      <w:pPr>
        <w:pStyle w:val="Standard"/>
        <w:jc w:val="both"/>
      </w:pPr>
      <w:r>
        <w:t>Представники</w:t>
      </w:r>
    </w:p>
    <w:p w:rsidR="0060720B" w:rsidRDefault="0060720B">
      <w:pPr>
        <w:pStyle w:val="Standard"/>
        <w:jc w:val="both"/>
        <w:rPr>
          <w:sz w:val="16"/>
        </w:rPr>
      </w:pPr>
      <w:r>
        <w:t>Заявника</w:t>
      </w:r>
      <w:r>
        <w:tab/>
      </w:r>
      <w:r>
        <w:rPr>
          <w:sz w:val="24"/>
          <w:szCs w:val="24"/>
        </w:rPr>
        <w:tab/>
      </w:r>
      <w:r>
        <w:rPr>
          <w:sz w:val="24"/>
          <w:szCs w:val="24"/>
        </w:rPr>
        <w:tab/>
      </w:r>
      <w:r>
        <w:rPr>
          <w:sz w:val="24"/>
          <w:u w:val="single"/>
        </w:rPr>
        <w:tab/>
      </w:r>
      <w:r>
        <w:rPr>
          <w:sz w:val="24"/>
          <w:u w:val="single"/>
        </w:rPr>
        <w:tab/>
      </w:r>
      <w:r>
        <w:rPr>
          <w:sz w:val="24"/>
          <w:u w:val="single"/>
        </w:rPr>
        <w:tab/>
      </w:r>
      <w:r>
        <w:rPr>
          <w:sz w:val="24"/>
          <w:szCs w:val="24"/>
        </w:rPr>
        <w:t xml:space="preserve">                    </w:t>
      </w:r>
      <w:r>
        <w:rPr>
          <w:sz w:val="24"/>
          <w:szCs w:val="24"/>
        </w:rPr>
        <w:tab/>
        <w:t xml:space="preserve">           </w:t>
      </w:r>
      <w:r>
        <w:rPr>
          <w:sz w:val="24"/>
          <w:szCs w:val="24"/>
          <w:u w:val="single"/>
        </w:rPr>
        <w:t xml:space="preserve">     </w:t>
      </w:r>
      <w:r>
        <w:rPr>
          <w:sz w:val="24"/>
          <w:szCs w:val="24"/>
          <w:u w:val="single"/>
        </w:rPr>
        <w:tab/>
      </w:r>
      <w:r>
        <w:rPr>
          <w:sz w:val="24"/>
          <w:szCs w:val="24"/>
          <w:u w:val="single"/>
        </w:rPr>
        <w:tab/>
        <w:t xml:space="preserve">   </w:t>
      </w:r>
    </w:p>
    <w:p w:rsidR="0060720B" w:rsidRDefault="0060720B">
      <w:pPr>
        <w:pStyle w:val="Standard"/>
        <w:ind w:left="2160" w:firstLine="1101"/>
        <w:jc w:val="both"/>
        <w:rPr>
          <w:sz w:val="24"/>
          <w:szCs w:val="24"/>
        </w:rPr>
      </w:pPr>
      <w:r>
        <w:rPr>
          <w:sz w:val="16"/>
        </w:rPr>
        <w:t xml:space="preserve">          / підпис /                                                                       / прізвище, ініціали /</w:t>
      </w:r>
    </w:p>
    <w:p w:rsidR="0060720B" w:rsidRDefault="0060720B">
      <w:pPr>
        <w:pStyle w:val="Standard"/>
        <w:pageBreakBefore/>
        <w:jc w:val="right"/>
        <w:rPr>
          <w:sz w:val="24"/>
          <w:szCs w:val="24"/>
          <w:lang w:val="uk-UA"/>
        </w:rPr>
      </w:pPr>
      <w:r>
        <w:rPr>
          <w:sz w:val="24"/>
          <w:szCs w:val="24"/>
        </w:rPr>
        <w:t xml:space="preserve">Додаток </w:t>
      </w:r>
      <w:r>
        <w:rPr>
          <w:sz w:val="24"/>
          <w:szCs w:val="24"/>
          <w:lang w:val="uk-UA"/>
        </w:rPr>
        <w:t>М</w:t>
      </w:r>
    </w:p>
    <w:p w:rsidR="0060720B" w:rsidRDefault="0060720B">
      <w:pPr>
        <w:pStyle w:val="Standard"/>
        <w:jc w:val="right"/>
        <w:rPr>
          <w:b/>
          <w:sz w:val="24"/>
          <w:szCs w:val="24"/>
          <w:lang w:val="uk-UA"/>
        </w:rPr>
      </w:pPr>
      <w:r>
        <w:rPr>
          <w:sz w:val="24"/>
          <w:szCs w:val="24"/>
          <w:lang w:val="uk-UA"/>
        </w:rPr>
        <w:t>ТФ 20-5 - 7 (рекомендовано)</w:t>
      </w:r>
    </w:p>
    <w:p w:rsidR="0060720B" w:rsidRDefault="0060720B">
      <w:pPr>
        <w:pStyle w:val="Standard"/>
        <w:jc w:val="center"/>
        <w:rPr>
          <w:b/>
          <w:sz w:val="24"/>
          <w:szCs w:val="24"/>
          <w:lang w:val="uk-UA"/>
        </w:rPr>
      </w:pPr>
    </w:p>
    <w:p w:rsidR="0060720B" w:rsidRDefault="0060720B">
      <w:pPr>
        <w:pStyle w:val="Standard"/>
        <w:jc w:val="center"/>
        <w:rPr>
          <w:sz w:val="22"/>
          <w:szCs w:val="22"/>
          <w:lang w:val="uk-UA"/>
        </w:rPr>
      </w:pPr>
      <w:r>
        <w:rPr>
          <w:b/>
          <w:sz w:val="24"/>
          <w:szCs w:val="24"/>
          <w:lang w:val="uk-UA"/>
        </w:rPr>
        <w:t>ОРГАН З ОЦІНКИ ВІДПОВІДНОСТІ</w:t>
      </w:r>
    </w:p>
    <w:p w:rsidR="0060720B" w:rsidRDefault="0060720B">
      <w:pPr>
        <w:pStyle w:val="Standard"/>
        <w:jc w:val="center"/>
        <w:rPr>
          <w:sz w:val="22"/>
          <w:szCs w:val="22"/>
          <w:lang w:val="uk-UA"/>
        </w:rPr>
      </w:pPr>
      <w:r>
        <w:rPr>
          <w:sz w:val="22"/>
          <w:szCs w:val="22"/>
          <w:lang w:val="uk-UA"/>
        </w:rPr>
        <w:t>ДЕРЖАВНОГО ПІДПРИЄМСТВА «ДНІПРОПЕТРОВСЬКИЙ РЕГІОНАЛЬНИЙ ДЕРЖАВНИЙ</w:t>
      </w:r>
    </w:p>
    <w:p w:rsidR="0060720B" w:rsidRDefault="0060720B">
      <w:pPr>
        <w:pStyle w:val="Standard"/>
        <w:jc w:val="center"/>
        <w:rPr>
          <w:lang w:val="uk-UA" w:eastAsia="ru-RU"/>
        </w:rPr>
      </w:pPr>
      <w:r>
        <w:rPr>
          <w:sz w:val="22"/>
          <w:szCs w:val="22"/>
          <w:lang w:val="uk-UA"/>
        </w:rPr>
        <w:t>НАУКОВО -ТЕХНІЧНИЙ ЦЕНТР СТАНДАРТИЗАЦІЇ, МЕТРОЛОГІЇ ТА СЕРТИФІКАЦІЇ»,</w:t>
      </w:r>
    </w:p>
    <w:p w:rsidR="0060720B" w:rsidRDefault="0060720B">
      <w:pPr>
        <w:pStyle w:val="af2"/>
        <w:widowControl w:val="0"/>
        <w:ind w:left="79" w:firstLine="11"/>
        <w:jc w:val="center"/>
        <w:rPr>
          <w:lang w:val="uk-UA"/>
        </w:rPr>
      </w:pPr>
      <w:r>
        <w:rPr>
          <w:lang w:val="uk-UA" w:eastAsia="ru-RU"/>
        </w:rPr>
        <w:t>свідоцтво про призначення UA.TR.022 від 10.07.2009</w:t>
      </w:r>
      <w:r>
        <w:rPr>
          <w:lang w:val="uk-UA"/>
        </w:rPr>
        <w:t>,</w:t>
      </w:r>
    </w:p>
    <w:p w:rsidR="0060720B" w:rsidRDefault="0060720B">
      <w:pPr>
        <w:pStyle w:val="ad"/>
        <w:jc w:val="center"/>
      </w:pPr>
      <w:r>
        <w:rPr>
          <w:sz w:val="24"/>
          <w:szCs w:val="24"/>
          <w:lang w:val="uk-UA"/>
        </w:rPr>
        <w:t xml:space="preserve">49044, </w:t>
      </w:r>
      <w:r>
        <w:rPr>
          <w:sz w:val="22"/>
          <w:szCs w:val="22"/>
          <w:lang w:val="uk-UA"/>
        </w:rPr>
        <w:t>м. Дніпро, Дніпропетровська область, вул. Барикадна, 23., тел. (0562) 47 19 43, (056) 744 71 46</w:t>
      </w:r>
    </w:p>
    <w:p w:rsidR="0060720B" w:rsidRDefault="0060720B">
      <w:pPr>
        <w:pStyle w:val="Standard"/>
        <w:jc w:val="center"/>
      </w:pPr>
    </w:p>
    <w:p w:rsidR="0060720B" w:rsidRDefault="0060720B">
      <w:pPr>
        <w:pStyle w:val="Standard"/>
        <w:jc w:val="center"/>
      </w:pPr>
    </w:p>
    <w:p w:rsidR="0060720B" w:rsidRDefault="0060720B">
      <w:pPr>
        <w:pStyle w:val="Standard"/>
        <w:jc w:val="center"/>
        <w:rPr>
          <w:b/>
          <w:bCs/>
          <w:sz w:val="22"/>
          <w:szCs w:val="22"/>
          <w:lang w:val="uk-UA"/>
        </w:rPr>
      </w:pPr>
      <w:r>
        <w:rPr>
          <w:b/>
          <w:bCs/>
          <w:spacing w:val="60"/>
          <w:sz w:val="28"/>
          <w:szCs w:val="28"/>
          <w:lang w:val="uk-UA"/>
        </w:rPr>
        <w:t>ЗВІТ</w:t>
      </w:r>
      <w:r>
        <w:rPr>
          <w:b/>
          <w:bCs/>
          <w:sz w:val="28"/>
          <w:szCs w:val="28"/>
          <w:lang w:val="uk-UA"/>
        </w:rPr>
        <w:br/>
        <w:t xml:space="preserve"> </w:t>
      </w:r>
      <w:r>
        <w:rPr>
          <w:b/>
          <w:bCs/>
          <w:sz w:val="22"/>
          <w:szCs w:val="22"/>
          <w:lang w:val="uk-UA"/>
        </w:rPr>
        <w:t xml:space="preserve">за результатами робіт з оцінки відповідності </w:t>
      </w:r>
    </w:p>
    <w:p w:rsidR="0060720B" w:rsidRDefault="0060720B">
      <w:pPr>
        <w:pStyle w:val="Standard"/>
        <w:jc w:val="center"/>
      </w:pPr>
      <w:r>
        <w:rPr>
          <w:b/>
          <w:bCs/>
          <w:sz w:val="22"/>
          <w:szCs w:val="22"/>
          <w:lang w:val="uk-UA"/>
        </w:rPr>
        <w:t>вимогам технічного регламенту мийних засобів</w:t>
      </w:r>
    </w:p>
    <w:p w:rsidR="0060720B" w:rsidRDefault="0060720B">
      <w:pPr>
        <w:pStyle w:val="Standard"/>
        <w:jc w:val="center"/>
      </w:pPr>
    </w:p>
    <w:p w:rsidR="0060720B" w:rsidRDefault="0060720B">
      <w:pPr>
        <w:pStyle w:val="Standard"/>
        <w:spacing w:after="120" w:line="1" w:lineRule="exact"/>
        <w:rPr>
          <w:sz w:val="2"/>
          <w:szCs w:val="2"/>
          <w:lang w:val="uk-UA"/>
        </w:rPr>
      </w:pPr>
    </w:p>
    <w:tbl>
      <w:tblPr>
        <w:tblW w:w="0" w:type="auto"/>
        <w:tblInd w:w="10" w:type="dxa"/>
        <w:tblLayout w:type="fixed"/>
        <w:tblCellMar>
          <w:left w:w="10" w:type="dxa"/>
          <w:right w:w="10" w:type="dxa"/>
        </w:tblCellMar>
        <w:tblLook w:val="0000" w:firstRow="0" w:lastRow="0" w:firstColumn="0" w:lastColumn="0" w:noHBand="0" w:noVBand="0"/>
      </w:tblPr>
      <w:tblGrid>
        <w:gridCol w:w="1406"/>
        <w:gridCol w:w="3830"/>
        <w:gridCol w:w="994"/>
        <w:gridCol w:w="1517"/>
        <w:gridCol w:w="1181"/>
        <w:gridCol w:w="1520"/>
      </w:tblGrid>
      <w:tr w:rsidR="0060720B">
        <w:trPr>
          <w:trHeight w:val="563"/>
        </w:trPr>
        <w:tc>
          <w:tcPr>
            <w:tcW w:w="1406" w:type="dxa"/>
            <w:tcBorders>
              <w:top w:val="single" w:sz="6" w:space="0" w:color="000000"/>
              <w:left w:val="single" w:sz="6" w:space="0" w:color="000000"/>
              <w:bottom w:val="single" w:sz="6" w:space="0" w:color="000000"/>
            </w:tcBorders>
            <w:shd w:val="clear" w:color="auto" w:fill="FFFFFF"/>
            <w:vAlign w:val="center"/>
          </w:tcPr>
          <w:p w:rsidR="0060720B" w:rsidRDefault="0060720B">
            <w:pPr>
              <w:pStyle w:val="Standard"/>
              <w:shd w:val="clear" w:color="auto" w:fill="FFFFFF"/>
              <w:jc w:val="center"/>
            </w:pPr>
            <w:r>
              <w:rPr>
                <w:sz w:val="16"/>
                <w:szCs w:val="16"/>
                <w:lang w:val="uk-UA"/>
              </w:rPr>
              <w:t>Заявник,</w:t>
            </w:r>
            <w:r>
              <w:rPr>
                <w:sz w:val="16"/>
                <w:szCs w:val="16"/>
                <w:lang w:val="uk-UA"/>
              </w:rPr>
              <w:br/>
              <w:t>адреса:</w:t>
            </w:r>
          </w:p>
        </w:tc>
        <w:tc>
          <w:tcPr>
            <w:tcW w:w="6341" w:type="dxa"/>
            <w:gridSpan w:val="3"/>
            <w:tcBorders>
              <w:top w:val="single" w:sz="6" w:space="0" w:color="000000"/>
              <w:left w:val="single" w:sz="6" w:space="0" w:color="000000"/>
              <w:bottom w:val="single" w:sz="6" w:space="0" w:color="000000"/>
            </w:tcBorders>
            <w:shd w:val="clear" w:color="auto" w:fill="FFFFFF"/>
            <w:vAlign w:val="center"/>
          </w:tcPr>
          <w:p w:rsidR="0060720B" w:rsidRDefault="0060720B">
            <w:pPr>
              <w:pStyle w:val="Standard"/>
              <w:shd w:val="clear" w:color="auto" w:fill="FFFFFF"/>
              <w:snapToGrid w:val="0"/>
            </w:pPr>
          </w:p>
        </w:tc>
        <w:tc>
          <w:tcPr>
            <w:tcW w:w="1181" w:type="dxa"/>
            <w:tcBorders>
              <w:top w:val="single" w:sz="6" w:space="0" w:color="000000"/>
              <w:left w:val="single" w:sz="6" w:space="0" w:color="000000"/>
              <w:bottom w:val="single" w:sz="6" w:space="0" w:color="000000"/>
            </w:tcBorders>
            <w:shd w:val="clear" w:color="auto" w:fill="FFFFFF"/>
            <w:vAlign w:val="center"/>
          </w:tcPr>
          <w:p w:rsidR="0060720B" w:rsidRDefault="0060720B">
            <w:pPr>
              <w:pStyle w:val="Standard"/>
              <w:shd w:val="clear" w:color="auto" w:fill="FFFFFF"/>
              <w:jc w:val="center"/>
              <w:rPr>
                <w:sz w:val="16"/>
                <w:szCs w:val="16"/>
                <w:lang w:val="uk-UA"/>
              </w:rPr>
            </w:pPr>
            <w:r>
              <w:rPr>
                <w:sz w:val="16"/>
                <w:szCs w:val="16"/>
                <w:lang w:val="uk-UA"/>
              </w:rPr>
              <w:t>Код ЄДРПОУ,</w:t>
            </w:r>
          </w:p>
          <w:p w:rsidR="0060720B" w:rsidRDefault="0060720B">
            <w:pPr>
              <w:pStyle w:val="Standard"/>
              <w:shd w:val="clear" w:color="auto" w:fill="FFFFFF"/>
              <w:jc w:val="center"/>
            </w:pPr>
            <w:r>
              <w:rPr>
                <w:sz w:val="16"/>
                <w:szCs w:val="16"/>
                <w:lang w:val="uk-UA"/>
              </w:rPr>
              <w:t>ідентифікацій-ний код</w:t>
            </w:r>
          </w:p>
        </w:tc>
        <w:tc>
          <w:tcPr>
            <w:tcW w:w="1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20B" w:rsidRDefault="0060720B">
            <w:pPr>
              <w:pStyle w:val="Standard"/>
              <w:shd w:val="clear" w:color="auto" w:fill="FFFFFF"/>
              <w:snapToGrid w:val="0"/>
              <w:jc w:val="center"/>
            </w:pPr>
          </w:p>
        </w:tc>
      </w:tr>
      <w:tr w:rsidR="0060720B">
        <w:tc>
          <w:tcPr>
            <w:tcW w:w="1406" w:type="dxa"/>
            <w:tcBorders>
              <w:top w:val="single" w:sz="6" w:space="0" w:color="000000"/>
              <w:left w:val="single" w:sz="6" w:space="0" w:color="000000"/>
              <w:bottom w:val="single" w:sz="6" w:space="0" w:color="000000"/>
            </w:tcBorders>
            <w:shd w:val="clear" w:color="auto" w:fill="FFFFFF"/>
            <w:vAlign w:val="center"/>
          </w:tcPr>
          <w:p w:rsidR="0060720B" w:rsidRDefault="0060720B">
            <w:pPr>
              <w:pStyle w:val="Standard"/>
              <w:shd w:val="clear" w:color="auto" w:fill="FFFFFF"/>
              <w:ind w:firstLine="10"/>
              <w:jc w:val="center"/>
            </w:pPr>
            <w:r>
              <w:rPr>
                <w:sz w:val="16"/>
                <w:szCs w:val="16"/>
                <w:lang w:val="uk-UA"/>
              </w:rPr>
              <w:t>Відповідальна</w:t>
            </w:r>
            <w:r>
              <w:rPr>
                <w:sz w:val="16"/>
                <w:szCs w:val="16"/>
                <w:lang w:val="uk-UA"/>
              </w:rPr>
              <w:br/>
              <w:t>особа:</w:t>
            </w:r>
          </w:p>
        </w:tc>
        <w:tc>
          <w:tcPr>
            <w:tcW w:w="3830" w:type="dxa"/>
            <w:tcBorders>
              <w:top w:val="single" w:sz="6" w:space="0" w:color="000000"/>
              <w:left w:val="single" w:sz="6" w:space="0" w:color="000000"/>
              <w:bottom w:val="single" w:sz="6" w:space="0" w:color="000000"/>
            </w:tcBorders>
            <w:shd w:val="clear" w:color="auto" w:fill="FFFFFF"/>
            <w:vAlign w:val="center"/>
          </w:tcPr>
          <w:p w:rsidR="0060720B" w:rsidRDefault="0060720B">
            <w:pPr>
              <w:pStyle w:val="Standard"/>
              <w:shd w:val="clear" w:color="auto" w:fill="FFFFFF"/>
              <w:snapToGrid w:val="0"/>
              <w:jc w:val="center"/>
            </w:pPr>
          </w:p>
        </w:tc>
        <w:tc>
          <w:tcPr>
            <w:tcW w:w="994" w:type="dxa"/>
            <w:tcBorders>
              <w:top w:val="single" w:sz="6" w:space="0" w:color="000000"/>
              <w:left w:val="single" w:sz="6" w:space="0" w:color="000000"/>
              <w:bottom w:val="single" w:sz="6" w:space="0" w:color="000000"/>
            </w:tcBorders>
            <w:shd w:val="clear" w:color="auto" w:fill="FFFFFF"/>
            <w:vAlign w:val="center"/>
          </w:tcPr>
          <w:p w:rsidR="0060720B" w:rsidRDefault="0060720B">
            <w:pPr>
              <w:pStyle w:val="Standard"/>
              <w:shd w:val="clear" w:color="auto" w:fill="FFFFFF"/>
              <w:jc w:val="center"/>
            </w:pPr>
            <w:r>
              <w:rPr>
                <w:sz w:val="16"/>
                <w:szCs w:val="16"/>
                <w:lang w:val="uk-UA"/>
              </w:rPr>
              <w:t>Посада</w:t>
            </w:r>
          </w:p>
        </w:tc>
        <w:tc>
          <w:tcPr>
            <w:tcW w:w="421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0720B" w:rsidRDefault="0060720B">
            <w:pPr>
              <w:pStyle w:val="Standard"/>
              <w:shd w:val="clear" w:color="auto" w:fill="FFFFFF"/>
              <w:snapToGrid w:val="0"/>
              <w:ind w:right="1603"/>
              <w:jc w:val="center"/>
            </w:pPr>
          </w:p>
        </w:tc>
      </w:tr>
      <w:tr w:rsidR="0060720B">
        <w:tc>
          <w:tcPr>
            <w:tcW w:w="1406" w:type="dxa"/>
            <w:tcBorders>
              <w:top w:val="single" w:sz="6" w:space="0" w:color="000000"/>
              <w:left w:val="single" w:sz="6" w:space="0" w:color="000000"/>
              <w:bottom w:val="single" w:sz="6" w:space="0" w:color="000000"/>
            </w:tcBorders>
            <w:shd w:val="clear" w:color="auto" w:fill="FFFFFF"/>
            <w:vAlign w:val="center"/>
          </w:tcPr>
          <w:p w:rsidR="0060720B" w:rsidRDefault="0060720B">
            <w:pPr>
              <w:pStyle w:val="Standard"/>
              <w:shd w:val="clear" w:color="auto" w:fill="FFFFFF"/>
              <w:ind w:firstLine="5"/>
              <w:jc w:val="center"/>
            </w:pPr>
            <w:r>
              <w:rPr>
                <w:iCs/>
                <w:sz w:val="16"/>
                <w:szCs w:val="16"/>
                <w:lang w:val="uk-UA"/>
              </w:rPr>
              <w:t>Продукція,</w:t>
            </w:r>
            <w:r>
              <w:rPr>
                <w:iCs/>
                <w:sz w:val="16"/>
                <w:szCs w:val="16"/>
                <w:lang w:val="uk-UA"/>
              </w:rPr>
              <w:br/>
              <w:t>код УКТЗЕД</w:t>
            </w:r>
            <w:r>
              <w:rPr>
                <w:iCs/>
                <w:sz w:val="16"/>
                <w:szCs w:val="16"/>
                <w:lang w:val="uk-UA"/>
              </w:rPr>
              <w:br/>
              <w:t>(ДКПП):</w:t>
            </w:r>
          </w:p>
        </w:tc>
        <w:tc>
          <w:tcPr>
            <w:tcW w:w="9042"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60720B" w:rsidRDefault="0060720B">
            <w:pPr>
              <w:pStyle w:val="Standard"/>
              <w:snapToGrid w:val="0"/>
            </w:pPr>
          </w:p>
        </w:tc>
      </w:tr>
      <w:tr w:rsidR="0060720B">
        <w:tc>
          <w:tcPr>
            <w:tcW w:w="1406" w:type="dxa"/>
            <w:tcBorders>
              <w:top w:val="single" w:sz="6" w:space="0" w:color="000000"/>
              <w:left w:val="single" w:sz="6" w:space="0" w:color="000000"/>
              <w:bottom w:val="single" w:sz="6" w:space="0" w:color="000000"/>
            </w:tcBorders>
            <w:shd w:val="clear" w:color="auto" w:fill="FFFFFF"/>
            <w:vAlign w:val="center"/>
          </w:tcPr>
          <w:p w:rsidR="0060720B" w:rsidRDefault="0060720B">
            <w:pPr>
              <w:pStyle w:val="Standard"/>
              <w:shd w:val="clear" w:color="auto" w:fill="FFFFFF"/>
              <w:ind w:firstLine="5"/>
              <w:jc w:val="center"/>
            </w:pPr>
            <w:r>
              <w:rPr>
                <w:sz w:val="16"/>
                <w:szCs w:val="16"/>
                <w:lang w:val="uk-UA"/>
              </w:rPr>
              <w:t>Виробник, або постачальник</w:t>
            </w:r>
            <w:r>
              <w:rPr>
                <w:sz w:val="16"/>
                <w:szCs w:val="16"/>
                <w:lang w:val="uk-UA"/>
              </w:rPr>
              <w:br/>
              <w:t>адреса:</w:t>
            </w:r>
          </w:p>
        </w:tc>
        <w:tc>
          <w:tcPr>
            <w:tcW w:w="9042"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60720B" w:rsidRDefault="0060720B">
            <w:pPr>
              <w:pStyle w:val="Standard"/>
              <w:shd w:val="clear" w:color="auto" w:fill="FFFFFF"/>
              <w:snapToGrid w:val="0"/>
              <w:ind w:firstLine="5"/>
            </w:pPr>
          </w:p>
        </w:tc>
      </w:tr>
      <w:tr w:rsidR="0060720B">
        <w:tc>
          <w:tcPr>
            <w:tcW w:w="1406" w:type="dxa"/>
            <w:tcBorders>
              <w:top w:val="single" w:sz="6" w:space="0" w:color="000000"/>
              <w:left w:val="single" w:sz="6" w:space="0" w:color="000000"/>
              <w:bottom w:val="single" w:sz="6" w:space="0" w:color="000000"/>
            </w:tcBorders>
            <w:shd w:val="clear" w:color="auto" w:fill="FFFFFF"/>
            <w:vAlign w:val="center"/>
          </w:tcPr>
          <w:p w:rsidR="0060720B" w:rsidRDefault="0060720B">
            <w:pPr>
              <w:pStyle w:val="Standard"/>
              <w:shd w:val="clear" w:color="auto" w:fill="FFFFFF"/>
              <w:jc w:val="center"/>
            </w:pPr>
            <w:r>
              <w:rPr>
                <w:sz w:val="16"/>
                <w:szCs w:val="16"/>
                <w:lang w:val="uk-UA"/>
              </w:rPr>
              <w:t>Додаткова</w:t>
            </w:r>
            <w:r>
              <w:rPr>
                <w:sz w:val="16"/>
                <w:szCs w:val="16"/>
                <w:lang w:val="uk-UA"/>
              </w:rPr>
              <w:br/>
              <w:t>інформація:</w:t>
            </w:r>
          </w:p>
        </w:tc>
        <w:tc>
          <w:tcPr>
            <w:tcW w:w="9042"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60720B" w:rsidRDefault="0060720B">
            <w:pPr>
              <w:pStyle w:val="Standard"/>
              <w:shd w:val="clear" w:color="auto" w:fill="FFFFFF"/>
              <w:ind w:firstLine="5"/>
            </w:pPr>
            <w:r>
              <w:rPr>
                <w:i/>
                <w:sz w:val="16"/>
                <w:szCs w:val="16"/>
                <w:lang w:val="uk-UA" w:eastAsia="ru-RU"/>
              </w:rPr>
              <w:t>Декларант</w:t>
            </w:r>
            <w:r>
              <w:rPr>
                <w:i/>
                <w:sz w:val="16"/>
                <w:szCs w:val="16"/>
                <w:lang w:val="en-US" w:eastAsia="ru-RU"/>
              </w:rPr>
              <w:t xml:space="preserve"> –  </w:t>
            </w:r>
            <w:r>
              <w:rPr>
                <w:i/>
                <w:sz w:val="16"/>
                <w:szCs w:val="16"/>
                <w:lang w:val="uk-UA" w:eastAsia="ru-RU"/>
              </w:rPr>
              <w:t xml:space="preserve">виробник продукції ( уповноважений представник  виробника, </w:t>
            </w:r>
            <w:r>
              <w:rPr>
                <w:i/>
                <w:sz w:val="16"/>
                <w:szCs w:val="16"/>
                <w:lang w:val="en-US" w:eastAsia="ru-RU"/>
              </w:rPr>
              <w:t>постачальник продукції</w:t>
            </w:r>
          </w:p>
        </w:tc>
      </w:tr>
      <w:tr w:rsidR="0060720B">
        <w:tc>
          <w:tcPr>
            <w:tcW w:w="1406" w:type="dxa"/>
            <w:tcBorders>
              <w:left w:val="single" w:sz="6" w:space="0" w:color="000000"/>
              <w:bottom w:val="single" w:sz="6" w:space="0" w:color="000000"/>
            </w:tcBorders>
            <w:shd w:val="clear" w:color="auto" w:fill="FFFFFF"/>
            <w:vAlign w:val="center"/>
          </w:tcPr>
          <w:p w:rsidR="0060720B" w:rsidRDefault="0060720B">
            <w:pPr>
              <w:pStyle w:val="Standard"/>
              <w:shd w:val="clear" w:color="auto" w:fill="FFFFFF"/>
              <w:jc w:val="center"/>
            </w:pPr>
            <w:r>
              <w:rPr>
                <w:sz w:val="16"/>
                <w:szCs w:val="16"/>
                <w:lang w:val="uk-UA"/>
              </w:rPr>
              <w:t>№ заявки, дата</w:t>
            </w:r>
          </w:p>
        </w:tc>
        <w:tc>
          <w:tcPr>
            <w:tcW w:w="9042" w:type="dxa"/>
            <w:gridSpan w:val="5"/>
            <w:tcBorders>
              <w:left w:val="single" w:sz="6" w:space="0" w:color="000000"/>
              <w:bottom w:val="single" w:sz="6" w:space="0" w:color="000000"/>
              <w:right w:val="single" w:sz="6" w:space="0" w:color="000000"/>
            </w:tcBorders>
            <w:shd w:val="clear" w:color="auto" w:fill="FFFFFF"/>
            <w:vAlign w:val="center"/>
          </w:tcPr>
          <w:p w:rsidR="0060720B" w:rsidRDefault="0060720B">
            <w:pPr>
              <w:pStyle w:val="Standard"/>
              <w:shd w:val="clear" w:color="auto" w:fill="FFFFFF"/>
              <w:snapToGrid w:val="0"/>
              <w:ind w:firstLine="5"/>
            </w:pPr>
          </w:p>
        </w:tc>
      </w:tr>
    </w:tbl>
    <w:p w:rsidR="0060720B" w:rsidRDefault="0060720B">
      <w:pPr>
        <w:pStyle w:val="Standard"/>
        <w:shd w:val="clear" w:color="auto" w:fill="FFFFFF"/>
        <w:spacing w:before="96"/>
        <w:rPr>
          <w:sz w:val="2"/>
          <w:szCs w:val="2"/>
          <w:lang w:val="uk-UA"/>
        </w:rPr>
      </w:pPr>
      <w:r>
        <w:rPr>
          <w:b/>
          <w:i/>
          <w:iCs/>
          <w:color w:val="595959"/>
          <w:lang w:val="uk-UA"/>
        </w:rPr>
        <w:t>ООВ проаналізував наступне:</w:t>
      </w:r>
    </w:p>
    <w:p w:rsidR="0060720B" w:rsidRDefault="0060720B">
      <w:pPr>
        <w:pStyle w:val="Standard"/>
        <w:spacing w:after="91" w:line="1" w:lineRule="exact"/>
        <w:rPr>
          <w:sz w:val="2"/>
          <w:szCs w:val="2"/>
          <w:lang w:val="uk-UA"/>
        </w:rPr>
      </w:pPr>
    </w:p>
    <w:tbl>
      <w:tblPr>
        <w:tblW w:w="0" w:type="auto"/>
        <w:tblInd w:w="10" w:type="dxa"/>
        <w:tblLayout w:type="fixed"/>
        <w:tblCellMar>
          <w:left w:w="10" w:type="dxa"/>
          <w:right w:w="10" w:type="dxa"/>
        </w:tblCellMar>
        <w:tblLook w:val="0000" w:firstRow="0" w:lastRow="0" w:firstColumn="0" w:lastColumn="0" w:noHBand="0" w:noVBand="0"/>
      </w:tblPr>
      <w:tblGrid>
        <w:gridCol w:w="456"/>
        <w:gridCol w:w="8045"/>
        <w:gridCol w:w="1947"/>
      </w:tblGrid>
      <w:tr w:rsidR="0060720B">
        <w:tc>
          <w:tcPr>
            <w:tcW w:w="456" w:type="dxa"/>
            <w:tcBorders>
              <w:top w:val="single" w:sz="6" w:space="0" w:color="000000"/>
              <w:left w:val="single" w:sz="6" w:space="0" w:color="000000"/>
              <w:bottom w:val="single" w:sz="6" w:space="0" w:color="000000"/>
            </w:tcBorders>
            <w:shd w:val="clear" w:color="auto" w:fill="FFFFFF"/>
            <w:vAlign w:val="center"/>
          </w:tcPr>
          <w:p w:rsidR="0060720B" w:rsidRDefault="0060720B">
            <w:pPr>
              <w:pStyle w:val="Standard"/>
              <w:shd w:val="clear" w:color="auto" w:fill="FFFFFF"/>
              <w:jc w:val="center"/>
            </w:pPr>
            <w:r>
              <w:rPr>
                <w:b/>
                <w:sz w:val="16"/>
                <w:szCs w:val="16"/>
                <w:lang w:val="uk-UA"/>
              </w:rPr>
              <w:t>№</w:t>
            </w:r>
          </w:p>
        </w:tc>
        <w:tc>
          <w:tcPr>
            <w:tcW w:w="8045" w:type="dxa"/>
            <w:tcBorders>
              <w:top w:val="single" w:sz="6" w:space="0" w:color="000000"/>
              <w:left w:val="single" w:sz="6" w:space="0" w:color="000000"/>
              <w:bottom w:val="single" w:sz="6" w:space="0" w:color="000000"/>
            </w:tcBorders>
            <w:shd w:val="clear" w:color="auto" w:fill="FFFFFF"/>
          </w:tcPr>
          <w:p w:rsidR="0060720B" w:rsidRDefault="0060720B">
            <w:pPr>
              <w:pStyle w:val="Standard"/>
              <w:shd w:val="clear" w:color="auto" w:fill="FFFFFF"/>
              <w:ind w:left="2866"/>
            </w:pPr>
            <w:r>
              <w:rPr>
                <w:b/>
                <w:sz w:val="16"/>
                <w:szCs w:val="16"/>
                <w:lang w:val="uk-UA"/>
              </w:rPr>
              <w:t>Найменування перевірки</w:t>
            </w:r>
          </w:p>
        </w:tc>
        <w:tc>
          <w:tcPr>
            <w:tcW w:w="1947" w:type="dxa"/>
            <w:tcBorders>
              <w:top w:val="single" w:sz="6" w:space="0" w:color="000000"/>
              <w:left w:val="single" w:sz="6" w:space="0" w:color="000000"/>
              <w:bottom w:val="single" w:sz="6" w:space="0" w:color="000000"/>
              <w:right w:val="single" w:sz="6" w:space="0" w:color="000000"/>
            </w:tcBorders>
            <w:shd w:val="clear" w:color="auto" w:fill="FFFFFF"/>
          </w:tcPr>
          <w:p w:rsidR="0060720B" w:rsidRDefault="0060720B">
            <w:pPr>
              <w:pStyle w:val="Standard"/>
              <w:shd w:val="clear" w:color="auto" w:fill="FFFFFF"/>
              <w:jc w:val="center"/>
            </w:pPr>
            <w:r>
              <w:rPr>
                <w:b/>
                <w:sz w:val="16"/>
                <w:szCs w:val="16"/>
                <w:lang w:val="uk-UA"/>
              </w:rPr>
              <w:t>Результат, так/ні</w:t>
            </w:r>
          </w:p>
        </w:tc>
      </w:tr>
      <w:tr w:rsidR="0060720B">
        <w:tc>
          <w:tcPr>
            <w:tcW w:w="456" w:type="dxa"/>
            <w:tcBorders>
              <w:top w:val="single" w:sz="6" w:space="0" w:color="000000"/>
              <w:left w:val="single" w:sz="6" w:space="0" w:color="000000"/>
              <w:bottom w:val="single" w:sz="6" w:space="0" w:color="000000"/>
            </w:tcBorders>
            <w:shd w:val="clear" w:color="auto" w:fill="FFFFFF"/>
            <w:vAlign w:val="center"/>
          </w:tcPr>
          <w:p w:rsidR="0060720B" w:rsidRDefault="0060720B">
            <w:pPr>
              <w:pStyle w:val="Standard"/>
              <w:shd w:val="clear" w:color="auto" w:fill="FFFFFF"/>
              <w:jc w:val="center"/>
            </w:pPr>
            <w:r>
              <w:rPr>
                <w:b/>
                <w:i/>
                <w:sz w:val="16"/>
                <w:szCs w:val="16"/>
                <w:lang w:val="uk-UA"/>
              </w:rPr>
              <w:t>1</w:t>
            </w:r>
          </w:p>
        </w:tc>
        <w:tc>
          <w:tcPr>
            <w:tcW w:w="8045" w:type="dxa"/>
            <w:tcBorders>
              <w:top w:val="single" w:sz="6" w:space="0" w:color="000000"/>
              <w:left w:val="single" w:sz="6" w:space="0" w:color="000000"/>
              <w:bottom w:val="single" w:sz="6" w:space="0" w:color="000000"/>
            </w:tcBorders>
            <w:shd w:val="clear" w:color="auto" w:fill="FFFFFF"/>
          </w:tcPr>
          <w:p w:rsidR="0060720B" w:rsidRDefault="0060720B">
            <w:pPr>
              <w:pStyle w:val="Standard"/>
              <w:shd w:val="clear" w:color="auto" w:fill="FFFFFF"/>
            </w:pPr>
            <w:r>
              <w:rPr>
                <w:b/>
                <w:i/>
                <w:sz w:val="16"/>
                <w:szCs w:val="16"/>
                <w:lang w:val="uk-UA"/>
              </w:rPr>
              <w:t xml:space="preserve">Чи належить продукція до сфери застосування Технічного регламенту </w:t>
            </w:r>
            <w:r>
              <w:rPr>
                <w:b/>
                <w:bCs/>
                <w:i/>
                <w:color w:val="0A1A1F"/>
                <w:sz w:val="16"/>
                <w:szCs w:val="16"/>
                <w:lang w:val="uk-UA"/>
              </w:rPr>
              <w:t xml:space="preserve"> мийних засобів, затверджений постановою КМУ вiд 20.08.2008 р. </w:t>
            </w:r>
            <w:hyperlink r:id="rId21" w:history="1">
              <w:r>
                <w:rPr>
                  <w:rStyle w:val="a8"/>
                  <w:b/>
                  <w:i/>
                  <w:sz w:val="16"/>
                  <w:szCs w:val="16"/>
                </w:rPr>
                <w:t>№</w:t>
              </w:r>
            </w:hyperlink>
            <w:r>
              <w:rPr>
                <w:b/>
                <w:i/>
                <w:color w:val="0E242A"/>
                <w:sz w:val="16"/>
                <w:szCs w:val="16"/>
                <w:lang w:val="uk-UA"/>
              </w:rPr>
              <w:t xml:space="preserve"> 717</w:t>
            </w:r>
          </w:p>
        </w:tc>
        <w:tc>
          <w:tcPr>
            <w:tcW w:w="19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20B" w:rsidRDefault="0060720B">
            <w:pPr>
              <w:pStyle w:val="Standard"/>
              <w:shd w:val="clear" w:color="auto" w:fill="FFFFFF"/>
              <w:jc w:val="center"/>
            </w:pPr>
            <w:r>
              <w:rPr>
                <w:b/>
                <w:i/>
                <w:iCs/>
                <w:sz w:val="18"/>
                <w:szCs w:val="18"/>
                <w:lang w:val="uk-UA"/>
              </w:rPr>
              <w:t>Так</w:t>
            </w:r>
          </w:p>
        </w:tc>
      </w:tr>
      <w:tr w:rsidR="0060720B">
        <w:tc>
          <w:tcPr>
            <w:tcW w:w="456" w:type="dxa"/>
            <w:tcBorders>
              <w:top w:val="single" w:sz="6" w:space="0" w:color="000000"/>
              <w:left w:val="single" w:sz="6" w:space="0" w:color="000000"/>
              <w:bottom w:val="single" w:sz="6" w:space="0" w:color="000000"/>
            </w:tcBorders>
            <w:shd w:val="clear" w:color="auto" w:fill="FFFFFF"/>
            <w:vAlign w:val="center"/>
          </w:tcPr>
          <w:p w:rsidR="0060720B" w:rsidRDefault="0060720B">
            <w:pPr>
              <w:pStyle w:val="Standard"/>
              <w:shd w:val="clear" w:color="auto" w:fill="FFFFFF"/>
              <w:jc w:val="center"/>
            </w:pPr>
            <w:r>
              <w:rPr>
                <w:b/>
                <w:i/>
                <w:sz w:val="16"/>
                <w:szCs w:val="16"/>
                <w:lang w:val="uk-UA"/>
              </w:rPr>
              <w:t>2</w:t>
            </w:r>
          </w:p>
        </w:tc>
        <w:tc>
          <w:tcPr>
            <w:tcW w:w="8045" w:type="dxa"/>
            <w:tcBorders>
              <w:top w:val="single" w:sz="6" w:space="0" w:color="000000"/>
              <w:left w:val="single" w:sz="6" w:space="0" w:color="000000"/>
              <w:bottom w:val="single" w:sz="6" w:space="0" w:color="000000"/>
            </w:tcBorders>
            <w:shd w:val="clear" w:color="auto" w:fill="FFFFFF"/>
          </w:tcPr>
          <w:p w:rsidR="0060720B" w:rsidRDefault="0060720B">
            <w:pPr>
              <w:pStyle w:val="Standard"/>
              <w:shd w:val="clear" w:color="auto" w:fill="FFFFFF"/>
            </w:pPr>
            <w:r>
              <w:rPr>
                <w:b/>
                <w:i/>
                <w:sz w:val="16"/>
                <w:szCs w:val="16"/>
                <w:lang w:val="uk-UA"/>
              </w:rPr>
              <w:t>Чи правильно визначені нормативні документи, передбачені для оцінки відповідності продукції?</w:t>
            </w:r>
          </w:p>
        </w:tc>
        <w:tc>
          <w:tcPr>
            <w:tcW w:w="19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20B" w:rsidRDefault="0060720B">
            <w:pPr>
              <w:pStyle w:val="Standard"/>
              <w:shd w:val="clear" w:color="auto" w:fill="FFFFFF"/>
              <w:jc w:val="center"/>
            </w:pPr>
            <w:r>
              <w:rPr>
                <w:b/>
                <w:i/>
                <w:iCs/>
                <w:sz w:val="18"/>
                <w:szCs w:val="18"/>
                <w:lang w:val="uk-UA"/>
              </w:rPr>
              <w:t>Так</w:t>
            </w:r>
          </w:p>
        </w:tc>
      </w:tr>
      <w:tr w:rsidR="0060720B">
        <w:tc>
          <w:tcPr>
            <w:tcW w:w="456" w:type="dxa"/>
            <w:tcBorders>
              <w:top w:val="single" w:sz="6" w:space="0" w:color="000000"/>
              <w:left w:val="single" w:sz="6" w:space="0" w:color="000000"/>
              <w:bottom w:val="single" w:sz="6" w:space="0" w:color="000000"/>
            </w:tcBorders>
            <w:shd w:val="clear" w:color="auto" w:fill="FFFFFF"/>
            <w:vAlign w:val="center"/>
          </w:tcPr>
          <w:p w:rsidR="0060720B" w:rsidRDefault="0060720B">
            <w:pPr>
              <w:pStyle w:val="Standard"/>
              <w:shd w:val="clear" w:color="auto" w:fill="FFFFFF"/>
              <w:jc w:val="center"/>
            </w:pPr>
            <w:r>
              <w:rPr>
                <w:b/>
                <w:i/>
                <w:sz w:val="16"/>
                <w:szCs w:val="16"/>
                <w:lang w:val="uk-UA"/>
              </w:rPr>
              <w:t>3</w:t>
            </w:r>
          </w:p>
        </w:tc>
        <w:tc>
          <w:tcPr>
            <w:tcW w:w="8045" w:type="dxa"/>
            <w:tcBorders>
              <w:top w:val="single" w:sz="6" w:space="0" w:color="000000"/>
              <w:left w:val="single" w:sz="6" w:space="0" w:color="000000"/>
              <w:bottom w:val="single" w:sz="6" w:space="0" w:color="000000"/>
            </w:tcBorders>
            <w:shd w:val="clear" w:color="auto" w:fill="FFFFFF"/>
          </w:tcPr>
          <w:p w:rsidR="0060720B" w:rsidRDefault="0060720B">
            <w:pPr>
              <w:pStyle w:val="Standard"/>
              <w:shd w:val="clear" w:color="auto" w:fill="FFFFFF"/>
            </w:pPr>
            <w:r>
              <w:rPr>
                <w:b/>
                <w:i/>
                <w:sz w:val="16"/>
                <w:szCs w:val="16"/>
                <w:lang w:val="uk-UA"/>
              </w:rPr>
              <w:t>Чи відповідає зміст файлу технічної документації вимогам Технічного регламенту?</w:t>
            </w:r>
          </w:p>
        </w:tc>
        <w:tc>
          <w:tcPr>
            <w:tcW w:w="19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20B" w:rsidRDefault="0060720B">
            <w:pPr>
              <w:pStyle w:val="Standard"/>
              <w:shd w:val="clear" w:color="auto" w:fill="FFFFFF"/>
              <w:jc w:val="center"/>
            </w:pPr>
            <w:r>
              <w:rPr>
                <w:b/>
                <w:i/>
                <w:iCs/>
                <w:sz w:val="18"/>
                <w:szCs w:val="18"/>
                <w:lang w:val="uk-UA"/>
              </w:rPr>
              <w:t>Так</w:t>
            </w:r>
          </w:p>
        </w:tc>
      </w:tr>
      <w:tr w:rsidR="0060720B">
        <w:tc>
          <w:tcPr>
            <w:tcW w:w="456" w:type="dxa"/>
            <w:tcBorders>
              <w:top w:val="single" w:sz="6" w:space="0" w:color="000000"/>
              <w:left w:val="single" w:sz="6" w:space="0" w:color="000000"/>
              <w:bottom w:val="single" w:sz="6" w:space="0" w:color="000000"/>
            </w:tcBorders>
            <w:shd w:val="clear" w:color="auto" w:fill="FFFFFF"/>
            <w:vAlign w:val="center"/>
          </w:tcPr>
          <w:p w:rsidR="0060720B" w:rsidRDefault="0060720B">
            <w:pPr>
              <w:pStyle w:val="Standard"/>
              <w:shd w:val="clear" w:color="auto" w:fill="FFFFFF"/>
              <w:jc w:val="center"/>
            </w:pPr>
            <w:r>
              <w:rPr>
                <w:b/>
                <w:i/>
                <w:sz w:val="16"/>
                <w:szCs w:val="16"/>
                <w:lang w:val="uk-UA"/>
              </w:rPr>
              <w:t>4</w:t>
            </w:r>
          </w:p>
        </w:tc>
        <w:tc>
          <w:tcPr>
            <w:tcW w:w="8045" w:type="dxa"/>
            <w:tcBorders>
              <w:top w:val="single" w:sz="6" w:space="0" w:color="000000"/>
              <w:left w:val="single" w:sz="6" w:space="0" w:color="000000"/>
              <w:bottom w:val="single" w:sz="6" w:space="0" w:color="000000"/>
            </w:tcBorders>
            <w:shd w:val="clear" w:color="auto" w:fill="FFFFFF"/>
          </w:tcPr>
          <w:p w:rsidR="0060720B" w:rsidRDefault="0060720B">
            <w:pPr>
              <w:pStyle w:val="Standard"/>
              <w:shd w:val="clear" w:color="auto" w:fill="FFFFFF"/>
            </w:pPr>
            <w:r>
              <w:rPr>
                <w:b/>
                <w:i/>
                <w:sz w:val="16"/>
                <w:szCs w:val="16"/>
                <w:lang w:val="uk-UA"/>
              </w:rPr>
              <w:t>Чи підтверджують надані документи відповідність продукції вимогам Технічного регламенту?</w:t>
            </w:r>
            <w:r>
              <w:rPr>
                <w:b/>
                <w:i/>
                <w:sz w:val="16"/>
                <w:szCs w:val="16"/>
                <w:lang w:val="uk-UA"/>
              </w:rPr>
              <w:br/>
              <w:t>(детально представлені результати наведено в Переліку документів, що є доказовою базою відповідності вимогам Технічних регламентів)</w:t>
            </w:r>
          </w:p>
        </w:tc>
        <w:tc>
          <w:tcPr>
            <w:tcW w:w="19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20B" w:rsidRDefault="0060720B">
            <w:pPr>
              <w:pStyle w:val="Standard"/>
              <w:shd w:val="clear" w:color="auto" w:fill="FFFFFF"/>
              <w:jc w:val="center"/>
            </w:pPr>
            <w:r>
              <w:rPr>
                <w:b/>
                <w:i/>
                <w:iCs/>
                <w:sz w:val="18"/>
                <w:szCs w:val="18"/>
                <w:lang w:val="uk-UA"/>
              </w:rPr>
              <w:t>Так</w:t>
            </w:r>
          </w:p>
        </w:tc>
      </w:tr>
    </w:tbl>
    <w:p w:rsidR="0060720B" w:rsidRDefault="0060720B">
      <w:pPr>
        <w:rPr>
          <w:b/>
          <w:i/>
          <w:color w:val="404040"/>
        </w:rPr>
      </w:pPr>
      <w:r>
        <w:rPr>
          <w:i/>
          <w:u w:val="single"/>
        </w:rPr>
        <w:t>Перелік документів, що є доказовою базою відповідності продукції типовому зразку:</w:t>
      </w:r>
    </w:p>
    <w:p w:rsidR="0060720B" w:rsidRDefault="0060720B">
      <w:pPr>
        <w:ind w:left="1020"/>
        <w:jc w:val="left"/>
        <w:rPr>
          <w:b/>
          <w:i/>
          <w:color w:val="404040"/>
        </w:rPr>
      </w:pPr>
      <w:r>
        <w:rPr>
          <w:b/>
          <w:i/>
          <w:color w:val="404040"/>
        </w:rPr>
        <w:t xml:space="preserve">        1 Звіт за результатами аналізу технічного файлу.</w:t>
      </w:r>
    </w:p>
    <w:p w:rsidR="0060720B" w:rsidRDefault="0060720B">
      <w:pPr>
        <w:ind w:left="0"/>
        <w:jc w:val="left"/>
        <w:rPr>
          <w:b/>
          <w:i/>
          <w:color w:val="404040"/>
        </w:rPr>
      </w:pPr>
      <w:r>
        <w:rPr>
          <w:b/>
          <w:i/>
          <w:color w:val="404040"/>
        </w:rPr>
        <w:t>2 Протоколи випробувань:                 №     від       20    р. видані ВЦ         , атестат акредитації №             р., дійсний до                  р.</w:t>
      </w:r>
    </w:p>
    <w:p w:rsidR="0060720B" w:rsidRDefault="0060720B">
      <w:pPr>
        <w:ind w:left="0"/>
        <w:jc w:val="left"/>
        <w:rPr>
          <w:b/>
          <w:i/>
          <w:color w:val="404040"/>
        </w:rPr>
      </w:pPr>
      <w:r>
        <w:rPr>
          <w:b/>
          <w:i/>
          <w:color w:val="404040"/>
        </w:rPr>
        <w:t>3 Маркування продукції</w:t>
      </w:r>
    </w:p>
    <w:p w:rsidR="0060720B" w:rsidRDefault="0060720B">
      <w:pPr>
        <w:ind w:left="284" w:firstLine="76"/>
        <w:jc w:val="left"/>
        <w:rPr>
          <w:b/>
          <w:i/>
          <w:color w:val="404040"/>
        </w:rPr>
      </w:pPr>
      <w:r>
        <w:rPr>
          <w:b/>
          <w:i/>
          <w:color w:val="404040"/>
        </w:rPr>
        <w:t xml:space="preserve">                   4. Технічні описи компонентів                , затверджені                   р. </w:t>
      </w:r>
    </w:p>
    <w:p w:rsidR="0060720B" w:rsidRDefault="0060720B">
      <w:pPr>
        <w:shd w:val="clear" w:color="auto" w:fill="FFFFFF"/>
        <w:ind w:left="0"/>
        <w:jc w:val="left"/>
        <w:rPr>
          <w:b/>
          <w:i/>
          <w:color w:val="404040"/>
        </w:rPr>
      </w:pPr>
      <w:r>
        <w:rPr>
          <w:b/>
          <w:i/>
          <w:color w:val="404040"/>
        </w:rPr>
        <w:t>5 Технологічні інструкції  або технологічний регламент  по виробництву №№ , затверджені                                   р.</w:t>
      </w:r>
    </w:p>
    <w:p w:rsidR="0060720B" w:rsidRDefault="0060720B">
      <w:pPr>
        <w:shd w:val="clear" w:color="auto" w:fill="FFFFFF"/>
        <w:ind w:left="0"/>
        <w:jc w:val="left"/>
        <w:rPr>
          <w:b/>
          <w:i/>
          <w:color w:val="404040"/>
        </w:rPr>
      </w:pPr>
      <w:r>
        <w:rPr>
          <w:b/>
          <w:i/>
          <w:color w:val="404040"/>
        </w:rPr>
        <w:t>6. Висновки СЕС, документи, що засвідчують якість та безпеку сировини;</w:t>
      </w:r>
    </w:p>
    <w:p w:rsidR="0060720B" w:rsidRDefault="0060720B">
      <w:pPr>
        <w:shd w:val="clear" w:color="auto" w:fill="FFFFFF"/>
        <w:ind w:left="0"/>
        <w:jc w:val="left"/>
        <w:rPr>
          <w:b/>
          <w:i/>
          <w:color w:val="404040"/>
        </w:rPr>
      </w:pPr>
      <w:r>
        <w:rPr>
          <w:b/>
          <w:i/>
          <w:color w:val="404040"/>
        </w:rPr>
        <w:t xml:space="preserve">7. перелік сировини, що впливає на безпеку продукції згідно НД </w:t>
      </w:r>
    </w:p>
    <w:p w:rsidR="0060720B" w:rsidRDefault="0060720B">
      <w:pPr>
        <w:shd w:val="clear" w:color="auto" w:fill="FFFFFF"/>
        <w:ind w:left="0"/>
        <w:jc w:val="left"/>
        <w:rPr>
          <w:sz w:val="18"/>
          <w:szCs w:val="18"/>
        </w:rPr>
      </w:pPr>
      <w:r>
        <w:rPr>
          <w:b/>
          <w:i/>
          <w:color w:val="404040"/>
        </w:rPr>
        <w:t>8. декларація про відповідність продукції  вимогам ТР</w:t>
      </w:r>
    </w:p>
    <w:p w:rsidR="0060720B" w:rsidRDefault="0060720B">
      <w:pPr>
        <w:rPr>
          <w:sz w:val="18"/>
          <w:szCs w:val="18"/>
        </w:rPr>
      </w:pPr>
    </w:p>
    <w:p w:rsidR="0060720B" w:rsidRDefault="0060720B">
      <w:r>
        <w:rPr>
          <w:b/>
          <w:bCs/>
          <w:i/>
          <w:iCs/>
        </w:rPr>
        <w:t>ВИСНОВОК:</w:t>
      </w:r>
      <w:r>
        <w:rPr>
          <w:i/>
          <w:iCs/>
        </w:rPr>
        <w:t xml:space="preserve"> В результаті проведеної експертизи прийнято, що надана документація</w:t>
      </w:r>
    </w:p>
    <w:p w:rsidR="0060720B" w:rsidRDefault="0060720B"/>
    <w:p w:rsidR="0060720B" w:rsidRDefault="0060720B">
      <w:pPr>
        <w:spacing w:line="1" w:lineRule="exact"/>
      </w:pPr>
    </w:p>
    <w:tbl>
      <w:tblPr>
        <w:tblW w:w="0" w:type="auto"/>
        <w:tblInd w:w="477" w:type="dxa"/>
        <w:tblLayout w:type="fixed"/>
        <w:tblCellMar>
          <w:left w:w="40" w:type="dxa"/>
          <w:right w:w="40" w:type="dxa"/>
        </w:tblCellMar>
        <w:tblLook w:val="0000" w:firstRow="0" w:lastRow="0" w:firstColumn="0" w:lastColumn="0" w:noHBand="0" w:noVBand="0"/>
      </w:tblPr>
      <w:tblGrid>
        <w:gridCol w:w="1300"/>
        <w:gridCol w:w="4578"/>
      </w:tblGrid>
      <w:tr w:rsidR="0060720B">
        <w:tc>
          <w:tcPr>
            <w:tcW w:w="1300" w:type="dxa"/>
            <w:tcBorders>
              <w:top w:val="single" w:sz="6" w:space="0" w:color="000001"/>
              <w:left w:val="single" w:sz="6" w:space="0" w:color="000001"/>
              <w:bottom w:val="single" w:sz="6" w:space="0" w:color="000001"/>
            </w:tcBorders>
            <w:shd w:val="clear" w:color="auto" w:fill="FFFFFF"/>
            <w:vAlign w:val="center"/>
          </w:tcPr>
          <w:p w:rsidR="0060720B" w:rsidRDefault="0060720B">
            <w:pPr>
              <w:shd w:val="clear" w:color="auto" w:fill="FFFFFF"/>
              <w:jc w:val="center"/>
            </w:pPr>
            <w:r>
              <w:rPr>
                <w:b/>
              </w:rPr>
              <w:t>*</w:t>
            </w:r>
          </w:p>
        </w:tc>
        <w:tc>
          <w:tcPr>
            <w:tcW w:w="457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60720B" w:rsidRDefault="0060720B">
            <w:pPr>
              <w:shd w:val="clear" w:color="auto" w:fill="FFFFFF"/>
              <w:jc w:val="center"/>
            </w:pPr>
            <w:r>
              <w:rPr>
                <w:i/>
                <w:iCs/>
              </w:rPr>
              <w:t>Відповідає</w:t>
            </w:r>
          </w:p>
        </w:tc>
      </w:tr>
      <w:tr w:rsidR="0060720B">
        <w:tc>
          <w:tcPr>
            <w:tcW w:w="1300" w:type="dxa"/>
            <w:tcBorders>
              <w:top w:val="single" w:sz="6" w:space="0" w:color="000001"/>
              <w:left w:val="single" w:sz="6" w:space="0" w:color="000001"/>
              <w:bottom w:val="single" w:sz="6" w:space="0" w:color="000001"/>
            </w:tcBorders>
            <w:shd w:val="clear" w:color="auto" w:fill="FFFFFF"/>
            <w:vAlign w:val="center"/>
          </w:tcPr>
          <w:p w:rsidR="0060720B" w:rsidRDefault="0060720B">
            <w:pPr>
              <w:snapToGrid w:val="0"/>
            </w:pPr>
          </w:p>
        </w:tc>
        <w:tc>
          <w:tcPr>
            <w:tcW w:w="457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60720B" w:rsidRDefault="0060720B">
            <w:pPr>
              <w:shd w:val="clear" w:color="auto" w:fill="FFFFFF"/>
              <w:snapToGrid w:val="0"/>
              <w:jc w:val="center"/>
            </w:pPr>
            <w:r>
              <w:rPr>
                <w:i/>
                <w:iCs/>
              </w:rPr>
              <w:t>Не Відповідає</w:t>
            </w:r>
          </w:p>
        </w:tc>
      </w:tr>
    </w:tbl>
    <w:p w:rsidR="0060720B" w:rsidRDefault="0060720B">
      <w:pPr>
        <w:spacing w:after="110" w:line="1" w:lineRule="exact"/>
      </w:pPr>
    </w:p>
    <w:p w:rsidR="0060720B" w:rsidRDefault="0060720B">
      <w:pPr>
        <w:shd w:val="clear" w:color="auto" w:fill="FFFFFF"/>
        <w:rPr>
          <w:b/>
          <w:sz w:val="18"/>
          <w:szCs w:val="18"/>
        </w:rPr>
      </w:pPr>
      <w:r>
        <w:rPr>
          <w:i/>
          <w:iCs/>
          <w:sz w:val="18"/>
          <w:szCs w:val="18"/>
        </w:rPr>
        <w:t>* Потрібне відмітити</w:t>
      </w:r>
    </w:p>
    <w:p w:rsidR="0060720B" w:rsidRDefault="0060720B">
      <w:pPr>
        <w:tabs>
          <w:tab w:val="left" w:pos="1440"/>
          <w:tab w:val="left" w:pos="4500"/>
          <w:tab w:val="left" w:pos="5940"/>
          <w:tab w:val="left" w:pos="7020"/>
          <w:tab w:val="left" w:pos="7920"/>
          <w:tab w:val="left" w:pos="8820"/>
          <w:tab w:val="left" w:pos="9180"/>
          <w:tab w:val="left" w:pos="10980"/>
        </w:tabs>
        <w:ind w:left="0" w:right="1106"/>
        <w:rPr>
          <w:b/>
          <w:sz w:val="18"/>
          <w:szCs w:val="18"/>
        </w:rPr>
      </w:pPr>
    </w:p>
    <w:p w:rsidR="0060720B" w:rsidRDefault="0060720B">
      <w:pPr>
        <w:tabs>
          <w:tab w:val="left" w:pos="1440"/>
          <w:tab w:val="left" w:pos="4500"/>
          <w:tab w:val="left" w:pos="5940"/>
          <w:tab w:val="left" w:pos="7020"/>
          <w:tab w:val="left" w:pos="7920"/>
          <w:tab w:val="left" w:pos="8820"/>
          <w:tab w:val="left" w:pos="9180"/>
          <w:tab w:val="left" w:pos="10980"/>
        </w:tabs>
        <w:ind w:left="0" w:right="1106"/>
        <w:rPr>
          <w:b/>
          <w:sz w:val="18"/>
          <w:szCs w:val="18"/>
        </w:rPr>
      </w:pPr>
    </w:p>
    <w:p w:rsidR="0060720B" w:rsidRDefault="0060720B">
      <w:pPr>
        <w:tabs>
          <w:tab w:val="left" w:pos="1440"/>
          <w:tab w:val="left" w:pos="4500"/>
          <w:tab w:val="left" w:pos="5940"/>
          <w:tab w:val="left" w:pos="7020"/>
          <w:tab w:val="left" w:pos="7920"/>
          <w:tab w:val="left" w:pos="8820"/>
          <w:tab w:val="left" w:pos="9180"/>
          <w:tab w:val="left" w:pos="10980"/>
        </w:tabs>
        <w:ind w:left="0" w:right="1106"/>
        <w:rPr>
          <w:b/>
          <w:i/>
          <w:iCs/>
          <w:color w:val="595959"/>
        </w:rPr>
      </w:pPr>
      <w:r>
        <w:rPr>
          <w:b/>
          <w:bCs/>
          <w:i/>
          <w:iCs/>
        </w:rPr>
        <w:t>Вимогам Технiчного регламенту мийних засобів</w:t>
      </w:r>
    </w:p>
    <w:p w:rsidR="0060720B" w:rsidRDefault="0060720B">
      <w:pPr>
        <w:pStyle w:val="Standard"/>
        <w:shd w:val="clear" w:color="auto" w:fill="FFFFFF"/>
        <w:tabs>
          <w:tab w:val="left" w:pos="1440"/>
          <w:tab w:val="left" w:pos="4500"/>
          <w:tab w:val="left" w:pos="5940"/>
          <w:tab w:val="left" w:pos="7020"/>
          <w:tab w:val="left" w:pos="7920"/>
          <w:tab w:val="left" w:pos="8820"/>
          <w:tab w:val="left" w:pos="9180"/>
          <w:tab w:val="left" w:pos="10980"/>
        </w:tabs>
        <w:spacing w:before="96"/>
        <w:ind w:right="1106"/>
      </w:pPr>
      <w:r>
        <w:rPr>
          <w:b/>
          <w:i/>
          <w:iCs/>
          <w:color w:val="595959"/>
          <w:lang w:val="uk-UA"/>
        </w:rPr>
        <w:t>Договір на проведення робіт:</w:t>
      </w:r>
      <w:r>
        <w:rPr>
          <w:b/>
          <w:i/>
          <w:iCs/>
          <w:lang w:val="uk-UA"/>
        </w:rPr>
        <w:t xml:space="preserve"> № </w:t>
      </w:r>
      <w:r>
        <w:rPr>
          <w:b/>
          <w:i/>
          <w:lang w:val="uk-UA"/>
        </w:rPr>
        <w:t xml:space="preserve">              </w:t>
      </w:r>
      <w:r>
        <w:rPr>
          <w:b/>
          <w:i/>
          <w:iCs/>
          <w:lang w:val="uk-UA"/>
        </w:rPr>
        <w:t xml:space="preserve"> від    .      .201   р.</w:t>
      </w:r>
    </w:p>
    <w:p w:rsidR="0060720B" w:rsidRDefault="0060720B">
      <w:pPr>
        <w:pStyle w:val="NoSpacing"/>
        <w:tabs>
          <w:tab w:val="left" w:pos="1440"/>
          <w:tab w:val="left" w:pos="4500"/>
          <w:tab w:val="left" w:pos="5940"/>
          <w:tab w:val="left" w:pos="7020"/>
          <w:tab w:val="left" w:pos="7920"/>
          <w:tab w:val="left" w:pos="8820"/>
          <w:tab w:val="left" w:pos="9180"/>
          <w:tab w:val="left" w:pos="10980"/>
        </w:tabs>
        <w:ind w:right="1106"/>
      </w:pPr>
    </w:p>
    <w:p w:rsidR="0060720B" w:rsidRDefault="0060720B">
      <w:pPr>
        <w:pStyle w:val="NoSpacing"/>
        <w:tabs>
          <w:tab w:val="left" w:pos="1440"/>
          <w:tab w:val="left" w:pos="4500"/>
          <w:tab w:val="left" w:pos="5940"/>
          <w:tab w:val="left" w:pos="7020"/>
          <w:tab w:val="left" w:pos="7920"/>
          <w:tab w:val="left" w:pos="8820"/>
          <w:tab w:val="left" w:pos="9180"/>
          <w:tab w:val="left" w:pos="10980"/>
        </w:tabs>
        <w:ind w:right="1106"/>
      </w:pPr>
    </w:p>
    <w:p w:rsidR="0060720B" w:rsidRDefault="0060720B">
      <w:pPr>
        <w:pStyle w:val="NoSpacing"/>
        <w:tabs>
          <w:tab w:val="left" w:pos="1440"/>
          <w:tab w:val="left" w:pos="4500"/>
          <w:tab w:val="left" w:pos="5940"/>
          <w:tab w:val="left" w:pos="7020"/>
          <w:tab w:val="left" w:pos="7920"/>
          <w:tab w:val="left" w:pos="8820"/>
          <w:tab w:val="left" w:pos="9180"/>
          <w:tab w:val="left" w:pos="10980"/>
        </w:tabs>
        <w:ind w:right="1106"/>
      </w:pPr>
    </w:p>
    <w:p w:rsidR="0060720B" w:rsidRDefault="0060720B">
      <w:pPr>
        <w:pStyle w:val="NoSpacing"/>
        <w:tabs>
          <w:tab w:val="left" w:pos="1440"/>
          <w:tab w:val="left" w:pos="4500"/>
          <w:tab w:val="left" w:pos="5940"/>
          <w:tab w:val="left" w:pos="7020"/>
          <w:tab w:val="left" w:pos="7920"/>
          <w:tab w:val="left" w:pos="8820"/>
          <w:tab w:val="left" w:pos="9180"/>
          <w:tab w:val="left" w:pos="10980"/>
        </w:tabs>
        <w:ind w:right="1106"/>
        <w:rPr>
          <w:rFonts w:ascii="Times New Roman" w:hAnsi="Times New Roman" w:cs="Times New Roman"/>
          <w:b/>
          <w:lang w:val="uk-UA"/>
        </w:rPr>
      </w:pPr>
      <w:r>
        <w:rPr>
          <w:rFonts w:ascii="Times New Roman" w:hAnsi="Times New Roman" w:cs="Times New Roman"/>
          <w:b/>
          <w:lang w:val="uk-UA"/>
        </w:rPr>
        <w:t xml:space="preserve">Керівник </w:t>
      </w:r>
    </w:p>
    <w:p w:rsidR="0060720B" w:rsidRDefault="0060720B">
      <w:pPr>
        <w:pStyle w:val="NoSpacing"/>
        <w:tabs>
          <w:tab w:val="left" w:pos="1440"/>
          <w:tab w:val="left" w:pos="5103"/>
          <w:tab w:val="left" w:pos="6663"/>
          <w:tab w:val="left" w:pos="8222"/>
          <w:tab w:val="left" w:pos="8820"/>
          <w:tab w:val="left" w:pos="9180"/>
          <w:tab w:val="left" w:pos="10980"/>
        </w:tabs>
        <w:ind w:right="1106"/>
        <w:rPr>
          <w:rFonts w:ascii="Times New Roman" w:hAnsi="Times New Roman" w:cs="Times New Roman"/>
          <w:b/>
          <w:iCs/>
          <w:lang w:val="uk-UA"/>
        </w:rPr>
      </w:pPr>
      <w:r>
        <w:rPr>
          <w:rFonts w:ascii="Times New Roman" w:hAnsi="Times New Roman" w:cs="Times New Roman"/>
          <w:b/>
          <w:lang w:val="uk-UA"/>
        </w:rPr>
        <w:t xml:space="preserve">органу з оцінки відповідності              </w:t>
      </w:r>
      <w:r>
        <w:rPr>
          <w:rFonts w:ascii="Times New Roman" w:hAnsi="Times New Roman" w:cs="Times New Roman"/>
          <w:b/>
          <w:iCs/>
          <w:u w:val="single"/>
          <w:lang w:val="uk-UA"/>
        </w:rPr>
        <w:t>____________________</w:t>
      </w:r>
      <w:r>
        <w:rPr>
          <w:rFonts w:ascii="Times New Roman" w:hAnsi="Times New Roman" w:cs="Times New Roman"/>
          <w:b/>
          <w:iCs/>
          <w:lang w:val="uk-UA"/>
        </w:rPr>
        <w:tab/>
        <w:t xml:space="preserve"> _________________</w:t>
      </w:r>
    </w:p>
    <w:p w:rsidR="0060720B" w:rsidRDefault="0060720B">
      <w:pPr>
        <w:pStyle w:val="NoSpacing"/>
        <w:tabs>
          <w:tab w:val="left" w:pos="7088"/>
          <w:tab w:val="left" w:pos="7655"/>
          <w:tab w:val="left" w:pos="9072"/>
          <w:tab w:val="left" w:pos="10980"/>
        </w:tabs>
        <w:ind w:right="1106"/>
        <w:rPr>
          <w:rFonts w:ascii="Times New Roman" w:hAnsi="Times New Roman" w:cs="Times New Roman"/>
          <w:b/>
          <w:iCs/>
          <w:lang w:val="uk-UA"/>
        </w:rPr>
      </w:pPr>
      <w:r>
        <w:rPr>
          <w:rFonts w:ascii="Times New Roman" w:hAnsi="Times New Roman" w:cs="Times New Roman"/>
          <w:b/>
          <w:iCs/>
          <w:lang w:val="uk-UA"/>
        </w:rPr>
        <w:t xml:space="preserve">                                                                             </w:t>
      </w:r>
      <w:r>
        <w:rPr>
          <w:rFonts w:ascii="Times New Roman" w:hAnsi="Times New Roman" w:cs="Times New Roman"/>
          <w:iCs/>
          <w:sz w:val="18"/>
          <w:szCs w:val="18"/>
          <w:lang w:val="uk-UA"/>
        </w:rPr>
        <w:t>підпис</w:t>
      </w:r>
      <w:r>
        <w:rPr>
          <w:rFonts w:ascii="Times New Roman" w:hAnsi="Times New Roman" w:cs="Times New Roman"/>
          <w:b/>
          <w:iCs/>
          <w:lang w:val="uk-UA"/>
        </w:rPr>
        <w:tab/>
        <w:t xml:space="preserve">              ПІБ</w:t>
      </w:r>
    </w:p>
    <w:p w:rsidR="0060720B" w:rsidRDefault="0060720B">
      <w:pPr>
        <w:pStyle w:val="NoSpacing"/>
        <w:tabs>
          <w:tab w:val="left" w:pos="7088"/>
          <w:tab w:val="left" w:pos="7655"/>
          <w:tab w:val="left" w:pos="9923"/>
          <w:tab w:val="left" w:pos="10980"/>
        </w:tabs>
        <w:rPr>
          <w:i/>
          <w:iCs/>
          <w:lang w:val="uk-UA"/>
        </w:rPr>
      </w:pPr>
      <w:r>
        <w:rPr>
          <w:rFonts w:ascii="Times New Roman" w:hAnsi="Times New Roman" w:cs="Times New Roman"/>
          <w:b/>
          <w:iCs/>
          <w:lang w:val="uk-UA"/>
        </w:rPr>
        <w:tab/>
        <w:t xml:space="preserve">« </w:t>
      </w:r>
      <w:r>
        <w:rPr>
          <w:rFonts w:ascii="Times New Roman" w:hAnsi="Times New Roman" w:cs="Times New Roman"/>
          <w:b/>
          <w:iCs/>
          <w:u w:val="single"/>
          <w:lang w:val="uk-UA"/>
        </w:rPr>
        <w:t xml:space="preserve">   </w:t>
      </w:r>
      <w:r>
        <w:rPr>
          <w:rFonts w:ascii="Times New Roman" w:hAnsi="Times New Roman" w:cs="Times New Roman"/>
          <w:b/>
          <w:iCs/>
          <w:lang w:val="uk-UA"/>
        </w:rPr>
        <w:t xml:space="preserve"> » </w:t>
      </w:r>
      <w:r>
        <w:rPr>
          <w:rFonts w:ascii="Times New Roman" w:hAnsi="Times New Roman" w:cs="Times New Roman"/>
          <w:b/>
          <w:iCs/>
          <w:u w:val="single"/>
          <w:lang w:val="uk-UA"/>
        </w:rPr>
        <w:t xml:space="preserve">           </w:t>
      </w:r>
      <w:r>
        <w:rPr>
          <w:rFonts w:ascii="Times New Roman" w:hAnsi="Times New Roman" w:cs="Times New Roman"/>
          <w:b/>
          <w:iCs/>
          <w:lang w:val="uk-UA"/>
        </w:rPr>
        <w:t xml:space="preserve"> 20   р.</w:t>
      </w:r>
    </w:p>
    <w:p w:rsidR="0060720B" w:rsidRDefault="0060720B">
      <w:pPr>
        <w:shd w:val="clear" w:color="auto" w:fill="FFFFFF"/>
        <w:ind w:left="0"/>
        <w:rPr>
          <w:i/>
          <w:iCs/>
        </w:rPr>
      </w:pPr>
      <w:r>
        <w:rPr>
          <w:i/>
          <w:iCs/>
        </w:rPr>
        <w:t>МП</w:t>
      </w:r>
    </w:p>
    <w:p w:rsidR="0060720B" w:rsidRDefault="0060720B">
      <w:pPr>
        <w:pStyle w:val="Standard"/>
        <w:shd w:val="clear" w:color="auto" w:fill="FFFFFF"/>
        <w:rPr>
          <w:i/>
          <w:iCs/>
          <w:lang w:val="uk-UA"/>
        </w:rPr>
      </w:pPr>
    </w:p>
    <w:p w:rsidR="0060720B" w:rsidRDefault="0060720B">
      <w:pPr>
        <w:pStyle w:val="Standard"/>
        <w:shd w:val="clear" w:color="auto" w:fill="FFFFFF"/>
        <w:rPr>
          <w:i/>
          <w:iCs/>
          <w:lang w:val="uk-UA"/>
        </w:rPr>
      </w:pPr>
    </w:p>
    <w:p w:rsidR="0060720B" w:rsidRDefault="0060720B">
      <w:pPr>
        <w:pStyle w:val="Standard"/>
        <w:shd w:val="clear" w:color="auto" w:fill="FFFFFF"/>
        <w:jc w:val="both"/>
        <w:rPr>
          <w:b/>
          <w:i/>
          <w:iCs/>
          <w:lang w:val="uk-UA"/>
        </w:rPr>
      </w:pPr>
    </w:p>
    <w:p w:rsidR="0060720B" w:rsidRDefault="0060720B">
      <w:pPr>
        <w:pStyle w:val="Standard"/>
        <w:shd w:val="clear" w:color="auto" w:fill="FFFFFF"/>
        <w:rPr>
          <w:b/>
          <w:i/>
          <w:iCs/>
          <w:lang w:val="uk-UA"/>
        </w:rPr>
      </w:pPr>
    </w:p>
    <w:p w:rsidR="0060720B" w:rsidRDefault="0060720B">
      <w:pPr>
        <w:pStyle w:val="Standard"/>
        <w:pageBreakBefore/>
        <w:jc w:val="right"/>
        <w:rPr>
          <w:b/>
          <w:i/>
          <w:iCs/>
          <w:sz w:val="24"/>
          <w:szCs w:val="24"/>
          <w:lang w:val="uk-UA"/>
        </w:rPr>
      </w:pPr>
    </w:p>
    <w:p w:rsidR="0060720B" w:rsidRDefault="0060720B">
      <w:pPr>
        <w:pStyle w:val="Standard"/>
        <w:jc w:val="right"/>
        <w:rPr>
          <w:sz w:val="24"/>
          <w:szCs w:val="24"/>
          <w:lang w:val="uk-UA"/>
        </w:rPr>
      </w:pPr>
      <w:r>
        <w:rPr>
          <w:sz w:val="24"/>
          <w:szCs w:val="24"/>
        </w:rPr>
        <w:t xml:space="preserve">Додаток </w:t>
      </w:r>
      <w:r>
        <w:rPr>
          <w:sz w:val="24"/>
          <w:szCs w:val="24"/>
          <w:lang w:val="uk-UA"/>
        </w:rPr>
        <w:t>Н</w:t>
      </w:r>
    </w:p>
    <w:p w:rsidR="0060720B" w:rsidRDefault="0060720B">
      <w:pPr>
        <w:pStyle w:val="Standard"/>
        <w:jc w:val="right"/>
        <w:rPr>
          <w:b/>
          <w:sz w:val="28"/>
          <w:szCs w:val="28"/>
          <w:lang w:val="uk-UA"/>
        </w:rPr>
      </w:pPr>
      <w:r>
        <w:rPr>
          <w:sz w:val="24"/>
          <w:szCs w:val="24"/>
          <w:lang w:val="uk-UA"/>
        </w:rPr>
        <w:t>ТФ 20-5-8   (рекомендований)</w:t>
      </w:r>
    </w:p>
    <w:p w:rsidR="0060720B" w:rsidRDefault="0060720B">
      <w:pPr>
        <w:pStyle w:val="Standard"/>
        <w:suppressLineNumbers/>
        <w:jc w:val="center"/>
        <w:rPr>
          <w:b/>
          <w:sz w:val="28"/>
          <w:szCs w:val="28"/>
          <w:lang w:val="uk-UA"/>
        </w:rPr>
      </w:pPr>
    </w:p>
    <w:p w:rsidR="0060720B" w:rsidRDefault="0060720B">
      <w:pPr>
        <w:pStyle w:val="Standard"/>
        <w:suppressLineNumbers/>
        <w:jc w:val="center"/>
        <w:rPr>
          <w:b/>
          <w:sz w:val="16"/>
          <w:szCs w:val="16"/>
          <w:lang w:val="uk-UA"/>
        </w:rPr>
      </w:pPr>
      <w:r>
        <w:rPr>
          <w:b/>
          <w:sz w:val="28"/>
          <w:szCs w:val="28"/>
          <w:lang w:val="uk-UA"/>
        </w:rPr>
        <w:t>СЕРТИФІКАТ ВІДПОВІДНОСТІ</w:t>
      </w:r>
    </w:p>
    <w:p w:rsidR="0060720B" w:rsidRDefault="0060720B">
      <w:pPr>
        <w:pStyle w:val="Standard"/>
        <w:suppressLineNumbers/>
        <w:jc w:val="center"/>
        <w:rPr>
          <w:b/>
          <w:sz w:val="16"/>
          <w:szCs w:val="16"/>
          <w:lang w:val="uk-UA"/>
        </w:rPr>
      </w:pPr>
      <w:r>
        <w:rPr>
          <w:b/>
          <w:sz w:val="16"/>
          <w:szCs w:val="16"/>
          <w:lang w:val="uk-UA"/>
        </w:rPr>
        <w:t>СЕРТИФИКАТ СООТВЕТСТВИЯ/ CERTIFICATE ON CONFORMITY</w:t>
      </w:r>
    </w:p>
    <w:p w:rsidR="0060720B" w:rsidRDefault="0060720B">
      <w:pPr>
        <w:pStyle w:val="Standard"/>
        <w:suppressLineNumbers/>
        <w:jc w:val="center"/>
        <w:rPr>
          <w:b/>
          <w:sz w:val="16"/>
          <w:szCs w:val="16"/>
          <w:lang w:val="uk-UA"/>
        </w:rPr>
      </w:pPr>
    </w:p>
    <w:p w:rsidR="0060720B" w:rsidRDefault="0060720B">
      <w:pPr>
        <w:pStyle w:val="Standard"/>
        <w:suppressLineNumbers/>
        <w:rPr>
          <w:sz w:val="16"/>
          <w:szCs w:val="16"/>
          <w:lang w:val="uk-UA"/>
        </w:rPr>
      </w:pPr>
      <w:r>
        <w:rPr>
          <w:sz w:val="28"/>
          <w:lang w:val="uk-UA"/>
        </w:rPr>
        <w:t>Зареєстровано в реєстрі органу з оцінки відповідності за  №    _______________</w:t>
      </w:r>
    </w:p>
    <w:p w:rsidR="0060720B" w:rsidRDefault="0060720B">
      <w:pPr>
        <w:pStyle w:val="Standard"/>
        <w:suppressLineNumbers/>
        <w:rPr>
          <w:sz w:val="16"/>
          <w:szCs w:val="16"/>
          <w:lang w:val="uk-UA"/>
        </w:rPr>
      </w:pPr>
      <w:r>
        <w:rPr>
          <w:sz w:val="16"/>
          <w:szCs w:val="16"/>
          <w:lang w:val="uk-UA"/>
        </w:rPr>
        <w:t>Зарегистрирован в реестре органа оценки соответствия серт № /</w:t>
      </w:r>
    </w:p>
    <w:p w:rsidR="0060720B" w:rsidRDefault="0060720B">
      <w:pPr>
        <w:pStyle w:val="Standard"/>
        <w:suppressLineNumbers/>
        <w:rPr>
          <w:sz w:val="28"/>
          <w:lang w:val="uk-UA"/>
        </w:rPr>
      </w:pPr>
      <w:r>
        <w:rPr>
          <w:sz w:val="16"/>
          <w:szCs w:val="16"/>
          <w:lang w:val="uk-UA"/>
        </w:rPr>
        <w:t>Registered at the Record of conformity assessment body under №</w:t>
      </w:r>
    </w:p>
    <w:p w:rsidR="0060720B" w:rsidRDefault="0060720B">
      <w:pPr>
        <w:pStyle w:val="Standard"/>
        <w:suppressLineNumbers/>
        <w:spacing w:before="120"/>
        <w:rPr>
          <w:sz w:val="16"/>
          <w:szCs w:val="16"/>
          <w:lang w:val="uk-UA"/>
        </w:rPr>
      </w:pPr>
      <w:r>
        <w:rPr>
          <w:sz w:val="28"/>
          <w:lang w:val="uk-UA"/>
        </w:rPr>
        <w:t>Термін дії з*</w:t>
      </w:r>
    </w:p>
    <w:p w:rsidR="0060720B" w:rsidRDefault="0060720B">
      <w:pPr>
        <w:pStyle w:val="Standard"/>
        <w:suppressLineNumbers/>
        <w:rPr>
          <w:sz w:val="16"/>
          <w:szCs w:val="16"/>
          <w:lang w:val="uk-UA"/>
        </w:rPr>
      </w:pPr>
      <w:r>
        <w:rPr>
          <w:sz w:val="16"/>
          <w:szCs w:val="16"/>
          <w:lang w:val="uk-UA"/>
        </w:rPr>
        <w:t>Срок действия с /</w:t>
      </w:r>
    </w:p>
    <w:p w:rsidR="0060720B" w:rsidRDefault="0060720B">
      <w:pPr>
        <w:pStyle w:val="Standard"/>
        <w:suppressLineNumbers/>
        <w:rPr>
          <w:sz w:val="28"/>
          <w:lang w:val="uk-UA"/>
        </w:rPr>
      </w:pPr>
      <w:r>
        <w:rPr>
          <w:sz w:val="16"/>
          <w:szCs w:val="16"/>
          <w:lang w:val="uk-UA"/>
        </w:rPr>
        <w:t>Term of validity is from</w:t>
      </w:r>
    </w:p>
    <w:p w:rsidR="0060720B" w:rsidRDefault="0060720B">
      <w:pPr>
        <w:pStyle w:val="Standard"/>
        <w:suppressLineNumbers/>
        <w:spacing w:before="120"/>
        <w:rPr>
          <w:sz w:val="16"/>
          <w:lang w:val="uk-UA"/>
        </w:rPr>
      </w:pPr>
      <w:r>
        <w:rPr>
          <w:sz w:val="28"/>
          <w:lang w:val="uk-UA"/>
        </w:rPr>
        <w:t>Сертифікат видано</w:t>
      </w:r>
    </w:p>
    <w:p w:rsidR="0060720B" w:rsidRDefault="0060720B">
      <w:pPr>
        <w:pStyle w:val="Standard"/>
        <w:suppressLineNumbers/>
        <w:rPr>
          <w:sz w:val="16"/>
          <w:szCs w:val="16"/>
          <w:lang w:val="uk-UA"/>
        </w:rPr>
      </w:pPr>
      <w:r>
        <w:rPr>
          <w:sz w:val="16"/>
          <w:lang w:val="uk-UA"/>
        </w:rPr>
        <w:t>Сертификат выдан/</w:t>
      </w:r>
    </w:p>
    <w:p w:rsidR="0060720B" w:rsidRDefault="0060720B">
      <w:pPr>
        <w:pStyle w:val="Standard"/>
        <w:suppressLineNumbers/>
        <w:rPr>
          <w:sz w:val="28"/>
          <w:lang w:val="uk-UA"/>
        </w:rPr>
      </w:pPr>
      <w:r>
        <w:rPr>
          <w:sz w:val="16"/>
          <w:szCs w:val="16"/>
          <w:lang w:val="uk-UA"/>
        </w:rPr>
        <w:t>Certificate is issued on</w:t>
      </w:r>
    </w:p>
    <w:tbl>
      <w:tblPr>
        <w:tblW w:w="0" w:type="auto"/>
        <w:tblInd w:w="-206" w:type="dxa"/>
        <w:tblLayout w:type="fixed"/>
        <w:tblCellMar>
          <w:left w:w="10" w:type="dxa"/>
          <w:right w:w="10" w:type="dxa"/>
        </w:tblCellMar>
        <w:tblLook w:val="0000" w:firstRow="0" w:lastRow="0" w:firstColumn="0" w:lastColumn="0" w:noHBand="0" w:noVBand="0"/>
      </w:tblPr>
      <w:tblGrid>
        <w:gridCol w:w="6912"/>
        <w:gridCol w:w="3368"/>
      </w:tblGrid>
      <w:tr w:rsidR="0060720B">
        <w:tc>
          <w:tcPr>
            <w:tcW w:w="6912" w:type="dxa"/>
            <w:shd w:val="clear" w:color="auto" w:fill="auto"/>
          </w:tcPr>
          <w:p w:rsidR="0060720B" w:rsidRDefault="0060720B">
            <w:pPr>
              <w:pStyle w:val="Standard"/>
              <w:suppressLineNumbers/>
              <w:spacing w:before="120"/>
              <w:ind w:firstLine="170"/>
              <w:rPr>
                <w:sz w:val="16"/>
                <w:szCs w:val="16"/>
                <w:lang w:val="uk-UA"/>
              </w:rPr>
            </w:pPr>
            <w:r>
              <w:rPr>
                <w:sz w:val="28"/>
                <w:lang w:val="uk-UA"/>
              </w:rPr>
              <w:t>Продукція** ___________________________________</w:t>
            </w:r>
          </w:p>
          <w:p w:rsidR="0060720B" w:rsidRDefault="0060720B">
            <w:pPr>
              <w:pStyle w:val="Standard"/>
              <w:suppressLineNumbers/>
              <w:ind w:left="170"/>
              <w:rPr>
                <w:sz w:val="16"/>
                <w:szCs w:val="16"/>
                <w:lang w:val="uk-UA"/>
              </w:rPr>
            </w:pPr>
            <w:r>
              <w:rPr>
                <w:sz w:val="16"/>
                <w:szCs w:val="16"/>
                <w:lang w:val="uk-UA"/>
              </w:rPr>
              <w:t>Продукция/                               (повна назва, тип, вид, марка, торгова марка (товарний знак))</w:t>
            </w:r>
          </w:p>
          <w:p w:rsidR="0060720B" w:rsidRDefault="0060720B">
            <w:pPr>
              <w:pStyle w:val="Standard"/>
              <w:suppressLineNumbers/>
              <w:ind w:left="850" w:hanging="624"/>
              <w:rPr>
                <w:sz w:val="16"/>
                <w:szCs w:val="16"/>
                <w:lang w:val="uk-UA"/>
              </w:rPr>
            </w:pPr>
            <w:r>
              <w:rPr>
                <w:sz w:val="16"/>
                <w:szCs w:val="16"/>
                <w:lang w:val="uk-UA"/>
              </w:rPr>
              <w:t>Production                      (полное название, тип, вид, марка, торговая марка (товарный знак))/</w:t>
            </w:r>
          </w:p>
          <w:p w:rsidR="0060720B" w:rsidRDefault="0060720B">
            <w:pPr>
              <w:pStyle w:val="Standard"/>
              <w:suppressLineNumbers/>
              <w:ind w:left="851" w:hanging="851"/>
            </w:pPr>
            <w:r>
              <w:rPr>
                <w:sz w:val="16"/>
                <w:szCs w:val="16"/>
                <w:lang w:val="uk-UA"/>
              </w:rPr>
              <w:t xml:space="preserve">                                        (complete product name, type, kind, model, merchandise mark (trademark))</w:t>
            </w:r>
          </w:p>
        </w:tc>
        <w:tc>
          <w:tcPr>
            <w:tcW w:w="3368" w:type="dxa"/>
            <w:shd w:val="clear" w:color="auto" w:fill="auto"/>
          </w:tcPr>
          <w:p w:rsidR="0060720B" w:rsidRDefault="0060720B">
            <w:pPr>
              <w:pStyle w:val="Standard"/>
              <w:suppressLineNumbers/>
              <w:spacing w:before="120"/>
              <w:ind w:left="34"/>
              <w:rPr>
                <w:lang w:val="uk-UA"/>
              </w:rPr>
            </w:pPr>
            <w:r>
              <w:rPr>
                <w:sz w:val="28"/>
                <w:szCs w:val="28"/>
                <w:lang w:val="uk-UA"/>
              </w:rPr>
              <w:t xml:space="preserve">    ____________________</w:t>
            </w:r>
          </w:p>
          <w:p w:rsidR="0060720B" w:rsidRDefault="0060720B">
            <w:pPr>
              <w:pStyle w:val="Standard"/>
              <w:suppressLineNumbers/>
              <w:ind w:left="1593" w:hanging="1417"/>
              <w:rPr>
                <w:sz w:val="16"/>
                <w:szCs w:val="16"/>
                <w:lang w:val="uk-UA"/>
              </w:rPr>
            </w:pPr>
            <w:r>
              <w:rPr>
                <w:lang w:val="uk-UA"/>
              </w:rPr>
              <w:t xml:space="preserve">                   (</w:t>
            </w:r>
            <w:r>
              <w:rPr>
                <w:sz w:val="16"/>
                <w:szCs w:val="16"/>
                <w:lang w:val="uk-UA"/>
              </w:rPr>
              <w:t>код (и)УКТЗЕД, ДК 016-97)</w:t>
            </w:r>
          </w:p>
          <w:p w:rsidR="0060720B" w:rsidRDefault="0060720B">
            <w:pPr>
              <w:pStyle w:val="Standard"/>
              <w:suppressLineNumbers/>
              <w:ind w:left="1593" w:hanging="1417"/>
              <w:rPr>
                <w:sz w:val="16"/>
                <w:szCs w:val="16"/>
                <w:lang w:val="uk-UA"/>
              </w:rPr>
            </w:pPr>
            <w:r>
              <w:rPr>
                <w:sz w:val="16"/>
                <w:szCs w:val="16"/>
                <w:lang w:val="uk-UA"/>
              </w:rPr>
              <w:t xml:space="preserve">                        (код (ы)ТНВЭД; ДК 016-97)</w:t>
            </w:r>
          </w:p>
          <w:p w:rsidR="0060720B" w:rsidRDefault="0060720B">
            <w:pPr>
              <w:pStyle w:val="Standard"/>
              <w:suppressLineNumbers/>
              <w:ind w:left="1593" w:hanging="1417"/>
            </w:pPr>
            <w:r>
              <w:rPr>
                <w:sz w:val="16"/>
                <w:szCs w:val="16"/>
                <w:lang w:val="uk-UA"/>
              </w:rPr>
              <w:t xml:space="preserve">                     (UKTZED code (s), DK 016-97)</w:t>
            </w:r>
          </w:p>
        </w:tc>
      </w:tr>
    </w:tbl>
    <w:p w:rsidR="0060720B" w:rsidRDefault="0060720B">
      <w:pPr>
        <w:pStyle w:val="Standard"/>
        <w:suppressLineNumbers/>
        <w:spacing w:before="120"/>
        <w:ind w:left="2977" w:right="-428" w:hanging="2977"/>
        <w:rPr>
          <w:sz w:val="16"/>
          <w:lang w:val="uk-UA"/>
        </w:rPr>
      </w:pPr>
      <w:r>
        <w:rPr>
          <w:sz w:val="28"/>
          <w:lang w:val="uk-UA"/>
        </w:rPr>
        <w:t>Відповідає вимогам  _____________________________________________________</w:t>
      </w:r>
    </w:p>
    <w:p w:rsidR="0060720B" w:rsidRDefault="0060720B">
      <w:pPr>
        <w:pStyle w:val="Standard"/>
        <w:suppressLineNumbers/>
        <w:ind w:left="2977" w:hanging="2977"/>
        <w:rPr>
          <w:sz w:val="16"/>
          <w:szCs w:val="16"/>
          <w:lang w:val="uk-UA"/>
        </w:rPr>
      </w:pPr>
      <w:r>
        <w:rPr>
          <w:sz w:val="16"/>
          <w:lang w:val="uk-UA"/>
        </w:rPr>
        <w:t>Соответствует требованиям/</w:t>
      </w:r>
      <w:r>
        <w:rPr>
          <w:lang w:val="uk-UA"/>
        </w:rPr>
        <w:t xml:space="preserve">                                          </w:t>
      </w:r>
      <w:r>
        <w:rPr>
          <w:sz w:val="16"/>
          <w:szCs w:val="16"/>
          <w:lang w:val="uk-UA"/>
        </w:rPr>
        <w:t>(назва та позначення нормативних документів)</w:t>
      </w:r>
    </w:p>
    <w:p w:rsidR="0060720B" w:rsidRDefault="0060720B">
      <w:pPr>
        <w:pStyle w:val="Standard"/>
        <w:suppressLineNumbers/>
        <w:ind w:left="2977" w:hanging="2977"/>
        <w:rPr>
          <w:sz w:val="16"/>
          <w:szCs w:val="16"/>
          <w:lang w:val="uk-UA"/>
        </w:rPr>
      </w:pPr>
      <w:r>
        <w:rPr>
          <w:sz w:val="16"/>
          <w:szCs w:val="16"/>
          <w:lang w:val="uk-UA"/>
        </w:rPr>
        <w:t>Comply with the requirements</w:t>
      </w:r>
      <w:r>
        <w:rPr>
          <w:sz w:val="16"/>
          <w:lang w:val="uk-UA"/>
        </w:rPr>
        <w:t xml:space="preserve">   </w:t>
      </w:r>
      <w:r>
        <w:rPr>
          <w:lang w:val="uk-UA"/>
        </w:rPr>
        <w:t xml:space="preserve"> </w:t>
      </w:r>
      <w:r>
        <w:rPr>
          <w:sz w:val="16"/>
          <w:szCs w:val="16"/>
          <w:lang w:val="uk-UA"/>
        </w:rPr>
        <w:t xml:space="preserve">                      </w:t>
      </w:r>
      <w:r>
        <w:rPr>
          <w:sz w:val="16"/>
          <w:szCs w:val="16"/>
          <w:lang w:val="uk-UA"/>
        </w:rPr>
        <w:tab/>
        <w:t xml:space="preserve">       (название и обозначение нормативних документ</w:t>
      </w:r>
      <w:r>
        <w:rPr>
          <w:b/>
          <w:bCs/>
          <w:i/>
          <w:iCs/>
          <w:sz w:val="16"/>
          <w:szCs w:val="16"/>
          <w:lang w:val="uk-UA"/>
        </w:rPr>
        <w:t>і</w:t>
      </w:r>
      <w:r>
        <w:rPr>
          <w:sz w:val="16"/>
          <w:szCs w:val="16"/>
          <w:lang w:val="uk-UA"/>
        </w:rPr>
        <w:t>в документов)/</w:t>
      </w:r>
    </w:p>
    <w:p w:rsidR="0060720B" w:rsidRDefault="0060720B">
      <w:pPr>
        <w:pStyle w:val="Standard"/>
        <w:suppressLineNumbers/>
        <w:ind w:left="2977" w:firstLine="623"/>
        <w:rPr>
          <w:sz w:val="28"/>
          <w:lang w:val="uk-UA"/>
        </w:rPr>
      </w:pPr>
      <w:r>
        <w:rPr>
          <w:sz w:val="16"/>
          <w:szCs w:val="16"/>
          <w:lang w:val="uk-UA"/>
        </w:rPr>
        <w:t xml:space="preserve">              (name and denotation of normative documents)</w:t>
      </w:r>
    </w:p>
    <w:p w:rsidR="0060720B" w:rsidRDefault="0060720B">
      <w:pPr>
        <w:pStyle w:val="Standard"/>
        <w:suppressLineNumbers/>
        <w:spacing w:before="120"/>
        <w:rPr>
          <w:sz w:val="16"/>
          <w:lang w:val="uk-UA"/>
        </w:rPr>
      </w:pPr>
      <w:r>
        <w:rPr>
          <w:sz w:val="28"/>
          <w:lang w:val="uk-UA"/>
        </w:rPr>
        <w:t>Виробник (и)</w:t>
      </w:r>
    </w:p>
    <w:p w:rsidR="0060720B" w:rsidRDefault="0060720B">
      <w:pPr>
        <w:pStyle w:val="Standard"/>
        <w:suppressLineNumbers/>
        <w:rPr>
          <w:sz w:val="16"/>
          <w:szCs w:val="16"/>
          <w:lang w:val="uk-UA"/>
        </w:rPr>
      </w:pPr>
      <w:r>
        <w:rPr>
          <w:sz w:val="16"/>
          <w:lang w:val="uk-UA"/>
        </w:rPr>
        <w:t>Производитель (и)/</w:t>
      </w:r>
    </w:p>
    <w:p w:rsidR="0060720B" w:rsidRDefault="0060720B">
      <w:pPr>
        <w:pStyle w:val="Standard"/>
        <w:suppressLineNumbers/>
        <w:rPr>
          <w:sz w:val="28"/>
          <w:lang w:val="uk-UA"/>
        </w:rPr>
      </w:pPr>
      <w:r>
        <w:rPr>
          <w:sz w:val="16"/>
          <w:szCs w:val="16"/>
          <w:lang w:val="uk-UA"/>
        </w:rPr>
        <w:t>Producer (s)</w:t>
      </w:r>
    </w:p>
    <w:p w:rsidR="0060720B" w:rsidRDefault="0060720B">
      <w:pPr>
        <w:pStyle w:val="Standard"/>
        <w:suppressLineNumbers/>
        <w:spacing w:before="120"/>
        <w:rPr>
          <w:sz w:val="16"/>
          <w:szCs w:val="16"/>
          <w:lang w:val="uk-UA"/>
        </w:rPr>
      </w:pPr>
      <w:r>
        <w:rPr>
          <w:sz w:val="28"/>
          <w:lang w:val="uk-UA"/>
        </w:rPr>
        <w:t>Місце (я) виробництва</w:t>
      </w:r>
    </w:p>
    <w:p w:rsidR="0060720B" w:rsidRDefault="0060720B">
      <w:pPr>
        <w:pStyle w:val="Standard"/>
        <w:suppressLineNumbers/>
        <w:rPr>
          <w:sz w:val="16"/>
          <w:szCs w:val="16"/>
          <w:lang w:val="uk-UA"/>
        </w:rPr>
      </w:pPr>
      <w:r>
        <w:rPr>
          <w:sz w:val="16"/>
          <w:szCs w:val="16"/>
          <w:lang w:val="uk-UA"/>
        </w:rPr>
        <w:t>Место (а) производства/</w:t>
      </w:r>
    </w:p>
    <w:p w:rsidR="0060720B" w:rsidRDefault="0060720B">
      <w:pPr>
        <w:pStyle w:val="Standard"/>
        <w:suppressLineNumbers/>
        <w:rPr>
          <w:sz w:val="28"/>
          <w:lang w:val="uk-UA"/>
        </w:rPr>
      </w:pPr>
      <w:r>
        <w:rPr>
          <w:sz w:val="16"/>
          <w:szCs w:val="16"/>
          <w:lang w:val="uk-UA"/>
        </w:rPr>
        <w:t>Place (s) of production</w:t>
      </w:r>
    </w:p>
    <w:p w:rsidR="0060720B" w:rsidRDefault="0060720B">
      <w:pPr>
        <w:pStyle w:val="Standard"/>
        <w:suppressLineNumbers/>
        <w:spacing w:before="120"/>
        <w:rPr>
          <w:sz w:val="16"/>
          <w:lang w:val="uk-UA"/>
        </w:rPr>
      </w:pPr>
      <w:r>
        <w:rPr>
          <w:sz w:val="28"/>
          <w:lang w:val="uk-UA"/>
        </w:rPr>
        <w:t>Додаткова інформація</w:t>
      </w:r>
    </w:p>
    <w:p w:rsidR="0060720B" w:rsidRDefault="0060720B">
      <w:pPr>
        <w:pStyle w:val="Standard"/>
        <w:suppressLineNumbers/>
        <w:rPr>
          <w:sz w:val="16"/>
          <w:szCs w:val="16"/>
          <w:lang w:val="uk-UA"/>
        </w:rPr>
      </w:pPr>
      <w:r>
        <w:rPr>
          <w:sz w:val="16"/>
          <w:lang w:val="uk-UA"/>
        </w:rPr>
        <w:t>Дополнительная информация/</w:t>
      </w:r>
    </w:p>
    <w:p w:rsidR="0060720B" w:rsidRDefault="0060720B">
      <w:pPr>
        <w:pStyle w:val="Standard"/>
        <w:suppressLineNumbers/>
        <w:rPr>
          <w:sz w:val="28"/>
          <w:lang w:val="uk-UA"/>
        </w:rPr>
      </w:pPr>
      <w:r>
        <w:rPr>
          <w:sz w:val="16"/>
          <w:szCs w:val="16"/>
          <w:lang w:val="uk-UA"/>
        </w:rPr>
        <w:t>Additional information</w:t>
      </w:r>
    </w:p>
    <w:p w:rsidR="0060720B" w:rsidRDefault="0060720B">
      <w:pPr>
        <w:pStyle w:val="Standard"/>
        <w:suppressLineNumbers/>
        <w:spacing w:before="120"/>
        <w:rPr>
          <w:sz w:val="16"/>
          <w:lang w:val="uk-UA"/>
        </w:rPr>
      </w:pPr>
      <w:r>
        <w:rPr>
          <w:sz w:val="28"/>
          <w:lang w:val="uk-UA"/>
        </w:rPr>
        <w:t>Сертифікат видано органом з оцінки відповідності</w:t>
      </w:r>
    </w:p>
    <w:p w:rsidR="0060720B" w:rsidRDefault="0060720B">
      <w:pPr>
        <w:pStyle w:val="Standard"/>
        <w:suppressLineNumbers/>
        <w:rPr>
          <w:sz w:val="16"/>
          <w:szCs w:val="16"/>
          <w:lang w:val="uk-UA"/>
        </w:rPr>
      </w:pPr>
      <w:r>
        <w:rPr>
          <w:sz w:val="16"/>
          <w:lang w:val="uk-UA"/>
        </w:rPr>
        <w:t>Сертификат выдан органом оценки соответствия/</w:t>
      </w:r>
    </w:p>
    <w:p w:rsidR="0060720B" w:rsidRDefault="0060720B">
      <w:pPr>
        <w:pStyle w:val="Standard"/>
        <w:suppressLineNumbers/>
        <w:rPr>
          <w:sz w:val="28"/>
          <w:lang w:val="uk-UA"/>
        </w:rPr>
      </w:pPr>
      <w:r>
        <w:rPr>
          <w:sz w:val="16"/>
          <w:szCs w:val="16"/>
          <w:lang w:val="uk-UA"/>
        </w:rPr>
        <w:t>Certificate is issued by the conformity assessment body</w:t>
      </w:r>
    </w:p>
    <w:p w:rsidR="0060720B" w:rsidRDefault="0060720B">
      <w:pPr>
        <w:pStyle w:val="Standard"/>
        <w:suppressLineNumbers/>
        <w:spacing w:before="120"/>
        <w:rPr>
          <w:sz w:val="16"/>
          <w:lang w:val="uk-UA"/>
        </w:rPr>
      </w:pPr>
      <w:r>
        <w:rPr>
          <w:sz w:val="28"/>
          <w:lang w:val="uk-UA"/>
        </w:rPr>
        <w:t>На підставі</w:t>
      </w:r>
    </w:p>
    <w:p w:rsidR="0060720B" w:rsidRDefault="0060720B">
      <w:pPr>
        <w:pStyle w:val="Standard"/>
        <w:suppressLineNumbers/>
        <w:rPr>
          <w:sz w:val="16"/>
          <w:szCs w:val="16"/>
          <w:lang w:val="uk-UA"/>
        </w:rPr>
      </w:pPr>
      <w:r>
        <w:rPr>
          <w:sz w:val="16"/>
          <w:lang w:val="uk-UA"/>
        </w:rPr>
        <w:t>На основании/</w:t>
      </w:r>
    </w:p>
    <w:p w:rsidR="0060720B" w:rsidRDefault="0060720B">
      <w:pPr>
        <w:pStyle w:val="Standard"/>
        <w:suppressLineNumbers/>
        <w:rPr>
          <w:sz w:val="28"/>
          <w:lang w:val="uk-UA"/>
        </w:rPr>
      </w:pPr>
      <w:r>
        <w:rPr>
          <w:sz w:val="16"/>
          <w:szCs w:val="16"/>
          <w:lang w:val="uk-UA"/>
        </w:rPr>
        <w:t>On the grounds of</w:t>
      </w:r>
    </w:p>
    <w:p w:rsidR="0060720B" w:rsidRDefault="0060720B">
      <w:pPr>
        <w:pStyle w:val="Standard"/>
        <w:suppressLineNumbers/>
        <w:spacing w:before="120"/>
        <w:rPr>
          <w:sz w:val="16"/>
          <w:szCs w:val="16"/>
          <w:lang w:val="uk-UA"/>
        </w:rPr>
      </w:pPr>
      <w:r>
        <w:rPr>
          <w:sz w:val="28"/>
          <w:lang w:val="uk-UA"/>
        </w:rPr>
        <w:t>Керівник органу з оцінки відповідності  _________________________________</w:t>
      </w:r>
    </w:p>
    <w:p w:rsidR="0060720B" w:rsidRDefault="0060720B">
      <w:pPr>
        <w:pStyle w:val="Standard"/>
        <w:suppressLineNumbers/>
        <w:rPr>
          <w:sz w:val="16"/>
          <w:szCs w:val="16"/>
          <w:lang w:val="uk-UA"/>
        </w:rPr>
      </w:pPr>
      <w:r>
        <w:rPr>
          <w:sz w:val="16"/>
          <w:szCs w:val="16"/>
          <w:lang w:val="uk-UA"/>
        </w:rPr>
        <w:t>Руководитель органа оценки соответствия/                                                                                 (підпис, ініціали, прізвище)</w:t>
      </w:r>
    </w:p>
    <w:p w:rsidR="0060720B" w:rsidRDefault="0060720B">
      <w:pPr>
        <w:pStyle w:val="Standard"/>
        <w:rPr>
          <w:sz w:val="16"/>
          <w:szCs w:val="16"/>
          <w:lang w:val="uk-UA"/>
        </w:rPr>
      </w:pPr>
      <w:r>
        <w:rPr>
          <w:sz w:val="16"/>
          <w:szCs w:val="16"/>
          <w:lang w:val="uk-UA"/>
        </w:rPr>
        <w:t>Director of the conformity assessment body                                                          (подпись, инициалы, фамилия)/(іsigniture, initials, family name)</w:t>
      </w:r>
    </w:p>
    <w:p w:rsidR="0060720B" w:rsidRDefault="0060720B">
      <w:pPr>
        <w:pStyle w:val="Standard"/>
        <w:suppressLineNumbers/>
        <w:rPr>
          <w:sz w:val="16"/>
          <w:szCs w:val="16"/>
          <w:lang w:val="uk-UA"/>
        </w:rPr>
      </w:pPr>
    </w:p>
    <w:p w:rsidR="0060720B" w:rsidRDefault="0060720B">
      <w:pPr>
        <w:pStyle w:val="Standard"/>
        <w:suppressLineNumbers/>
        <w:rPr>
          <w:lang w:val="uk-UA"/>
        </w:rPr>
      </w:pPr>
      <w:r>
        <w:rPr>
          <w:lang w:val="uk-UA"/>
        </w:rPr>
        <w:t xml:space="preserve">                                                                                                                              М.П./М.П./Stamp</w:t>
      </w:r>
    </w:p>
    <w:p w:rsidR="0060720B" w:rsidRDefault="0060720B">
      <w:pPr>
        <w:pStyle w:val="Standard"/>
        <w:suppressLineNumbers/>
        <w:rPr>
          <w:lang w:val="uk-UA"/>
        </w:rPr>
      </w:pPr>
    </w:p>
    <w:p w:rsidR="0060720B" w:rsidRDefault="0060720B">
      <w:pPr>
        <w:pStyle w:val="Standard"/>
        <w:suppressLineNumbers/>
        <w:jc w:val="both"/>
        <w:rPr>
          <w:sz w:val="16"/>
          <w:szCs w:val="16"/>
          <w:lang w:val="uk-UA"/>
        </w:rPr>
      </w:pPr>
      <w:r>
        <w:rPr>
          <w:sz w:val="24"/>
          <w:szCs w:val="24"/>
          <w:lang w:val="uk-UA"/>
        </w:rPr>
        <w:t>Чинність сертифіката відповідності можна перевірити в базі даних органу з оцінки відповідності, що розміщена на ____________________.</w:t>
      </w:r>
    </w:p>
    <w:p w:rsidR="0060720B" w:rsidRDefault="0060720B">
      <w:pPr>
        <w:pStyle w:val="Standard"/>
        <w:suppressLineNumbers/>
        <w:jc w:val="both"/>
        <w:rPr>
          <w:sz w:val="16"/>
          <w:szCs w:val="16"/>
          <w:lang w:val="uk-UA"/>
        </w:rPr>
      </w:pPr>
      <w:r>
        <w:rPr>
          <w:sz w:val="16"/>
          <w:szCs w:val="16"/>
          <w:lang w:val="uk-UA"/>
        </w:rPr>
        <w:t xml:space="preserve">                                                                                       (назва веб-сайту)</w:t>
      </w:r>
    </w:p>
    <w:p w:rsidR="0060720B" w:rsidRDefault="0060720B">
      <w:pPr>
        <w:pStyle w:val="Standard"/>
        <w:jc w:val="both"/>
        <w:rPr>
          <w:sz w:val="16"/>
          <w:szCs w:val="16"/>
          <w:lang w:val="uk-UA"/>
        </w:rPr>
      </w:pPr>
      <w:r>
        <w:rPr>
          <w:sz w:val="16"/>
          <w:szCs w:val="16"/>
          <w:lang w:val="uk-UA"/>
        </w:rPr>
        <w:t xml:space="preserve">Действие </w:t>
      </w:r>
      <w:r>
        <w:rPr>
          <w:sz w:val="16"/>
          <w:szCs w:val="16"/>
          <w:lang w:val="uk-UA"/>
        </w:rPr>
        <w:fldChar w:fldCharType="begin"/>
      </w:r>
      <w:r>
        <w:rPr>
          <w:sz w:val="16"/>
          <w:szCs w:val="16"/>
          <w:lang w:val="uk-UA"/>
        </w:rPr>
        <w:instrText xml:space="preserve"> PAGE \* ARABIC </w:instrText>
      </w:r>
      <w:r>
        <w:rPr>
          <w:sz w:val="16"/>
          <w:szCs w:val="16"/>
          <w:lang w:val="uk-UA"/>
        </w:rPr>
        <w:fldChar w:fldCharType="separate"/>
      </w:r>
      <w:r>
        <w:rPr>
          <w:sz w:val="16"/>
          <w:szCs w:val="16"/>
          <w:lang w:val="uk-UA"/>
        </w:rPr>
        <w:t>45</w:t>
      </w:r>
      <w:r>
        <w:rPr>
          <w:sz w:val="16"/>
          <w:szCs w:val="16"/>
          <w:lang w:val="uk-UA"/>
        </w:rPr>
        <w:fldChar w:fldCharType="end"/>
      </w:r>
      <w:r>
        <w:rPr>
          <w:sz w:val="16"/>
          <w:szCs w:val="16"/>
          <w:lang w:val="uk-UA"/>
        </w:rPr>
        <w:t>ертифіката соответствия можна проверить в базе сертиф органа оценки соответствия, размещенной на  ______________________.</w:t>
      </w:r>
    </w:p>
    <w:p w:rsidR="0060720B" w:rsidRDefault="0060720B">
      <w:pPr>
        <w:pStyle w:val="Standard"/>
        <w:jc w:val="both"/>
        <w:rPr>
          <w:sz w:val="16"/>
          <w:szCs w:val="16"/>
          <w:lang w:val="uk-UA"/>
        </w:rPr>
      </w:pPr>
      <w:r>
        <w:rPr>
          <w:sz w:val="16"/>
          <w:szCs w:val="16"/>
          <w:lang w:val="uk-UA"/>
        </w:rPr>
        <w:t xml:space="preserve"> (название веб-сайта)</w:t>
      </w:r>
    </w:p>
    <w:p w:rsidR="0060720B" w:rsidRDefault="0060720B">
      <w:pPr>
        <w:pStyle w:val="Standard"/>
        <w:jc w:val="both"/>
        <w:rPr>
          <w:sz w:val="16"/>
          <w:szCs w:val="16"/>
          <w:lang w:val="uk-UA"/>
        </w:rPr>
      </w:pPr>
      <w:r>
        <w:rPr>
          <w:sz w:val="16"/>
          <w:szCs w:val="16"/>
          <w:lang w:val="uk-UA"/>
        </w:rPr>
        <w:t>Validity of the Certificate of conformity can be checked on the base of data of the conformity assessment body, which is loaded at _______________.</w:t>
      </w:r>
    </w:p>
    <w:p w:rsidR="0060720B" w:rsidRDefault="0060720B">
      <w:pPr>
        <w:pStyle w:val="Standard"/>
        <w:ind w:left="7788" w:firstLine="708"/>
        <w:jc w:val="both"/>
        <w:rPr>
          <w:sz w:val="16"/>
          <w:szCs w:val="16"/>
          <w:lang w:val="uk-UA"/>
        </w:rPr>
      </w:pPr>
      <w:r>
        <w:rPr>
          <w:sz w:val="16"/>
          <w:szCs w:val="16"/>
          <w:lang w:val="uk-UA"/>
        </w:rPr>
        <w:t>(website name)</w:t>
      </w:r>
    </w:p>
    <w:p w:rsidR="0060720B" w:rsidRDefault="0060720B">
      <w:pPr>
        <w:pStyle w:val="Standard"/>
        <w:jc w:val="both"/>
        <w:rPr>
          <w:sz w:val="16"/>
          <w:szCs w:val="16"/>
          <w:lang w:val="uk-UA"/>
        </w:rPr>
      </w:pPr>
    </w:p>
    <w:p w:rsidR="0060720B" w:rsidRDefault="0060720B">
      <w:pPr>
        <w:pStyle w:val="Standard"/>
        <w:jc w:val="both"/>
        <w:rPr>
          <w:sz w:val="16"/>
          <w:szCs w:val="16"/>
          <w:lang w:val="uk-UA"/>
        </w:rPr>
      </w:pPr>
    </w:p>
    <w:p w:rsidR="0060720B" w:rsidRDefault="0060720B">
      <w:pPr>
        <w:pStyle w:val="Standard"/>
        <w:jc w:val="both"/>
        <w:rPr>
          <w:sz w:val="16"/>
          <w:szCs w:val="16"/>
          <w:lang w:val="uk-UA"/>
        </w:rPr>
      </w:pPr>
      <w:r>
        <w:rPr>
          <w:sz w:val="16"/>
          <w:szCs w:val="16"/>
          <w:lang w:val="uk-UA"/>
        </w:rPr>
        <w:t>* У разі потреби зазначаються також умови терміну дії сертифіката.</w:t>
      </w:r>
    </w:p>
    <w:p w:rsidR="0060720B" w:rsidRDefault="0060720B">
      <w:pPr>
        <w:pStyle w:val="Standard"/>
        <w:jc w:val="both"/>
        <w:rPr>
          <w:sz w:val="16"/>
          <w:szCs w:val="16"/>
          <w:lang w:val="uk-UA"/>
        </w:rPr>
      </w:pPr>
      <w:r>
        <w:rPr>
          <w:sz w:val="16"/>
          <w:szCs w:val="16"/>
          <w:lang w:val="uk-UA"/>
        </w:rPr>
        <w:t xml:space="preserve">В случаи необходимости указываются также условия срока действия </w:t>
      </w:r>
      <w:r>
        <w:rPr>
          <w:sz w:val="16"/>
          <w:szCs w:val="16"/>
          <w:lang w:val="uk-UA"/>
        </w:rPr>
        <w:fldChar w:fldCharType="begin"/>
      </w:r>
      <w:r>
        <w:rPr>
          <w:sz w:val="16"/>
          <w:szCs w:val="16"/>
          <w:lang w:val="uk-UA"/>
        </w:rPr>
        <w:instrText xml:space="preserve"> PAGE \* ARABIC </w:instrText>
      </w:r>
      <w:r>
        <w:rPr>
          <w:sz w:val="16"/>
          <w:szCs w:val="16"/>
          <w:lang w:val="uk-UA"/>
        </w:rPr>
        <w:fldChar w:fldCharType="separate"/>
      </w:r>
      <w:r>
        <w:rPr>
          <w:sz w:val="16"/>
          <w:szCs w:val="16"/>
          <w:lang w:val="uk-UA"/>
        </w:rPr>
        <w:t>45</w:t>
      </w:r>
      <w:r>
        <w:rPr>
          <w:sz w:val="16"/>
          <w:szCs w:val="16"/>
          <w:lang w:val="uk-UA"/>
        </w:rPr>
        <w:fldChar w:fldCharType="end"/>
      </w:r>
      <w:r>
        <w:rPr>
          <w:sz w:val="16"/>
          <w:szCs w:val="16"/>
          <w:lang w:val="uk-UA"/>
        </w:rPr>
        <w:t>ертифіката.</w:t>
      </w:r>
    </w:p>
    <w:p w:rsidR="0060720B" w:rsidRDefault="0060720B">
      <w:pPr>
        <w:pStyle w:val="Standard"/>
        <w:jc w:val="both"/>
        <w:rPr>
          <w:sz w:val="16"/>
          <w:szCs w:val="16"/>
          <w:lang w:val="uk-UA"/>
        </w:rPr>
      </w:pPr>
      <w:r>
        <w:rPr>
          <w:sz w:val="16"/>
          <w:szCs w:val="16"/>
          <w:lang w:val="uk-UA"/>
        </w:rPr>
        <w:t>If needed the conditions regarding certificate form of validity shall be specified.</w:t>
      </w:r>
    </w:p>
    <w:p w:rsidR="0060720B" w:rsidRDefault="0060720B">
      <w:pPr>
        <w:pStyle w:val="Standard"/>
        <w:jc w:val="both"/>
        <w:rPr>
          <w:sz w:val="16"/>
          <w:szCs w:val="16"/>
          <w:lang w:val="uk-UA"/>
        </w:rPr>
      </w:pPr>
      <w:r>
        <w:rPr>
          <w:sz w:val="16"/>
          <w:szCs w:val="16"/>
          <w:lang w:val="uk-UA"/>
        </w:rPr>
        <w:t>** Інформація про об’єкт сертифікації, яка дозволяє його ідентифікувати.</w:t>
      </w:r>
    </w:p>
    <w:p w:rsidR="0060720B" w:rsidRDefault="0060720B">
      <w:pPr>
        <w:pStyle w:val="Standard"/>
        <w:jc w:val="both"/>
        <w:rPr>
          <w:sz w:val="16"/>
          <w:szCs w:val="16"/>
          <w:lang w:val="uk-UA"/>
        </w:rPr>
      </w:pPr>
      <w:r>
        <w:rPr>
          <w:sz w:val="16"/>
          <w:szCs w:val="16"/>
          <w:lang w:val="uk-UA"/>
        </w:rPr>
        <w:t xml:space="preserve"> Информация об объекте сертификации, позволяющая его идентифицировать.</w:t>
      </w:r>
    </w:p>
    <w:p w:rsidR="0060720B" w:rsidRDefault="0060720B">
      <w:pPr>
        <w:pStyle w:val="Standard"/>
        <w:jc w:val="both"/>
        <w:rPr>
          <w:sz w:val="16"/>
          <w:szCs w:val="16"/>
          <w:lang w:val="uk-UA"/>
        </w:rPr>
      </w:pPr>
      <w:r>
        <w:rPr>
          <w:sz w:val="16"/>
          <w:szCs w:val="16"/>
          <w:lang w:val="uk-UA"/>
        </w:rPr>
        <w:t>Information on certification subject shall provide unequivocal identification.</w:t>
      </w:r>
    </w:p>
    <w:p w:rsidR="0060720B" w:rsidRDefault="0060720B">
      <w:pPr>
        <w:pStyle w:val="Heading"/>
        <w:pageBreakBefore/>
        <w:jc w:val="right"/>
        <w:rPr>
          <w:sz w:val="16"/>
          <w:szCs w:val="16"/>
          <w:lang w:val="uk-UA"/>
        </w:rPr>
      </w:pPr>
    </w:p>
    <w:p w:rsidR="0060720B" w:rsidRDefault="0060720B">
      <w:pPr>
        <w:pStyle w:val="Standard"/>
        <w:jc w:val="right"/>
        <w:rPr>
          <w:b/>
          <w:bCs/>
          <w:sz w:val="24"/>
          <w:szCs w:val="24"/>
          <w:lang w:val="uk-UA"/>
        </w:rPr>
      </w:pPr>
      <w:r>
        <w:rPr>
          <w:sz w:val="24"/>
          <w:szCs w:val="24"/>
          <w:lang w:val="uk-UA"/>
        </w:rPr>
        <w:t xml:space="preserve"> </w:t>
      </w:r>
      <w:r>
        <w:rPr>
          <w:sz w:val="24"/>
          <w:szCs w:val="24"/>
        </w:rPr>
        <w:t xml:space="preserve">Додаток </w:t>
      </w:r>
      <w:r>
        <w:rPr>
          <w:sz w:val="24"/>
          <w:szCs w:val="24"/>
          <w:lang w:val="uk-UA"/>
        </w:rPr>
        <w:t>П</w:t>
      </w:r>
    </w:p>
    <w:p w:rsidR="0060720B" w:rsidRDefault="0060720B">
      <w:pPr>
        <w:pStyle w:val="Standard"/>
        <w:shd w:val="clear" w:color="auto" w:fill="FFFFFF"/>
        <w:ind w:left="2665" w:right="-2" w:hanging="2098"/>
        <w:jc w:val="right"/>
        <w:rPr>
          <w:b/>
          <w:bCs/>
          <w:sz w:val="24"/>
          <w:szCs w:val="24"/>
          <w:lang w:val="uk-UA"/>
        </w:rPr>
      </w:pPr>
      <w:r>
        <w:rPr>
          <w:b/>
          <w:bCs/>
          <w:sz w:val="24"/>
          <w:szCs w:val="24"/>
          <w:lang w:val="uk-UA"/>
        </w:rPr>
        <w:t>ТФ 20-5-9   (рекомендований)</w:t>
      </w:r>
    </w:p>
    <w:p w:rsidR="0060720B" w:rsidRDefault="0060720B">
      <w:pPr>
        <w:pStyle w:val="Standard"/>
        <w:shd w:val="clear" w:color="auto" w:fill="FFFFFF"/>
        <w:spacing w:before="19" w:line="322" w:lineRule="exact"/>
        <w:ind w:left="3350" w:right="960" w:hanging="2098"/>
      </w:pPr>
      <w:r>
        <w:rPr>
          <w:b/>
          <w:bCs/>
          <w:sz w:val="24"/>
          <w:szCs w:val="24"/>
          <w:lang w:val="uk-UA"/>
        </w:rPr>
        <w:t>ФОРМА ЛІЦЕНЗІЇ НА ВИКОРИСТАННЯ СЕРТИФІКАТА ЧИ ЗНАКА ВІДПОВІДНОСТІ</w:t>
      </w:r>
    </w:p>
    <w:p w:rsidR="0060720B" w:rsidRDefault="0086741E">
      <w:pPr>
        <w:pStyle w:val="Standard"/>
        <w:shd w:val="clear" w:color="auto" w:fill="FFFFFF"/>
        <w:spacing w:before="19" w:line="322" w:lineRule="exact"/>
        <w:ind w:left="3350" w:right="960" w:hanging="2098"/>
        <w:rPr>
          <w:b/>
          <w:bCs/>
          <w:sz w:val="18"/>
          <w:szCs w:val="18"/>
          <w:lang w:val="ru-RU" w:eastAsia="ru-RU"/>
        </w:rPr>
      </w:pPr>
      <w:r>
        <w:rPr>
          <w:noProof/>
          <w:lang w:eastAsia="ru-RU"/>
        </w:rPr>
        <w:drawing>
          <wp:anchor distT="0" distB="0" distL="114935" distR="114935" simplePos="0" relativeHeight="251657728" behindDoc="1" locked="0" layoutInCell="1" allowOverlap="1">
            <wp:simplePos x="0" y="0"/>
            <wp:positionH relativeFrom="column">
              <wp:posOffset>5617845</wp:posOffset>
            </wp:positionH>
            <wp:positionV relativeFrom="paragraph">
              <wp:posOffset>163830</wp:posOffset>
            </wp:positionV>
            <wp:extent cx="407670" cy="493395"/>
            <wp:effectExtent l="0" t="0" r="0" b="1905"/>
            <wp:wrapNone/>
            <wp:docPr id="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7670" cy="493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0720B" w:rsidRDefault="0060720B">
      <w:pPr>
        <w:pStyle w:val="Standard"/>
        <w:shd w:val="clear" w:color="auto" w:fill="FFFFFF"/>
        <w:spacing w:before="350" w:line="259" w:lineRule="exact"/>
        <w:rPr>
          <w:b/>
          <w:bCs/>
          <w:sz w:val="18"/>
          <w:szCs w:val="18"/>
          <w:lang w:val="uk-UA" w:eastAsia="ru-RU"/>
        </w:rPr>
      </w:pPr>
    </w:p>
    <w:p w:rsidR="0060720B" w:rsidRDefault="0060720B">
      <w:pPr>
        <w:pStyle w:val="Standard"/>
        <w:shd w:val="clear" w:color="auto" w:fill="FFFFFF"/>
        <w:tabs>
          <w:tab w:val="left" w:leader="underscore" w:pos="3807"/>
          <w:tab w:val="left" w:leader="underscore" w:pos="9797"/>
        </w:tabs>
        <w:spacing w:before="499" w:line="259" w:lineRule="exact"/>
        <w:ind w:left="5"/>
        <w:rPr>
          <w:spacing w:val="-7"/>
          <w:sz w:val="22"/>
          <w:szCs w:val="22"/>
          <w:lang w:val="uk-UA"/>
        </w:rPr>
      </w:pPr>
      <w:r>
        <w:rPr>
          <w:spacing w:val="-3"/>
          <w:sz w:val="22"/>
          <w:szCs w:val="22"/>
          <w:lang w:val="uk-UA"/>
        </w:rPr>
        <w:t>Ліцензія №</w:t>
      </w:r>
      <w:r>
        <w:rPr>
          <w:sz w:val="22"/>
          <w:szCs w:val="22"/>
          <w:lang w:val="uk-UA"/>
        </w:rPr>
        <w:tab/>
        <w:t xml:space="preserve"> </w:t>
      </w:r>
      <w:r>
        <w:rPr>
          <w:spacing w:val="-5"/>
          <w:sz w:val="22"/>
          <w:szCs w:val="22"/>
          <w:lang w:val="uk-UA"/>
        </w:rPr>
        <w:t>до Угоди №</w:t>
      </w:r>
      <w:r>
        <w:rPr>
          <w:sz w:val="22"/>
          <w:szCs w:val="22"/>
          <w:lang w:val="uk-UA"/>
        </w:rPr>
        <w:tab/>
      </w:r>
    </w:p>
    <w:p w:rsidR="0060720B" w:rsidRDefault="0060720B">
      <w:pPr>
        <w:pStyle w:val="Standard"/>
        <w:shd w:val="clear" w:color="auto" w:fill="FFFFFF"/>
        <w:tabs>
          <w:tab w:val="left" w:leader="underscore" w:pos="7853"/>
        </w:tabs>
        <w:spacing w:line="259" w:lineRule="exact"/>
        <w:ind w:left="19"/>
        <w:rPr>
          <w:b/>
          <w:bCs/>
          <w:sz w:val="22"/>
          <w:szCs w:val="22"/>
          <w:lang w:val="uk-UA"/>
        </w:rPr>
      </w:pPr>
      <w:r>
        <w:rPr>
          <w:spacing w:val="-7"/>
          <w:sz w:val="22"/>
          <w:szCs w:val="22"/>
          <w:lang w:val="uk-UA"/>
        </w:rPr>
        <w:t>Видав</w:t>
      </w:r>
      <w:r>
        <w:rPr>
          <w:sz w:val="22"/>
          <w:szCs w:val="22"/>
          <w:lang w:val="uk-UA"/>
        </w:rPr>
        <w:t xml:space="preserve">   </w:t>
      </w:r>
      <w:r>
        <w:rPr>
          <w:sz w:val="22"/>
          <w:szCs w:val="22"/>
          <w:u w:val="single"/>
          <w:lang w:val="uk-UA"/>
        </w:rPr>
        <w:t xml:space="preserve">                                   </w:t>
      </w:r>
      <w:r>
        <w:rPr>
          <w:spacing w:val="-2"/>
          <w:sz w:val="22"/>
          <w:szCs w:val="22"/>
          <w:lang w:val="uk-UA"/>
        </w:rPr>
        <w:t xml:space="preserve"> </w:t>
      </w:r>
      <w:r>
        <w:rPr>
          <w:spacing w:val="-2"/>
          <w:sz w:val="22"/>
          <w:szCs w:val="22"/>
          <w:u w:val="single"/>
          <w:lang w:val="uk-UA"/>
        </w:rPr>
        <w:t xml:space="preserve">                                                                                 (</w:t>
      </w:r>
      <w:r>
        <w:rPr>
          <w:spacing w:val="-2"/>
          <w:sz w:val="22"/>
          <w:szCs w:val="22"/>
          <w:lang w:val="uk-UA"/>
        </w:rPr>
        <w:t>орган оцінки відповідності)</w:t>
      </w:r>
    </w:p>
    <w:p w:rsidR="0060720B" w:rsidRDefault="0060720B">
      <w:pPr>
        <w:pStyle w:val="Standard"/>
        <w:shd w:val="clear" w:color="auto" w:fill="FFFFFF"/>
        <w:tabs>
          <w:tab w:val="left" w:leader="underscore" w:pos="8750"/>
        </w:tabs>
        <w:spacing w:line="259" w:lineRule="exact"/>
        <w:ind w:left="110"/>
        <w:rPr>
          <w:b/>
          <w:bCs/>
          <w:sz w:val="22"/>
          <w:szCs w:val="22"/>
          <w:lang w:val="uk-UA"/>
        </w:rPr>
      </w:pPr>
      <w:r>
        <w:rPr>
          <w:b/>
          <w:bCs/>
          <w:sz w:val="22"/>
          <w:szCs w:val="22"/>
          <w:lang w:val="uk-UA"/>
        </w:rPr>
        <w:tab/>
        <w:t xml:space="preserve"> </w:t>
      </w:r>
      <w:r>
        <w:rPr>
          <w:spacing w:val="-4"/>
          <w:sz w:val="22"/>
          <w:szCs w:val="22"/>
          <w:lang w:val="uk-UA"/>
        </w:rPr>
        <w:t>(ліцензіату)</w:t>
      </w:r>
    </w:p>
    <w:p w:rsidR="0060720B" w:rsidRDefault="0060720B">
      <w:pPr>
        <w:pStyle w:val="Standard"/>
        <w:shd w:val="clear" w:color="auto" w:fill="FFFFFF"/>
        <w:tabs>
          <w:tab w:val="left" w:leader="underscore" w:pos="9902"/>
        </w:tabs>
        <w:spacing w:line="259" w:lineRule="exact"/>
        <w:ind w:left="110"/>
        <w:rPr>
          <w:b/>
          <w:bCs/>
          <w:sz w:val="22"/>
          <w:szCs w:val="22"/>
          <w:lang w:val="uk-UA"/>
        </w:rPr>
      </w:pPr>
      <w:r>
        <w:rPr>
          <w:b/>
          <w:bCs/>
          <w:sz w:val="22"/>
          <w:szCs w:val="22"/>
          <w:lang w:val="uk-UA"/>
        </w:rPr>
        <w:tab/>
      </w:r>
    </w:p>
    <w:p w:rsidR="0060720B" w:rsidRDefault="0060720B">
      <w:pPr>
        <w:pStyle w:val="Standard"/>
        <w:shd w:val="clear" w:color="auto" w:fill="FFFFFF"/>
        <w:tabs>
          <w:tab w:val="left" w:leader="underscore" w:pos="9902"/>
        </w:tabs>
        <w:spacing w:line="259" w:lineRule="exact"/>
        <w:ind w:left="110"/>
        <w:rPr>
          <w:b/>
          <w:bCs/>
          <w:sz w:val="2"/>
          <w:szCs w:val="2"/>
          <w:lang w:val="uk-UA"/>
        </w:rPr>
      </w:pPr>
      <w:r>
        <w:rPr>
          <w:b/>
          <w:bCs/>
          <w:sz w:val="22"/>
          <w:szCs w:val="22"/>
          <w:lang w:val="uk-UA"/>
        </w:rPr>
        <w:tab/>
      </w:r>
    </w:p>
    <w:p w:rsidR="0060720B" w:rsidRDefault="0060720B">
      <w:pPr>
        <w:pStyle w:val="Standard"/>
        <w:spacing w:after="240" w:line="1" w:lineRule="exact"/>
        <w:rPr>
          <w:b/>
          <w:bCs/>
          <w:sz w:val="2"/>
          <w:szCs w:val="2"/>
          <w:lang w:val="uk-UA"/>
        </w:rPr>
      </w:pPr>
    </w:p>
    <w:tbl>
      <w:tblPr>
        <w:tblW w:w="0" w:type="auto"/>
        <w:tblInd w:w="-126" w:type="dxa"/>
        <w:tblLayout w:type="fixed"/>
        <w:tblCellMar>
          <w:left w:w="10" w:type="dxa"/>
          <w:right w:w="10" w:type="dxa"/>
        </w:tblCellMar>
        <w:tblLook w:val="0000" w:firstRow="0" w:lastRow="0" w:firstColumn="0" w:lastColumn="0" w:noHBand="0" w:noVBand="0"/>
      </w:tblPr>
      <w:tblGrid>
        <w:gridCol w:w="4536"/>
        <w:gridCol w:w="1877"/>
        <w:gridCol w:w="1867"/>
        <w:gridCol w:w="1984"/>
      </w:tblGrid>
      <w:tr w:rsidR="0060720B">
        <w:trPr>
          <w:trHeight w:hRule="exact" w:val="542"/>
        </w:trPr>
        <w:tc>
          <w:tcPr>
            <w:tcW w:w="4536" w:type="dxa"/>
            <w:tcBorders>
              <w:top w:val="single" w:sz="6" w:space="0" w:color="000000"/>
              <w:left w:val="single" w:sz="6" w:space="0" w:color="000000"/>
              <w:bottom w:val="single" w:sz="6" w:space="0" w:color="000000"/>
            </w:tcBorders>
            <w:shd w:val="clear" w:color="auto" w:fill="FFFFFF"/>
          </w:tcPr>
          <w:p w:rsidR="0060720B" w:rsidRDefault="0060720B">
            <w:pPr>
              <w:pStyle w:val="Standard"/>
              <w:shd w:val="clear" w:color="auto" w:fill="FFFFFF"/>
              <w:ind w:left="811"/>
            </w:pPr>
            <w:r>
              <w:rPr>
                <w:sz w:val="16"/>
                <w:szCs w:val="16"/>
                <w:lang w:val="uk-UA"/>
              </w:rPr>
              <w:t>Продукція, на яку видано ліцензію</w:t>
            </w:r>
          </w:p>
        </w:tc>
        <w:tc>
          <w:tcPr>
            <w:tcW w:w="1877" w:type="dxa"/>
            <w:tcBorders>
              <w:top w:val="single" w:sz="6" w:space="0" w:color="000000"/>
              <w:left w:val="single" w:sz="6" w:space="0" w:color="000000"/>
              <w:bottom w:val="single" w:sz="6" w:space="0" w:color="000000"/>
            </w:tcBorders>
            <w:shd w:val="clear" w:color="auto" w:fill="FFFFFF"/>
          </w:tcPr>
          <w:p w:rsidR="0060720B" w:rsidRDefault="0060720B">
            <w:pPr>
              <w:pStyle w:val="Standard"/>
              <w:shd w:val="clear" w:color="auto" w:fill="FFFFFF"/>
              <w:spacing w:line="221" w:lineRule="exact"/>
              <w:ind w:left="86" w:right="96"/>
            </w:pPr>
            <w:r>
              <w:rPr>
                <w:sz w:val="16"/>
                <w:szCs w:val="16"/>
                <w:lang w:val="uk-UA"/>
              </w:rPr>
              <w:t>№ у каталозі, тип або інші показники</w:t>
            </w:r>
          </w:p>
        </w:tc>
        <w:tc>
          <w:tcPr>
            <w:tcW w:w="1867" w:type="dxa"/>
            <w:tcBorders>
              <w:top w:val="single" w:sz="6" w:space="0" w:color="000000"/>
              <w:left w:val="single" w:sz="6" w:space="0" w:color="000000"/>
              <w:bottom w:val="single" w:sz="6" w:space="0" w:color="000000"/>
            </w:tcBorders>
            <w:shd w:val="clear" w:color="auto" w:fill="FFFFFF"/>
          </w:tcPr>
          <w:p w:rsidR="0060720B" w:rsidRDefault="0060720B">
            <w:pPr>
              <w:pStyle w:val="Standard"/>
              <w:shd w:val="clear" w:color="auto" w:fill="FFFFFF"/>
              <w:ind w:left="336"/>
            </w:pPr>
            <w:r>
              <w:rPr>
                <w:sz w:val="16"/>
                <w:szCs w:val="16"/>
                <w:lang w:val="uk-UA"/>
              </w:rPr>
              <w:t>Стандарт(и)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60720B" w:rsidRDefault="0060720B">
            <w:pPr>
              <w:pStyle w:val="Standard"/>
              <w:shd w:val="clear" w:color="auto" w:fill="FFFFFF"/>
              <w:spacing w:line="221" w:lineRule="exact"/>
              <w:ind w:left="288" w:right="298"/>
            </w:pPr>
            <w:r>
              <w:rPr>
                <w:sz w:val="16"/>
                <w:szCs w:val="16"/>
                <w:lang w:val="uk-UA"/>
              </w:rPr>
              <w:t>Специфічні правила</w:t>
            </w:r>
          </w:p>
        </w:tc>
      </w:tr>
      <w:tr w:rsidR="0060720B">
        <w:trPr>
          <w:trHeight w:hRule="exact" w:val="2227"/>
        </w:trPr>
        <w:tc>
          <w:tcPr>
            <w:tcW w:w="4536" w:type="dxa"/>
            <w:tcBorders>
              <w:top w:val="single" w:sz="6" w:space="0" w:color="000000"/>
              <w:left w:val="single" w:sz="6" w:space="0" w:color="000000"/>
              <w:bottom w:val="single" w:sz="6" w:space="0" w:color="000000"/>
            </w:tcBorders>
            <w:shd w:val="clear" w:color="auto" w:fill="FFFFFF"/>
          </w:tcPr>
          <w:p w:rsidR="0060720B" w:rsidRDefault="0060720B">
            <w:pPr>
              <w:pStyle w:val="Standard"/>
              <w:shd w:val="clear" w:color="auto" w:fill="FFFFFF"/>
              <w:snapToGrid w:val="0"/>
            </w:pPr>
          </w:p>
        </w:tc>
        <w:tc>
          <w:tcPr>
            <w:tcW w:w="1877" w:type="dxa"/>
            <w:tcBorders>
              <w:top w:val="single" w:sz="6" w:space="0" w:color="000000"/>
              <w:left w:val="single" w:sz="6" w:space="0" w:color="000000"/>
              <w:bottom w:val="single" w:sz="6" w:space="0" w:color="000000"/>
            </w:tcBorders>
            <w:shd w:val="clear" w:color="auto" w:fill="FFFFFF"/>
          </w:tcPr>
          <w:p w:rsidR="0060720B" w:rsidRDefault="0060720B">
            <w:pPr>
              <w:pStyle w:val="Standard"/>
              <w:shd w:val="clear" w:color="auto" w:fill="FFFFFF"/>
              <w:snapToGrid w:val="0"/>
            </w:pPr>
          </w:p>
        </w:tc>
        <w:tc>
          <w:tcPr>
            <w:tcW w:w="1867" w:type="dxa"/>
            <w:tcBorders>
              <w:top w:val="single" w:sz="6" w:space="0" w:color="000000"/>
              <w:left w:val="single" w:sz="6" w:space="0" w:color="000000"/>
              <w:bottom w:val="single" w:sz="6" w:space="0" w:color="000000"/>
            </w:tcBorders>
            <w:shd w:val="clear" w:color="auto" w:fill="FFFFFF"/>
          </w:tcPr>
          <w:p w:rsidR="0060720B" w:rsidRDefault="0060720B">
            <w:pPr>
              <w:pStyle w:val="Standard"/>
              <w:shd w:val="clear" w:color="auto" w:fill="FFFFFF"/>
              <w:snapToGrid w:val="0"/>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60720B" w:rsidRDefault="0060720B">
            <w:pPr>
              <w:pStyle w:val="Standard"/>
              <w:shd w:val="clear" w:color="auto" w:fill="FFFFFF"/>
              <w:snapToGrid w:val="0"/>
            </w:pPr>
          </w:p>
        </w:tc>
      </w:tr>
      <w:tr w:rsidR="0060720B">
        <w:trPr>
          <w:trHeight w:hRule="exact" w:val="2227"/>
        </w:trPr>
        <w:tc>
          <w:tcPr>
            <w:tcW w:w="4536" w:type="dxa"/>
            <w:tcBorders>
              <w:top w:val="single" w:sz="6" w:space="0" w:color="000000"/>
              <w:left w:val="single" w:sz="6" w:space="0" w:color="000000"/>
              <w:bottom w:val="single" w:sz="6" w:space="0" w:color="000000"/>
            </w:tcBorders>
            <w:shd w:val="clear" w:color="auto" w:fill="FFFFFF"/>
          </w:tcPr>
          <w:p w:rsidR="0060720B" w:rsidRDefault="0060720B">
            <w:pPr>
              <w:pStyle w:val="Standard"/>
              <w:shd w:val="clear" w:color="auto" w:fill="FFFFFF"/>
              <w:snapToGrid w:val="0"/>
            </w:pPr>
          </w:p>
        </w:tc>
        <w:tc>
          <w:tcPr>
            <w:tcW w:w="1877" w:type="dxa"/>
            <w:tcBorders>
              <w:top w:val="single" w:sz="6" w:space="0" w:color="000000"/>
              <w:left w:val="single" w:sz="6" w:space="0" w:color="000000"/>
              <w:bottom w:val="single" w:sz="6" w:space="0" w:color="000000"/>
            </w:tcBorders>
            <w:shd w:val="clear" w:color="auto" w:fill="FFFFFF"/>
          </w:tcPr>
          <w:p w:rsidR="0060720B" w:rsidRDefault="0060720B">
            <w:pPr>
              <w:pStyle w:val="Standard"/>
              <w:shd w:val="clear" w:color="auto" w:fill="FFFFFF"/>
              <w:snapToGrid w:val="0"/>
            </w:pPr>
          </w:p>
        </w:tc>
        <w:tc>
          <w:tcPr>
            <w:tcW w:w="1867" w:type="dxa"/>
            <w:tcBorders>
              <w:top w:val="single" w:sz="6" w:space="0" w:color="000000"/>
              <w:left w:val="single" w:sz="6" w:space="0" w:color="000000"/>
              <w:bottom w:val="single" w:sz="6" w:space="0" w:color="000000"/>
            </w:tcBorders>
            <w:shd w:val="clear" w:color="auto" w:fill="FFFFFF"/>
          </w:tcPr>
          <w:p w:rsidR="0060720B" w:rsidRDefault="0060720B">
            <w:pPr>
              <w:pStyle w:val="Standard"/>
              <w:shd w:val="clear" w:color="auto" w:fill="FFFFFF"/>
              <w:snapToGrid w:val="0"/>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60720B" w:rsidRDefault="0060720B">
            <w:pPr>
              <w:pStyle w:val="Standard"/>
              <w:shd w:val="clear" w:color="auto" w:fill="FFFFFF"/>
              <w:snapToGrid w:val="0"/>
            </w:pPr>
          </w:p>
        </w:tc>
      </w:tr>
    </w:tbl>
    <w:p w:rsidR="0060720B" w:rsidRDefault="0060720B">
      <w:pPr>
        <w:pStyle w:val="Standard"/>
        <w:shd w:val="clear" w:color="auto" w:fill="FFFFFF"/>
        <w:tabs>
          <w:tab w:val="left" w:leader="underscore" w:pos="9792"/>
        </w:tabs>
        <w:spacing w:before="235"/>
        <w:rPr>
          <w:spacing w:val="-1"/>
          <w:sz w:val="22"/>
          <w:szCs w:val="22"/>
          <w:lang w:val="uk-UA"/>
        </w:rPr>
      </w:pPr>
      <w:r>
        <w:rPr>
          <w:spacing w:val="-3"/>
          <w:sz w:val="22"/>
          <w:szCs w:val="22"/>
          <w:lang w:val="uk-UA"/>
        </w:rPr>
        <w:t>Дата опублікування</w:t>
      </w:r>
      <w:r>
        <w:rPr>
          <w:sz w:val="22"/>
          <w:szCs w:val="22"/>
          <w:lang w:val="uk-UA"/>
        </w:rPr>
        <w:tab/>
      </w:r>
    </w:p>
    <w:p w:rsidR="0060720B" w:rsidRDefault="0060720B">
      <w:pPr>
        <w:pStyle w:val="Standard"/>
        <w:shd w:val="clear" w:color="auto" w:fill="FFFFFF"/>
        <w:tabs>
          <w:tab w:val="left" w:leader="underscore" w:pos="9811"/>
        </w:tabs>
        <w:spacing w:before="259" w:line="254" w:lineRule="exact"/>
        <w:ind w:left="19"/>
        <w:rPr>
          <w:sz w:val="16"/>
          <w:szCs w:val="16"/>
          <w:lang w:val="uk-UA"/>
        </w:rPr>
      </w:pPr>
      <w:r>
        <w:rPr>
          <w:spacing w:val="-1"/>
          <w:sz w:val="22"/>
          <w:szCs w:val="22"/>
          <w:lang w:val="uk-UA"/>
        </w:rPr>
        <w:t xml:space="preserve">Підписано від органу оцінки відповідності </w:t>
      </w:r>
      <w:r>
        <w:rPr>
          <w:sz w:val="22"/>
          <w:szCs w:val="22"/>
          <w:lang w:val="uk-UA"/>
        </w:rPr>
        <w:tab/>
      </w:r>
    </w:p>
    <w:p w:rsidR="0060720B" w:rsidRDefault="0060720B">
      <w:pPr>
        <w:pStyle w:val="Standard"/>
        <w:shd w:val="clear" w:color="auto" w:fill="FFFFFF"/>
        <w:tabs>
          <w:tab w:val="left" w:pos="12470"/>
        </w:tabs>
        <w:spacing w:line="254" w:lineRule="exact"/>
        <w:ind w:left="4526"/>
        <w:rPr>
          <w:b/>
          <w:bCs/>
          <w:sz w:val="22"/>
          <w:szCs w:val="22"/>
          <w:lang w:val="uk-UA"/>
        </w:rPr>
      </w:pPr>
      <w:r>
        <w:rPr>
          <w:sz w:val="16"/>
          <w:szCs w:val="16"/>
          <w:lang w:val="uk-UA"/>
        </w:rPr>
        <w:t>(підпис)</w:t>
      </w:r>
      <w:r>
        <w:rPr>
          <w:sz w:val="16"/>
          <w:szCs w:val="16"/>
          <w:lang w:val="uk-UA"/>
        </w:rPr>
        <w:tab/>
        <w:t>(посада)</w:t>
      </w:r>
    </w:p>
    <w:p w:rsidR="0060720B" w:rsidRDefault="0060720B">
      <w:pPr>
        <w:pStyle w:val="Standard"/>
        <w:shd w:val="clear" w:color="auto" w:fill="FFFFFF"/>
        <w:tabs>
          <w:tab w:val="left" w:leader="underscore" w:pos="16325"/>
        </w:tabs>
        <w:spacing w:line="254" w:lineRule="exact"/>
        <w:ind w:left="6480"/>
        <w:rPr>
          <w:sz w:val="22"/>
          <w:lang w:val="uk-UA"/>
        </w:rPr>
      </w:pPr>
      <w:r>
        <w:rPr>
          <w:b/>
          <w:bCs/>
          <w:sz w:val="22"/>
          <w:szCs w:val="22"/>
          <w:lang w:val="uk-UA"/>
        </w:rPr>
        <w:tab/>
      </w:r>
    </w:p>
    <w:p w:rsidR="0060720B" w:rsidRDefault="0060720B">
      <w:pPr>
        <w:pStyle w:val="Standard"/>
        <w:spacing w:line="360" w:lineRule="auto"/>
        <w:rPr>
          <w:sz w:val="22"/>
          <w:lang w:val="uk-UA"/>
        </w:rPr>
      </w:pPr>
      <w:r>
        <w:rPr>
          <w:sz w:val="22"/>
          <w:lang w:val="uk-UA"/>
        </w:rPr>
        <w:t xml:space="preserve">                                                                                                          Від    “</w:t>
      </w:r>
      <w:r>
        <w:rPr>
          <w:sz w:val="22"/>
          <w:u w:val="single"/>
          <w:lang w:val="uk-UA"/>
        </w:rPr>
        <w:t xml:space="preserve">         ”                    20    р.</w:t>
      </w:r>
    </w:p>
    <w:p w:rsidR="0060720B" w:rsidRDefault="0060720B">
      <w:pPr>
        <w:pStyle w:val="Standard"/>
        <w:spacing w:line="360" w:lineRule="auto"/>
        <w:rPr>
          <w:sz w:val="24"/>
          <w:szCs w:val="24"/>
        </w:rPr>
        <w:sectPr w:rsidR="0060720B">
          <w:headerReference w:type="default" r:id="rId23"/>
          <w:footerReference w:type="default" r:id="rId24"/>
          <w:headerReference w:type="first" r:id="rId25"/>
          <w:footerReference w:type="first" r:id="rId26"/>
          <w:pgSz w:w="11906" w:h="16838"/>
          <w:pgMar w:top="853" w:right="851" w:bottom="851" w:left="1134" w:header="797" w:footer="567" w:gutter="0"/>
          <w:cols w:space="720"/>
          <w:titlePg/>
          <w:docGrid w:linePitch="360"/>
        </w:sectPr>
      </w:pPr>
      <w:r>
        <w:rPr>
          <w:sz w:val="22"/>
          <w:lang w:val="uk-UA"/>
        </w:rPr>
        <w:t xml:space="preserve">                                                                                                            №  </w:t>
      </w:r>
      <w:r>
        <w:rPr>
          <w:sz w:val="22"/>
          <w:u w:val="single"/>
          <w:lang w:val="uk-UA"/>
        </w:rPr>
        <w:t>            </w:t>
      </w:r>
    </w:p>
    <w:p w:rsidR="0060720B" w:rsidRDefault="0060720B">
      <w:pPr>
        <w:pStyle w:val="Standard"/>
        <w:jc w:val="right"/>
        <w:rPr>
          <w:sz w:val="24"/>
          <w:szCs w:val="24"/>
          <w:lang w:val="uk-UA"/>
        </w:rPr>
      </w:pPr>
      <w:r>
        <w:rPr>
          <w:sz w:val="24"/>
          <w:szCs w:val="24"/>
        </w:rPr>
        <w:t xml:space="preserve">Додаток Р   </w:t>
      </w:r>
      <w:r>
        <w:rPr>
          <w:sz w:val="24"/>
          <w:szCs w:val="24"/>
          <w:lang w:val="uk-UA"/>
        </w:rPr>
        <w:t>ТФ 20-5-10 (рекомендована)</w:t>
      </w:r>
    </w:p>
    <w:p w:rsidR="0060720B" w:rsidRDefault="0060720B">
      <w:pPr>
        <w:pStyle w:val="Heading"/>
        <w:rPr>
          <w:sz w:val="24"/>
          <w:lang w:val="uk-UA"/>
        </w:rPr>
      </w:pPr>
    </w:p>
    <w:p w:rsidR="0060720B" w:rsidRDefault="0060720B">
      <w:pPr>
        <w:pStyle w:val="a9"/>
        <w:numPr>
          <w:ilvl w:val="0"/>
          <w:numId w:val="2"/>
        </w:numPr>
        <w:rPr>
          <w:lang w:val="uk-UA"/>
        </w:rPr>
      </w:pPr>
      <w:r>
        <w:rPr>
          <w:lang w:val="uk-UA"/>
        </w:rPr>
        <w:t>УГОДА ПРО ЗАБЕЗПЕЧЕННЯ ВІДПОВІДНОСТІ ПРОДУКЦІЇ</w:t>
      </w:r>
    </w:p>
    <w:p w:rsidR="0060720B" w:rsidRDefault="0060720B">
      <w:pPr>
        <w:pStyle w:val="a9"/>
        <w:numPr>
          <w:ilvl w:val="0"/>
          <w:numId w:val="2"/>
        </w:numPr>
      </w:pPr>
      <w:r>
        <w:rPr>
          <w:lang w:val="uk-UA"/>
        </w:rPr>
        <w:t>ВИМОГАМ ТЕХНІЧНИХ РЕГЛАМЕНТІВ</w:t>
      </w:r>
    </w:p>
    <w:p w:rsidR="0060720B" w:rsidRDefault="0060720B">
      <w:pPr>
        <w:widowControl/>
        <w:numPr>
          <w:ilvl w:val="0"/>
          <w:numId w:val="2"/>
        </w:numPr>
        <w:shd w:val="clear" w:color="auto" w:fill="FFFFFF"/>
        <w:spacing w:before="58" w:line="322" w:lineRule="exact"/>
        <w:ind w:right="56"/>
        <w:jc w:val="center"/>
        <w:textAlignment w:val="auto"/>
        <w:rPr>
          <w:b/>
          <w:bCs/>
          <w:szCs w:val="24"/>
        </w:rPr>
      </w:pPr>
      <w:r>
        <w:rPr>
          <w:b/>
          <w:bCs/>
          <w:szCs w:val="24"/>
        </w:rPr>
        <w:t xml:space="preserve">ВИКОРИСТАННЯ СЕРТИФІКАТА ЕКСПЕРТИЗИ ЧИ/І ЗНАКА ВІДПОВІДНОСТІ </w:t>
      </w:r>
    </w:p>
    <w:p w:rsidR="0060720B" w:rsidRDefault="0060720B">
      <w:pPr>
        <w:widowControl/>
        <w:numPr>
          <w:ilvl w:val="0"/>
          <w:numId w:val="2"/>
        </w:numPr>
        <w:shd w:val="clear" w:color="auto" w:fill="FFFFFF"/>
        <w:spacing w:line="322" w:lineRule="exact"/>
        <w:ind w:right="56"/>
        <w:jc w:val="center"/>
        <w:textAlignment w:val="auto"/>
        <w:rPr>
          <w:spacing w:val="-1"/>
          <w:szCs w:val="24"/>
        </w:rPr>
      </w:pPr>
      <w:r>
        <w:rPr>
          <w:b/>
          <w:bCs/>
          <w:szCs w:val="24"/>
        </w:rPr>
        <w:t>(з ідентифікаційним кодом ООВ)</w:t>
      </w:r>
    </w:p>
    <w:p w:rsidR="0060720B" w:rsidRDefault="0060720B">
      <w:pPr>
        <w:widowControl/>
        <w:numPr>
          <w:ilvl w:val="0"/>
          <w:numId w:val="2"/>
        </w:numPr>
        <w:shd w:val="clear" w:color="auto" w:fill="FFFFFF"/>
        <w:tabs>
          <w:tab w:val="left" w:pos="567"/>
          <w:tab w:val="left" w:leader="underscore" w:pos="3336"/>
          <w:tab w:val="left" w:leader="underscore" w:pos="9792"/>
        </w:tabs>
        <w:spacing w:before="96" w:line="259" w:lineRule="exact"/>
        <w:ind w:left="0" w:firstLine="567"/>
        <w:jc w:val="left"/>
        <w:textAlignment w:val="auto"/>
        <w:rPr>
          <w:szCs w:val="24"/>
        </w:rPr>
      </w:pPr>
      <w:r>
        <w:rPr>
          <w:spacing w:val="-1"/>
          <w:szCs w:val="24"/>
        </w:rPr>
        <w:t xml:space="preserve">Орган з оцінки відповідності (ООВ), що має зареєстровані офіси в </w:t>
      </w:r>
      <w:r>
        <w:rPr>
          <w:szCs w:val="24"/>
          <w:u w:val="single"/>
        </w:rPr>
        <w:tab/>
      </w:r>
      <w:r>
        <w:rPr>
          <w:szCs w:val="24"/>
        </w:rPr>
        <w:t xml:space="preserve"> , </w:t>
      </w:r>
      <w:r>
        <w:rPr>
          <w:spacing w:val="-1"/>
          <w:szCs w:val="24"/>
        </w:rPr>
        <w:t xml:space="preserve">(тут і далі — ООВ) через </w:t>
      </w:r>
      <w:r>
        <w:rPr>
          <w:szCs w:val="24"/>
          <w:u w:val="single"/>
        </w:rPr>
        <w:tab/>
      </w:r>
      <w:r>
        <w:rPr>
          <w:szCs w:val="24"/>
        </w:rPr>
        <w:t xml:space="preserve"> </w:t>
      </w:r>
      <w:r>
        <w:rPr>
          <w:spacing w:val="-18"/>
          <w:szCs w:val="24"/>
        </w:rPr>
        <w:t xml:space="preserve">(П.І.Б.), </w:t>
      </w:r>
      <w:r>
        <w:rPr>
          <w:szCs w:val="24"/>
          <w:u w:val="single"/>
        </w:rPr>
        <w:tab/>
      </w:r>
      <w:r>
        <w:rPr>
          <w:szCs w:val="24"/>
        </w:rPr>
        <w:t xml:space="preserve"> </w:t>
      </w:r>
      <w:r>
        <w:rPr>
          <w:spacing w:val="-12"/>
          <w:szCs w:val="24"/>
        </w:rPr>
        <w:t xml:space="preserve">(посада), цим надає </w:t>
      </w:r>
      <w:r>
        <w:rPr>
          <w:szCs w:val="24"/>
          <w:u w:val="single"/>
        </w:rPr>
        <w:tab/>
      </w:r>
      <w:r>
        <w:rPr>
          <w:szCs w:val="24"/>
        </w:rPr>
        <w:t xml:space="preserve"> </w:t>
      </w:r>
      <w:r>
        <w:rPr>
          <w:spacing w:val="-1"/>
          <w:szCs w:val="24"/>
        </w:rPr>
        <w:t xml:space="preserve">, що має свої зареєстровані офіси в </w:t>
      </w:r>
      <w:r>
        <w:rPr>
          <w:szCs w:val="24"/>
          <w:u w:val="single"/>
        </w:rPr>
        <w:tab/>
      </w:r>
      <w:r>
        <w:rPr>
          <w:szCs w:val="24"/>
        </w:rPr>
        <w:t xml:space="preserve"> ,</w:t>
      </w:r>
    </w:p>
    <w:p w:rsidR="0060720B" w:rsidRDefault="0060720B">
      <w:pPr>
        <w:widowControl/>
        <w:numPr>
          <w:ilvl w:val="0"/>
          <w:numId w:val="2"/>
        </w:numPr>
        <w:shd w:val="clear" w:color="auto" w:fill="FFFFFF"/>
        <w:tabs>
          <w:tab w:val="left" w:pos="567"/>
        </w:tabs>
        <w:spacing w:line="259" w:lineRule="exact"/>
        <w:ind w:left="0" w:firstLine="567"/>
        <w:textAlignment w:val="auto"/>
        <w:rPr>
          <w:b/>
          <w:bCs/>
          <w:sz w:val="22"/>
          <w:szCs w:val="22"/>
        </w:rPr>
      </w:pPr>
      <w:r>
        <w:rPr>
          <w:szCs w:val="24"/>
        </w:rPr>
        <w:t xml:space="preserve">(тут і далі — ліцензіат), ліцензію на використання сертифіката та/або знаку відповідності на продукцію, перелік якої подано в кінці ліцензії </w:t>
      </w:r>
      <w:r>
        <w:rPr>
          <w:spacing w:val="-1"/>
          <w:szCs w:val="24"/>
        </w:rPr>
        <w:t>в першій колонці, на відповідність вимогам стандартів або технічних регламентів, наведених у другій колонці, і специфічним правилам, наведеним у третій колонці, за умови виконання умов цієї угоди.</w:t>
      </w:r>
    </w:p>
    <w:p w:rsidR="0060720B" w:rsidRDefault="0060720B">
      <w:pPr>
        <w:shd w:val="clear" w:color="auto" w:fill="FFFFFF"/>
        <w:tabs>
          <w:tab w:val="left" w:pos="567"/>
        </w:tabs>
        <w:spacing w:before="168"/>
        <w:ind w:left="0" w:firstLine="567"/>
        <w:rPr>
          <w:szCs w:val="24"/>
        </w:rPr>
      </w:pPr>
      <w:r>
        <w:rPr>
          <w:b/>
          <w:bCs/>
          <w:sz w:val="22"/>
          <w:szCs w:val="22"/>
        </w:rPr>
        <w:t>Стаття</w:t>
      </w:r>
      <w:r>
        <w:rPr>
          <w:b/>
          <w:bCs/>
          <w:szCs w:val="24"/>
        </w:rPr>
        <w:t xml:space="preserve"> 1. </w:t>
      </w:r>
      <w:r>
        <w:rPr>
          <w:b/>
          <w:bCs/>
          <w:sz w:val="22"/>
          <w:szCs w:val="22"/>
        </w:rPr>
        <w:t>РЕГУЛЮВАННЯ</w:t>
      </w:r>
      <w:r>
        <w:rPr>
          <w:b/>
          <w:bCs/>
          <w:szCs w:val="24"/>
        </w:rPr>
        <w:t xml:space="preserve"> </w:t>
      </w:r>
      <w:r>
        <w:rPr>
          <w:b/>
          <w:bCs/>
          <w:sz w:val="22"/>
          <w:szCs w:val="22"/>
        </w:rPr>
        <w:t>СЕРТИФІКАЦІЇ</w:t>
      </w:r>
      <w:r>
        <w:rPr>
          <w:b/>
          <w:bCs/>
          <w:szCs w:val="24"/>
        </w:rPr>
        <w:t xml:space="preserve"> </w:t>
      </w:r>
      <w:r>
        <w:rPr>
          <w:b/>
          <w:bCs/>
          <w:sz w:val="22"/>
          <w:szCs w:val="22"/>
        </w:rPr>
        <w:t>ТА</w:t>
      </w:r>
      <w:r>
        <w:rPr>
          <w:b/>
          <w:bCs/>
          <w:szCs w:val="24"/>
        </w:rPr>
        <w:t xml:space="preserve"> </w:t>
      </w:r>
      <w:r>
        <w:rPr>
          <w:b/>
          <w:bCs/>
          <w:sz w:val="22"/>
          <w:szCs w:val="22"/>
        </w:rPr>
        <w:t>ОЦІНЮВАННЯ</w:t>
      </w:r>
    </w:p>
    <w:p w:rsidR="0060720B" w:rsidRDefault="0060720B">
      <w:pPr>
        <w:shd w:val="clear" w:color="auto" w:fill="FFFFFF"/>
        <w:tabs>
          <w:tab w:val="left" w:pos="567"/>
        </w:tabs>
        <w:spacing w:before="86" w:line="259" w:lineRule="exact"/>
        <w:ind w:left="0" w:right="5" w:firstLine="567"/>
        <w:rPr>
          <w:b/>
          <w:bCs/>
          <w:sz w:val="22"/>
          <w:szCs w:val="22"/>
        </w:rPr>
      </w:pPr>
      <w:r>
        <w:rPr>
          <w:szCs w:val="24"/>
        </w:rPr>
        <w:t xml:space="preserve">Оцінка відповідності проведена згідно з використанням модулю (ів) </w:t>
      </w:r>
      <w:r>
        <w:rPr>
          <w:szCs w:val="24"/>
          <w:u w:val="single"/>
        </w:rPr>
        <w:t>___</w:t>
      </w:r>
      <w:r>
        <w:rPr>
          <w:szCs w:val="24"/>
        </w:rPr>
        <w:t xml:space="preserve"> , які передбачені модулями оцінки відповідності, які використовуються для розроблення процедур оцінки відповідності, та правил використання модулів оцінки відповідності затвердженими Постановою Кабінету Міністрів України від 13 січня 2016 р. № 95.</w:t>
      </w:r>
    </w:p>
    <w:p w:rsidR="0060720B" w:rsidRDefault="0060720B">
      <w:pPr>
        <w:shd w:val="clear" w:color="auto" w:fill="FFFFFF"/>
        <w:spacing w:before="168"/>
        <w:ind w:left="480"/>
        <w:rPr>
          <w:spacing w:val="-4"/>
          <w:szCs w:val="24"/>
        </w:rPr>
      </w:pPr>
      <w:r>
        <w:rPr>
          <w:b/>
          <w:bCs/>
          <w:sz w:val="22"/>
          <w:szCs w:val="22"/>
        </w:rPr>
        <w:t>Стаття</w:t>
      </w:r>
      <w:r>
        <w:rPr>
          <w:b/>
          <w:bCs/>
          <w:szCs w:val="24"/>
        </w:rPr>
        <w:t xml:space="preserve"> 2. </w:t>
      </w:r>
      <w:r>
        <w:rPr>
          <w:b/>
          <w:bCs/>
          <w:sz w:val="22"/>
          <w:szCs w:val="22"/>
        </w:rPr>
        <w:t>ПРАВА</w:t>
      </w:r>
      <w:r>
        <w:rPr>
          <w:b/>
          <w:bCs/>
          <w:szCs w:val="24"/>
        </w:rPr>
        <w:t xml:space="preserve"> </w:t>
      </w:r>
      <w:r>
        <w:rPr>
          <w:b/>
          <w:bCs/>
          <w:sz w:val="22"/>
          <w:szCs w:val="22"/>
        </w:rPr>
        <w:t>ТА</w:t>
      </w:r>
      <w:r>
        <w:rPr>
          <w:b/>
          <w:bCs/>
          <w:szCs w:val="24"/>
        </w:rPr>
        <w:t xml:space="preserve"> </w:t>
      </w:r>
      <w:r>
        <w:rPr>
          <w:b/>
          <w:bCs/>
          <w:sz w:val="22"/>
          <w:szCs w:val="22"/>
        </w:rPr>
        <w:t>ОБОВ’ЯЗКИ</w:t>
      </w:r>
    </w:p>
    <w:p w:rsidR="0060720B" w:rsidRDefault="0060720B">
      <w:pPr>
        <w:numPr>
          <w:ilvl w:val="0"/>
          <w:numId w:val="4"/>
        </w:numPr>
        <w:shd w:val="clear" w:color="auto" w:fill="FFFFFF"/>
        <w:tabs>
          <w:tab w:val="left" w:pos="835"/>
        </w:tabs>
        <w:autoSpaceDE w:val="0"/>
        <w:spacing w:before="86" w:line="259" w:lineRule="exact"/>
        <w:ind w:right="5" w:firstLine="480"/>
        <w:textAlignment w:val="auto"/>
        <w:rPr>
          <w:spacing w:val="-3"/>
          <w:szCs w:val="24"/>
        </w:rPr>
      </w:pPr>
      <w:r>
        <w:rPr>
          <w:spacing w:val="-4"/>
          <w:szCs w:val="24"/>
        </w:rPr>
        <w:t>Ліцензіат погоджується, що продукція, яку виготовляють і постачають, відпо</w:t>
      </w:r>
      <w:r>
        <w:rPr>
          <w:spacing w:val="-3"/>
          <w:szCs w:val="24"/>
        </w:rPr>
        <w:t>відає вимогам, установленим у стандартах і основних та специфічних правилах цієї ліцензії. Відпо</w:t>
      </w:r>
      <w:r>
        <w:rPr>
          <w:spacing w:val="-2"/>
          <w:szCs w:val="24"/>
        </w:rPr>
        <w:t>відно ООВ дає дозвіл ліцензіату маркувати продукцію, на яку поширюється ліцензія</w:t>
      </w:r>
      <w:r>
        <w:rPr>
          <w:szCs w:val="24"/>
        </w:rPr>
        <w:t>.</w:t>
      </w:r>
    </w:p>
    <w:p w:rsidR="0060720B" w:rsidRDefault="0060720B">
      <w:pPr>
        <w:numPr>
          <w:ilvl w:val="0"/>
          <w:numId w:val="4"/>
        </w:numPr>
        <w:shd w:val="clear" w:color="auto" w:fill="FFFFFF"/>
        <w:tabs>
          <w:tab w:val="left" w:pos="835"/>
        </w:tabs>
        <w:autoSpaceDE w:val="0"/>
        <w:spacing w:before="101" w:line="259" w:lineRule="exact"/>
        <w:ind w:right="5" w:firstLine="480"/>
        <w:textAlignment w:val="auto"/>
        <w:rPr>
          <w:spacing w:val="-1"/>
          <w:szCs w:val="24"/>
        </w:rPr>
      </w:pPr>
      <w:r>
        <w:rPr>
          <w:spacing w:val="-3"/>
          <w:szCs w:val="24"/>
        </w:rPr>
        <w:t>Ліцензіат погоджується забезпечити безперешкодний доступ представникам, яких уповно</w:t>
      </w:r>
      <w:r>
        <w:rPr>
          <w:szCs w:val="24"/>
        </w:rPr>
        <w:t>важив ООВ, до всіх дільниць виробництва продукції, на яку поширюється ліцензія, без попереднього повідомлення.</w:t>
      </w:r>
    </w:p>
    <w:p w:rsidR="0060720B" w:rsidRDefault="0060720B">
      <w:pPr>
        <w:numPr>
          <w:ilvl w:val="0"/>
          <w:numId w:val="4"/>
        </w:numPr>
        <w:shd w:val="clear" w:color="auto" w:fill="FFFFFF"/>
        <w:tabs>
          <w:tab w:val="left" w:pos="835"/>
        </w:tabs>
        <w:autoSpaceDE w:val="0"/>
        <w:spacing w:before="101" w:line="259" w:lineRule="exact"/>
        <w:ind w:firstLine="480"/>
        <w:textAlignment w:val="auto"/>
        <w:rPr>
          <w:bCs/>
          <w:color w:val="000000"/>
          <w:spacing w:val="-5"/>
          <w:szCs w:val="24"/>
        </w:rPr>
      </w:pPr>
      <w:r>
        <w:rPr>
          <w:spacing w:val="-1"/>
          <w:szCs w:val="24"/>
        </w:rPr>
        <w:t>Ліцензіат погоджується виготовляти продукцію, на яку поширюється ліцензія, за тими самими технічними умовами, які були надані ООВ як зразок і відповідно до яких про</w:t>
      </w:r>
      <w:r>
        <w:rPr>
          <w:szCs w:val="24"/>
        </w:rPr>
        <w:t>вадили попередні випробовування на відповідність стандартам.</w:t>
      </w:r>
    </w:p>
    <w:p w:rsidR="0060720B" w:rsidRDefault="0060720B">
      <w:pPr>
        <w:numPr>
          <w:ilvl w:val="0"/>
          <w:numId w:val="4"/>
        </w:numPr>
        <w:shd w:val="clear" w:color="auto" w:fill="FFFFFF"/>
        <w:tabs>
          <w:tab w:val="left" w:pos="835"/>
        </w:tabs>
        <w:autoSpaceDE w:val="0"/>
        <w:spacing w:before="101" w:line="259" w:lineRule="exact"/>
        <w:ind w:firstLine="480"/>
        <w:textAlignment w:val="auto"/>
        <w:rPr>
          <w:bCs/>
          <w:color w:val="000000"/>
          <w:spacing w:val="-5"/>
          <w:szCs w:val="24"/>
        </w:rPr>
      </w:pPr>
      <w:r>
        <w:rPr>
          <w:bCs/>
          <w:color w:val="000000"/>
          <w:spacing w:val="-5"/>
          <w:szCs w:val="24"/>
        </w:rPr>
        <w:t xml:space="preserve">Ліцензіат </w:t>
      </w:r>
      <w:r>
        <w:rPr>
          <w:color w:val="000000"/>
          <w:szCs w:val="24"/>
        </w:rPr>
        <w:t>зобов’язується зберігати копію декларації про відповідність разом з технічною документацією, яка надавалась в ООВ, на протязі часу, вказаного в технічному регламенті, а також надавати їх для перевірки у встановлених законодавством випадках.</w:t>
      </w:r>
    </w:p>
    <w:p w:rsidR="0060720B" w:rsidRDefault="0060720B">
      <w:pPr>
        <w:numPr>
          <w:ilvl w:val="0"/>
          <w:numId w:val="4"/>
        </w:numPr>
        <w:shd w:val="clear" w:color="auto" w:fill="FFFFFF"/>
        <w:tabs>
          <w:tab w:val="left" w:pos="835"/>
        </w:tabs>
        <w:autoSpaceDE w:val="0"/>
        <w:spacing w:before="101" w:line="259" w:lineRule="exact"/>
        <w:ind w:firstLine="480"/>
        <w:textAlignment w:val="auto"/>
        <w:rPr>
          <w:color w:val="000000"/>
          <w:szCs w:val="24"/>
        </w:rPr>
      </w:pPr>
      <w:r>
        <w:rPr>
          <w:bCs/>
          <w:color w:val="000000"/>
          <w:spacing w:val="-5"/>
          <w:szCs w:val="24"/>
        </w:rPr>
        <w:t xml:space="preserve">Ліцензіат </w:t>
      </w:r>
      <w:r>
        <w:rPr>
          <w:color w:val="000000"/>
          <w:szCs w:val="24"/>
        </w:rPr>
        <w:t xml:space="preserve">забезпечує проведення оцінки ризиків, зумовлених використанням продукції, з метою визначення рівня небезпеки для життя і здоров'я людей, для свійських тварин, майна та довкілля. </w:t>
      </w:r>
    </w:p>
    <w:p w:rsidR="0060720B" w:rsidRDefault="0060720B">
      <w:pPr>
        <w:numPr>
          <w:ilvl w:val="0"/>
          <w:numId w:val="4"/>
        </w:numPr>
        <w:shd w:val="clear" w:color="auto" w:fill="FFFFFF"/>
        <w:tabs>
          <w:tab w:val="left" w:pos="835"/>
        </w:tabs>
        <w:autoSpaceDE w:val="0"/>
        <w:spacing w:before="101" w:line="259" w:lineRule="exact"/>
        <w:ind w:firstLine="480"/>
        <w:textAlignment w:val="auto"/>
        <w:rPr>
          <w:b/>
          <w:bCs/>
          <w:sz w:val="22"/>
          <w:szCs w:val="22"/>
        </w:rPr>
      </w:pPr>
      <w:r>
        <w:rPr>
          <w:color w:val="000000"/>
          <w:szCs w:val="24"/>
        </w:rPr>
        <w:t>Ліцензіат забезпечує недопущення будь-якого ризику протягом передбачуваного строку життєвого циклу продукції з урахуванням фаз транспортування, складання та демонтажу, виведення з експлуатації та утилізації.</w:t>
      </w:r>
    </w:p>
    <w:p w:rsidR="0060720B" w:rsidRDefault="0060720B">
      <w:pPr>
        <w:shd w:val="clear" w:color="auto" w:fill="FFFFFF"/>
        <w:spacing w:before="173"/>
        <w:ind w:left="480"/>
        <w:rPr>
          <w:b/>
          <w:bCs/>
          <w:sz w:val="22"/>
          <w:szCs w:val="22"/>
        </w:rPr>
      </w:pPr>
      <w:r>
        <w:rPr>
          <w:b/>
          <w:bCs/>
          <w:sz w:val="22"/>
          <w:szCs w:val="22"/>
        </w:rPr>
        <w:t>Стаття</w:t>
      </w:r>
      <w:r>
        <w:rPr>
          <w:b/>
          <w:bCs/>
          <w:szCs w:val="24"/>
        </w:rPr>
        <w:t xml:space="preserve"> 3. </w:t>
      </w:r>
      <w:r>
        <w:rPr>
          <w:b/>
          <w:bCs/>
          <w:sz w:val="22"/>
          <w:szCs w:val="22"/>
        </w:rPr>
        <w:t>НАГЛЯД-</w:t>
      </w:r>
      <w:r>
        <w:rPr>
          <w:b/>
          <w:bCs/>
          <w:sz w:val="22"/>
          <w:szCs w:val="22"/>
          <w:lang w:val="ru-RU"/>
        </w:rPr>
        <w:t xml:space="preserve"> вилучено</w:t>
      </w:r>
    </w:p>
    <w:p w:rsidR="0060720B" w:rsidRDefault="0060720B">
      <w:pPr>
        <w:shd w:val="clear" w:color="auto" w:fill="FFFFFF"/>
        <w:spacing w:before="168"/>
        <w:ind w:left="480"/>
        <w:rPr>
          <w:spacing w:val="-1"/>
          <w:szCs w:val="24"/>
        </w:rPr>
      </w:pPr>
      <w:r>
        <w:rPr>
          <w:b/>
          <w:bCs/>
          <w:sz w:val="22"/>
          <w:szCs w:val="22"/>
        </w:rPr>
        <w:t>Стаття</w:t>
      </w:r>
      <w:r>
        <w:rPr>
          <w:b/>
          <w:bCs/>
          <w:szCs w:val="24"/>
        </w:rPr>
        <w:t xml:space="preserve"> 4. </w:t>
      </w:r>
      <w:r>
        <w:rPr>
          <w:b/>
          <w:bCs/>
          <w:sz w:val="22"/>
          <w:szCs w:val="22"/>
        </w:rPr>
        <w:t>ІНФОРМУВАННЯ</w:t>
      </w:r>
      <w:r>
        <w:rPr>
          <w:b/>
          <w:bCs/>
          <w:szCs w:val="24"/>
        </w:rPr>
        <w:t xml:space="preserve"> </w:t>
      </w:r>
      <w:r>
        <w:rPr>
          <w:b/>
          <w:bCs/>
          <w:sz w:val="22"/>
          <w:szCs w:val="22"/>
        </w:rPr>
        <w:t>ЩОДО</w:t>
      </w:r>
      <w:r>
        <w:rPr>
          <w:b/>
          <w:bCs/>
          <w:szCs w:val="24"/>
        </w:rPr>
        <w:t xml:space="preserve"> </w:t>
      </w:r>
      <w:r>
        <w:rPr>
          <w:b/>
          <w:bCs/>
          <w:sz w:val="22"/>
          <w:szCs w:val="22"/>
        </w:rPr>
        <w:t>ВНЕСЕННЯ</w:t>
      </w:r>
      <w:r>
        <w:rPr>
          <w:b/>
          <w:bCs/>
          <w:szCs w:val="24"/>
        </w:rPr>
        <w:t xml:space="preserve"> </w:t>
      </w:r>
      <w:r>
        <w:rPr>
          <w:b/>
          <w:bCs/>
          <w:sz w:val="22"/>
          <w:szCs w:val="22"/>
        </w:rPr>
        <w:t>ЗМІН</w:t>
      </w:r>
    </w:p>
    <w:p w:rsidR="0060720B" w:rsidRDefault="0060720B">
      <w:pPr>
        <w:shd w:val="clear" w:color="auto" w:fill="FFFFFF"/>
        <w:spacing w:before="86" w:line="259" w:lineRule="exact"/>
        <w:ind w:right="5" w:firstLine="480"/>
        <w:rPr>
          <w:b/>
          <w:bCs/>
          <w:sz w:val="22"/>
          <w:szCs w:val="22"/>
        </w:rPr>
      </w:pPr>
      <w:r>
        <w:rPr>
          <w:spacing w:val="-1"/>
          <w:szCs w:val="24"/>
        </w:rPr>
        <w:t>Ліцензіат зобов’язаний інформувати ООВ щодо внесення будь-яких змін у про</w:t>
      </w:r>
      <w:r>
        <w:rPr>
          <w:szCs w:val="24"/>
        </w:rPr>
        <w:t>дукцію, процес виробництва продукції або систему якості.</w:t>
      </w:r>
    </w:p>
    <w:p w:rsidR="0060720B" w:rsidRDefault="0060720B">
      <w:pPr>
        <w:shd w:val="clear" w:color="auto" w:fill="FFFFFF"/>
        <w:spacing w:before="173"/>
        <w:ind w:left="480"/>
        <w:rPr>
          <w:spacing w:val="-1"/>
          <w:szCs w:val="24"/>
        </w:rPr>
      </w:pPr>
      <w:r>
        <w:rPr>
          <w:b/>
          <w:bCs/>
          <w:sz w:val="22"/>
          <w:szCs w:val="22"/>
        </w:rPr>
        <w:t>Стаття</w:t>
      </w:r>
      <w:r>
        <w:rPr>
          <w:b/>
          <w:bCs/>
          <w:szCs w:val="24"/>
        </w:rPr>
        <w:t xml:space="preserve"> 5. </w:t>
      </w:r>
      <w:r>
        <w:rPr>
          <w:b/>
          <w:bCs/>
          <w:sz w:val="22"/>
          <w:szCs w:val="22"/>
        </w:rPr>
        <w:t>СКАРГИ</w:t>
      </w:r>
    </w:p>
    <w:p w:rsidR="0060720B" w:rsidRDefault="0060720B">
      <w:pPr>
        <w:shd w:val="clear" w:color="auto" w:fill="FFFFFF"/>
        <w:spacing w:before="86" w:line="259" w:lineRule="exact"/>
        <w:ind w:firstLine="480"/>
        <w:rPr>
          <w:b/>
          <w:bCs/>
          <w:sz w:val="22"/>
          <w:szCs w:val="22"/>
        </w:rPr>
      </w:pPr>
      <w:r>
        <w:rPr>
          <w:spacing w:val="-1"/>
          <w:szCs w:val="24"/>
        </w:rPr>
        <w:t>Ліцензіат зобов’язаний на запит ООВ подати записи та звіти до ООВ щодо будь-яких скарг на продукцію, на яку поширюється ліцензія.</w:t>
      </w:r>
    </w:p>
    <w:p w:rsidR="0060720B" w:rsidRDefault="0060720B">
      <w:pPr>
        <w:shd w:val="clear" w:color="auto" w:fill="FFFFFF"/>
        <w:spacing w:before="168"/>
        <w:ind w:left="480"/>
        <w:rPr>
          <w:spacing w:val="-4"/>
          <w:szCs w:val="24"/>
        </w:rPr>
      </w:pPr>
      <w:r>
        <w:rPr>
          <w:b/>
          <w:bCs/>
          <w:sz w:val="22"/>
          <w:szCs w:val="22"/>
        </w:rPr>
        <w:t>Стаття</w:t>
      </w:r>
      <w:r>
        <w:rPr>
          <w:b/>
          <w:bCs/>
          <w:szCs w:val="24"/>
        </w:rPr>
        <w:t xml:space="preserve"> 6. </w:t>
      </w:r>
      <w:r>
        <w:rPr>
          <w:b/>
          <w:bCs/>
          <w:sz w:val="22"/>
          <w:szCs w:val="22"/>
        </w:rPr>
        <w:t>ОПУБЛІКУВАННЯ</w:t>
      </w:r>
    </w:p>
    <w:p w:rsidR="0060720B" w:rsidRDefault="0060720B">
      <w:pPr>
        <w:numPr>
          <w:ilvl w:val="0"/>
          <w:numId w:val="6"/>
        </w:numPr>
        <w:shd w:val="clear" w:color="auto" w:fill="FFFFFF"/>
        <w:tabs>
          <w:tab w:val="left" w:pos="830"/>
        </w:tabs>
        <w:autoSpaceDE w:val="0"/>
        <w:spacing w:before="86" w:line="259" w:lineRule="exact"/>
        <w:ind w:firstLine="480"/>
        <w:textAlignment w:val="auto"/>
        <w:rPr>
          <w:spacing w:val="-1"/>
          <w:szCs w:val="24"/>
        </w:rPr>
      </w:pPr>
      <w:r>
        <w:rPr>
          <w:spacing w:val="-4"/>
          <w:szCs w:val="24"/>
        </w:rPr>
        <w:t xml:space="preserve">Ліцензіат має право використовувати факт сертифікації продукції, на яку розповсюджується </w:t>
      </w:r>
      <w:r>
        <w:rPr>
          <w:szCs w:val="24"/>
        </w:rPr>
        <w:t>ліцензія.</w:t>
      </w:r>
    </w:p>
    <w:p w:rsidR="0060720B" w:rsidRDefault="0060720B">
      <w:pPr>
        <w:numPr>
          <w:ilvl w:val="0"/>
          <w:numId w:val="6"/>
        </w:numPr>
        <w:shd w:val="clear" w:color="auto" w:fill="FFFFFF"/>
        <w:tabs>
          <w:tab w:val="left" w:pos="830"/>
          <w:tab w:val="left" w:leader="underscore" w:pos="5069"/>
        </w:tabs>
        <w:autoSpaceDE w:val="0"/>
        <w:spacing w:before="101" w:line="259" w:lineRule="exact"/>
        <w:ind w:firstLine="480"/>
        <w:textAlignment w:val="auto"/>
        <w:rPr>
          <w:b/>
          <w:bCs/>
          <w:sz w:val="22"/>
          <w:szCs w:val="22"/>
        </w:rPr>
      </w:pPr>
      <w:r>
        <w:rPr>
          <w:spacing w:val="-1"/>
          <w:szCs w:val="24"/>
        </w:rPr>
        <w:t xml:space="preserve">ООВ опубліковує інформацію щодо видавання та анулювання сертифіката </w:t>
      </w:r>
      <w:r>
        <w:rPr>
          <w:szCs w:val="24"/>
        </w:rPr>
        <w:t xml:space="preserve">відповідності в журналі  щодо реєстрації декларації про відповідність на сайті: </w:t>
      </w:r>
      <w:r>
        <w:rPr>
          <w:szCs w:val="24"/>
          <w:u w:val="single"/>
        </w:rPr>
        <w:t>www.dgcsms.dp.ua</w:t>
      </w:r>
      <w:r>
        <w:rPr>
          <w:szCs w:val="24"/>
        </w:rPr>
        <w:t>.</w:t>
      </w:r>
    </w:p>
    <w:p w:rsidR="0060720B" w:rsidRDefault="0060720B">
      <w:pPr>
        <w:shd w:val="clear" w:color="auto" w:fill="FFFFFF"/>
        <w:spacing w:before="197"/>
        <w:ind w:left="480"/>
        <w:rPr>
          <w:spacing w:val="-1"/>
          <w:szCs w:val="24"/>
        </w:rPr>
      </w:pPr>
      <w:r>
        <w:rPr>
          <w:b/>
          <w:bCs/>
          <w:sz w:val="22"/>
          <w:szCs w:val="22"/>
        </w:rPr>
        <w:t>Стаття</w:t>
      </w:r>
      <w:r>
        <w:rPr>
          <w:b/>
          <w:bCs/>
          <w:szCs w:val="24"/>
        </w:rPr>
        <w:t xml:space="preserve"> 7. </w:t>
      </w:r>
      <w:r>
        <w:rPr>
          <w:b/>
          <w:bCs/>
          <w:sz w:val="22"/>
          <w:szCs w:val="22"/>
        </w:rPr>
        <w:t>КОНФІДЕНЦІЙНІСТЬ</w:t>
      </w:r>
    </w:p>
    <w:p w:rsidR="0060720B" w:rsidRDefault="0060720B">
      <w:pPr>
        <w:shd w:val="clear" w:color="auto" w:fill="FFFFFF"/>
        <w:spacing w:before="82" w:line="264" w:lineRule="exact"/>
        <w:ind w:firstLine="480"/>
        <w:rPr>
          <w:b/>
          <w:bCs/>
          <w:sz w:val="22"/>
          <w:szCs w:val="22"/>
        </w:rPr>
      </w:pPr>
      <w:r>
        <w:rPr>
          <w:spacing w:val="-1"/>
          <w:szCs w:val="24"/>
        </w:rPr>
        <w:t>ООВ відповідає за забезпечення конфіденційності інформації, яку його персо</w:t>
      </w:r>
      <w:r>
        <w:rPr>
          <w:szCs w:val="24"/>
        </w:rPr>
        <w:t>нал отримав через контакти з ліцензіатом.</w:t>
      </w:r>
    </w:p>
    <w:p w:rsidR="0060720B" w:rsidRDefault="0060720B">
      <w:pPr>
        <w:shd w:val="clear" w:color="auto" w:fill="FFFFFF"/>
        <w:spacing w:before="168"/>
        <w:ind w:left="480"/>
        <w:rPr>
          <w:color w:val="000000"/>
          <w:spacing w:val="-1"/>
          <w:szCs w:val="24"/>
        </w:rPr>
      </w:pPr>
      <w:r>
        <w:rPr>
          <w:b/>
          <w:bCs/>
          <w:sz w:val="22"/>
          <w:szCs w:val="22"/>
        </w:rPr>
        <w:t>Стаття</w:t>
      </w:r>
      <w:r>
        <w:rPr>
          <w:b/>
          <w:bCs/>
          <w:szCs w:val="24"/>
        </w:rPr>
        <w:t xml:space="preserve"> 8. </w:t>
      </w:r>
      <w:r>
        <w:rPr>
          <w:b/>
          <w:bCs/>
          <w:sz w:val="22"/>
          <w:szCs w:val="22"/>
        </w:rPr>
        <w:t>ОПЛАТА</w:t>
      </w:r>
    </w:p>
    <w:p w:rsidR="0060720B" w:rsidRDefault="0060720B">
      <w:pPr>
        <w:shd w:val="clear" w:color="auto" w:fill="FFFFFF"/>
        <w:spacing w:before="86" w:line="259" w:lineRule="exact"/>
        <w:ind w:firstLine="480"/>
        <w:rPr>
          <w:b/>
          <w:bCs/>
          <w:sz w:val="22"/>
          <w:szCs w:val="22"/>
        </w:rPr>
      </w:pPr>
      <w:r>
        <w:rPr>
          <w:color w:val="000000"/>
          <w:spacing w:val="-1"/>
          <w:szCs w:val="24"/>
        </w:rPr>
        <w:t xml:space="preserve">Ліцензіат повинен сплачувати всі витрати ООВ стосовно нагляду, відбирання </w:t>
      </w:r>
      <w:r>
        <w:rPr>
          <w:color w:val="000000"/>
          <w:szCs w:val="24"/>
        </w:rPr>
        <w:t>зразків, випробування, оцінювання, а також адміністративні витрати.</w:t>
      </w:r>
    </w:p>
    <w:p w:rsidR="0060720B" w:rsidRDefault="0060720B">
      <w:pPr>
        <w:shd w:val="clear" w:color="auto" w:fill="FFFFFF"/>
        <w:spacing w:before="168"/>
        <w:ind w:left="480"/>
        <w:rPr>
          <w:szCs w:val="24"/>
        </w:rPr>
      </w:pPr>
      <w:r>
        <w:rPr>
          <w:b/>
          <w:bCs/>
          <w:sz w:val="22"/>
          <w:szCs w:val="22"/>
        </w:rPr>
        <w:t>Стаття</w:t>
      </w:r>
      <w:r>
        <w:rPr>
          <w:b/>
          <w:bCs/>
          <w:szCs w:val="24"/>
        </w:rPr>
        <w:t xml:space="preserve"> 9. </w:t>
      </w:r>
      <w:r>
        <w:rPr>
          <w:b/>
          <w:bCs/>
          <w:sz w:val="22"/>
          <w:szCs w:val="22"/>
        </w:rPr>
        <w:t>СТРОК</w:t>
      </w:r>
      <w:r>
        <w:rPr>
          <w:b/>
          <w:bCs/>
          <w:szCs w:val="24"/>
        </w:rPr>
        <w:t xml:space="preserve"> </w:t>
      </w:r>
      <w:r>
        <w:rPr>
          <w:b/>
          <w:bCs/>
          <w:sz w:val="22"/>
          <w:szCs w:val="22"/>
        </w:rPr>
        <w:t>ДІЇ</w:t>
      </w:r>
      <w:r>
        <w:rPr>
          <w:b/>
          <w:bCs/>
          <w:szCs w:val="24"/>
        </w:rPr>
        <w:t xml:space="preserve"> </w:t>
      </w:r>
      <w:r>
        <w:rPr>
          <w:b/>
          <w:bCs/>
          <w:sz w:val="22"/>
          <w:szCs w:val="22"/>
        </w:rPr>
        <w:t>УГОДИ</w:t>
      </w:r>
    </w:p>
    <w:p w:rsidR="0060720B" w:rsidRDefault="0060720B">
      <w:pPr>
        <w:shd w:val="clear" w:color="auto" w:fill="FFFFFF"/>
        <w:tabs>
          <w:tab w:val="left" w:leader="underscore" w:pos="4262"/>
        </w:tabs>
        <w:spacing w:before="86"/>
        <w:ind w:firstLine="480"/>
        <w:rPr>
          <w:b/>
          <w:bCs/>
          <w:sz w:val="22"/>
          <w:szCs w:val="22"/>
        </w:rPr>
      </w:pPr>
      <w:r>
        <w:rPr>
          <w:szCs w:val="24"/>
        </w:rPr>
        <w:t xml:space="preserve">Ця угода чинна з ____ і діє до </w:t>
      </w:r>
      <w:r>
        <w:rPr>
          <w:szCs w:val="24"/>
        </w:rPr>
        <w:tab/>
        <w:t xml:space="preserve"> , поки її не буде скасовано з суттєвих причин або поки </w:t>
      </w:r>
      <w:r>
        <w:rPr>
          <w:spacing w:val="-1"/>
          <w:szCs w:val="24"/>
        </w:rPr>
        <w:t>її не розірве будь-яка сторона після повідомлення іншої сторони.</w:t>
      </w:r>
    </w:p>
    <w:p w:rsidR="0060720B" w:rsidRDefault="0060720B">
      <w:pPr>
        <w:shd w:val="clear" w:color="auto" w:fill="FFFFFF"/>
        <w:spacing w:before="173"/>
        <w:ind w:left="480"/>
        <w:rPr>
          <w:szCs w:val="24"/>
        </w:rPr>
      </w:pPr>
      <w:r>
        <w:rPr>
          <w:b/>
          <w:bCs/>
          <w:sz w:val="22"/>
          <w:szCs w:val="22"/>
        </w:rPr>
        <w:t>Стаття</w:t>
      </w:r>
      <w:r>
        <w:rPr>
          <w:b/>
          <w:bCs/>
          <w:szCs w:val="24"/>
        </w:rPr>
        <w:t xml:space="preserve"> 10. </w:t>
      </w:r>
      <w:r>
        <w:rPr>
          <w:b/>
          <w:bCs/>
          <w:sz w:val="22"/>
          <w:szCs w:val="22"/>
        </w:rPr>
        <w:t>СКАСУВАННЯ</w:t>
      </w:r>
      <w:r>
        <w:rPr>
          <w:b/>
          <w:bCs/>
          <w:szCs w:val="24"/>
        </w:rPr>
        <w:t xml:space="preserve"> </w:t>
      </w:r>
      <w:r>
        <w:rPr>
          <w:b/>
          <w:bCs/>
          <w:sz w:val="22"/>
          <w:szCs w:val="22"/>
        </w:rPr>
        <w:t>ЛІЦЕНЗІЇ</w:t>
      </w:r>
    </w:p>
    <w:p w:rsidR="0060720B" w:rsidRDefault="0060720B">
      <w:pPr>
        <w:shd w:val="clear" w:color="auto" w:fill="FFFFFF"/>
        <w:spacing w:before="86" w:line="259" w:lineRule="exact"/>
        <w:ind w:right="5" w:firstLine="480"/>
        <w:rPr>
          <w:spacing w:val="-5"/>
          <w:szCs w:val="24"/>
        </w:rPr>
      </w:pPr>
      <w:r>
        <w:rPr>
          <w:szCs w:val="24"/>
        </w:rPr>
        <w:t>У разі скасування ліцензії строк інформування про це відрізняється залежно від причин скасування.</w:t>
      </w:r>
    </w:p>
    <w:p w:rsidR="0060720B" w:rsidRDefault="0060720B">
      <w:pPr>
        <w:shd w:val="clear" w:color="auto" w:fill="FFFFFF"/>
        <w:spacing w:line="259" w:lineRule="exact"/>
        <w:ind w:left="480"/>
        <w:rPr>
          <w:b/>
          <w:bCs/>
          <w:spacing w:val="-4"/>
          <w:szCs w:val="24"/>
        </w:rPr>
      </w:pPr>
      <w:r>
        <w:rPr>
          <w:spacing w:val="-5"/>
          <w:szCs w:val="24"/>
        </w:rPr>
        <w:t>У наведеній нижче таблиці показано, як провадитимуть скасування, залежно від певних причин:</w:t>
      </w:r>
    </w:p>
    <w:p w:rsidR="0060720B" w:rsidRDefault="0060720B">
      <w:pPr>
        <w:shd w:val="clear" w:color="auto" w:fill="FFFFFF"/>
        <w:tabs>
          <w:tab w:val="left" w:pos="6082"/>
        </w:tabs>
        <w:spacing w:before="240" w:line="259" w:lineRule="exact"/>
        <w:rPr>
          <w:b/>
          <w:bCs/>
          <w:spacing w:val="-5"/>
          <w:szCs w:val="24"/>
        </w:rPr>
      </w:pPr>
      <w:r>
        <w:rPr>
          <w:b/>
          <w:bCs/>
          <w:spacing w:val="-4"/>
          <w:szCs w:val="24"/>
        </w:rPr>
        <w:t>Ситуація, що вимагає відправити повідомлення,</w:t>
      </w:r>
      <w:r>
        <w:rPr>
          <w:b/>
          <w:bCs/>
          <w:szCs w:val="24"/>
        </w:rPr>
        <w:tab/>
      </w:r>
      <w:r>
        <w:rPr>
          <w:b/>
          <w:bCs/>
          <w:spacing w:val="-2"/>
          <w:szCs w:val="24"/>
        </w:rPr>
        <w:t>Строк завчасного попередження</w:t>
      </w:r>
    </w:p>
    <w:p w:rsidR="0060720B" w:rsidRDefault="0060720B">
      <w:pPr>
        <w:shd w:val="clear" w:color="auto" w:fill="FFFFFF"/>
        <w:tabs>
          <w:tab w:val="left" w:pos="6082"/>
        </w:tabs>
        <w:spacing w:line="259" w:lineRule="exact"/>
        <w:rPr>
          <w:spacing w:val="-3"/>
          <w:szCs w:val="24"/>
        </w:rPr>
      </w:pPr>
      <w:r>
        <w:rPr>
          <w:b/>
          <w:bCs/>
          <w:spacing w:val="-5"/>
          <w:szCs w:val="24"/>
        </w:rPr>
        <w:t>яке може обумовити скасування</w:t>
      </w:r>
      <w:r>
        <w:rPr>
          <w:b/>
          <w:bCs/>
          <w:szCs w:val="24"/>
        </w:rPr>
        <w:tab/>
      </w:r>
      <w:r>
        <w:rPr>
          <w:b/>
          <w:bCs/>
          <w:spacing w:val="-2"/>
          <w:szCs w:val="24"/>
        </w:rPr>
        <w:t>про скасування</w:t>
      </w:r>
    </w:p>
    <w:p w:rsidR="0060720B" w:rsidRDefault="0060720B">
      <w:pPr>
        <w:shd w:val="clear" w:color="auto" w:fill="FFFFFF"/>
        <w:tabs>
          <w:tab w:val="left" w:pos="6082"/>
        </w:tabs>
        <w:spacing w:line="259" w:lineRule="exact"/>
        <w:rPr>
          <w:spacing w:val="-3"/>
          <w:szCs w:val="24"/>
        </w:rPr>
      </w:pPr>
      <w:r>
        <w:rPr>
          <w:spacing w:val="-3"/>
          <w:szCs w:val="24"/>
        </w:rPr>
        <w:t>Бажання виробника скасувати</w:t>
      </w:r>
      <w:r>
        <w:rPr>
          <w:szCs w:val="24"/>
        </w:rPr>
        <w:tab/>
      </w:r>
      <w:r>
        <w:rPr>
          <w:spacing w:val="-1"/>
          <w:szCs w:val="24"/>
        </w:rPr>
        <w:t>Визначає ООВ</w:t>
      </w:r>
    </w:p>
    <w:p w:rsidR="0060720B" w:rsidRDefault="0060720B">
      <w:pPr>
        <w:shd w:val="clear" w:color="auto" w:fill="FFFFFF"/>
        <w:tabs>
          <w:tab w:val="left" w:pos="6082"/>
        </w:tabs>
        <w:spacing w:line="259" w:lineRule="exact"/>
        <w:rPr>
          <w:spacing w:val="-3"/>
          <w:szCs w:val="24"/>
        </w:rPr>
      </w:pPr>
      <w:r>
        <w:rPr>
          <w:spacing w:val="-3"/>
          <w:szCs w:val="24"/>
        </w:rPr>
        <w:t>Рішення ООВ, що продукція небезпечна</w:t>
      </w:r>
      <w:r>
        <w:rPr>
          <w:szCs w:val="24"/>
        </w:rPr>
        <w:tab/>
      </w:r>
      <w:r>
        <w:rPr>
          <w:spacing w:val="-2"/>
          <w:szCs w:val="24"/>
        </w:rPr>
        <w:t>Не повідомляють</w:t>
      </w:r>
    </w:p>
    <w:p w:rsidR="0060720B" w:rsidRDefault="0060720B">
      <w:pPr>
        <w:shd w:val="clear" w:color="auto" w:fill="FFFFFF"/>
        <w:tabs>
          <w:tab w:val="left" w:pos="6082"/>
        </w:tabs>
        <w:spacing w:line="259" w:lineRule="exact"/>
        <w:rPr>
          <w:spacing w:val="-3"/>
          <w:szCs w:val="24"/>
        </w:rPr>
      </w:pPr>
      <w:r>
        <w:rPr>
          <w:spacing w:val="-3"/>
          <w:szCs w:val="24"/>
        </w:rPr>
        <w:t>Порушення вимог стандарту не з причин безпеки</w:t>
      </w:r>
      <w:r>
        <w:rPr>
          <w:szCs w:val="24"/>
        </w:rPr>
        <w:tab/>
      </w:r>
      <w:r>
        <w:rPr>
          <w:spacing w:val="-1"/>
          <w:szCs w:val="24"/>
        </w:rPr>
        <w:t>60 діб</w:t>
      </w:r>
    </w:p>
    <w:p w:rsidR="0060720B" w:rsidRDefault="0060720B">
      <w:pPr>
        <w:shd w:val="clear" w:color="auto" w:fill="FFFFFF"/>
        <w:tabs>
          <w:tab w:val="left" w:pos="6082"/>
        </w:tabs>
        <w:spacing w:line="259" w:lineRule="exact"/>
        <w:rPr>
          <w:spacing w:val="-3"/>
          <w:szCs w:val="24"/>
        </w:rPr>
      </w:pPr>
      <w:r>
        <w:rPr>
          <w:spacing w:val="-3"/>
          <w:szCs w:val="24"/>
        </w:rPr>
        <w:t>Невиконання фінансових зобов’язань перед ООВ</w:t>
      </w:r>
      <w:r>
        <w:rPr>
          <w:szCs w:val="24"/>
        </w:rPr>
        <w:tab/>
      </w:r>
      <w:r>
        <w:rPr>
          <w:spacing w:val="-1"/>
          <w:szCs w:val="24"/>
        </w:rPr>
        <w:t>30 діб</w:t>
      </w:r>
    </w:p>
    <w:p w:rsidR="0060720B" w:rsidRDefault="0060720B">
      <w:pPr>
        <w:shd w:val="clear" w:color="auto" w:fill="FFFFFF"/>
        <w:tabs>
          <w:tab w:val="left" w:pos="6082"/>
        </w:tabs>
        <w:spacing w:line="259" w:lineRule="exact"/>
        <w:rPr>
          <w:spacing w:val="-2"/>
          <w:szCs w:val="24"/>
        </w:rPr>
      </w:pPr>
      <w:r>
        <w:rPr>
          <w:spacing w:val="-3"/>
          <w:szCs w:val="24"/>
        </w:rPr>
        <w:t>Відмова дотримуватися умов ліцензійної угоди</w:t>
      </w:r>
      <w:r>
        <w:rPr>
          <w:szCs w:val="24"/>
        </w:rPr>
        <w:tab/>
      </w:r>
      <w:r>
        <w:rPr>
          <w:spacing w:val="-1"/>
          <w:szCs w:val="24"/>
        </w:rPr>
        <w:t xml:space="preserve"> 60 діб</w:t>
      </w:r>
    </w:p>
    <w:p w:rsidR="0060720B" w:rsidRDefault="0060720B">
      <w:pPr>
        <w:shd w:val="clear" w:color="auto" w:fill="FFFFFF"/>
        <w:tabs>
          <w:tab w:val="left" w:pos="6082"/>
        </w:tabs>
        <w:spacing w:line="259" w:lineRule="exact"/>
        <w:rPr>
          <w:spacing w:val="-2"/>
          <w:szCs w:val="24"/>
        </w:rPr>
      </w:pPr>
    </w:p>
    <w:p w:rsidR="0060720B" w:rsidRDefault="0060720B">
      <w:pPr>
        <w:shd w:val="clear" w:color="auto" w:fill="FFFFFF"/>
        <w:tabs>
          <w:tab w:val="left" w:pos="6082"/>
        </w:tabs>
        <w:spacing w:line="259" w:lineRule="exact"/>
        <w:rPr>
          <w:spacing w:val="-3"/>
          <w:szCs w:val="24"/>
        </w:rPr>
      </w:pPr>
      <w:r>
        <w:rPr>
          <w:spacing w:val="-2"/>
          <w:szCs w:val="24"/>
        </w:rPr>
        <w:t>Відмова виконувати вимоги після введення нової редакції</w:t>
      </w:r>
      <w:r>
        <w:rPr>
          <w:szCs w:val="24"/>
        </w:rPr>
        <w:tab/>
      </w:r>
      <w:r>
        <w:rPr>
          <w:spacing w:val="-1"/>
          <w:szCs w:val="24"/>
        </w:rPr>
        <w:t xml:space="preserve">Відповідно до схеми оцінки </w:t>
      </w:r>
    </w:p>
    <w:p w:rsidR="0060720B" w:rsidRDefault="0060720B">
      <w:pPr>
        <w:shd w:val="clear" w:color="auto" w:fill="FFFFFF"/>
        <w:tabs>
          <w:tab w:val="left" w:pos="6082"/>
        </w:tabs>
        <w:spacing w:line="259" w:lineRule="exact"/>
        <w:rPr>
          <w:szCs w:val="24"/>
        </w:rPr>
      </w:pPr>
      <w:r>
        <w:rPr>
          <w:spacing w:val="-3"/>
          <w:szCs w:val="24"/>
        </w:rPr>
        <w:t>стандарту</w:t>
      </w:r>
      <w:r>
        <w:rPr>
          <w:szCs w:val="24"/>
        </w:rPr>
        <w:tab/>
      </w:r>
      <w:r>
        <w:rPr>
          <w:spacing w:val="-1"/>
          <w:szCs w:val="24"/>
        </w:rPr>
        <w:t>відповідності</w:t>
      </w:r>
      <w:r>
        <w:rPr>
          <w:spacing w:val="-2"/>
          <w:szCs w:val="24"/>
        </w:rPr>
        <w:t xml:space="preserve"> продукції</w:t>
      </w:r>
    </w:p>
    <w:p w:rsidR="0060720B" w:rsidRDefault="0060720B">
      <w:pPr>
        <w:shd w:val="clear" w:color="auto" w:fill="FFFFFF"/>
        <w:spacing w:before="240" w:line="259" w:lineRule="exact"/>
        <w:ind w:right="5" w:firstLine="480"/>
        <w:rPr>
          <w:b/>
          <w:bCs/>
          <w:sz w:val="22"/>
          <w:szCs w:val="22"/>
        </w:rPr>
      </w:pPr>
      <w:r>
        <w:rPr>
          <w:szCs w:val="24"/>
        </w:rPr>
        <w:t>Інформацію про скасування відправляється рекомендованим листом (або іншим відпо</w:t>
      </w:r>
      <w:r>
        <w:rPr>
          <w:spacing w:val="-1"/>
          <w:szCs w:val="24"/>
        </w:rPr>
        <w:t>відним способом) іншій стороні з наведенням причин і дати закінчення угоди.</w:t>
      </w:r>
    </w:p>
    <w:p w:rsidR="0060720B" w:rsidRDefault="0060720B">
      <w:pPr>
        <w:shd w:val="clear" w:color="auto" w:fill="FFFFFF"/>
        <w:spacing w:before="173"/>
        <w:ind w:left="480"/>
        <w:rPr>
          <w:spacing w:val="-2"/>
          <w:szCs w:val="24"/>
        </w:rPr>
      </w:pPr>
      <w:r>
        <w:rPr>
          <w:b/>
          <w:bCs/>
          <w:sz w:val="22"/>
          <w:szCs w:val="22"/>
        </w:rPr>
        <w:t>Стаття</w:t>
      </w:r>
      <w:r>
        <w:rPr>
          <w:b/>
          <w:bCs/>
          <w:szCs w:val="24"/>
        </w:rPr>
        <w:t xml:space="preserve"> 11. </w:t>
      </w:r>
      <w:r>
        <w:rPr>
          <w:b/>
          <w:bCs/>
          <w:sz w:val="22"/>
          <w:szCs w:val="22"/>
        </w:rPr>
        <w:t>ЗМІНЕННЯ</w:t>
      </w:r>
      <w:r>
        <w:rPr>
          <w:b/>
          <w:bCs/>
          <w:szCs w:val="24"/>
        </w:rPr>
        <w:t xml:space="preserve"> </w:t>
      </w:r>
      <w:r>
        <w:rPr>
          <w:b/>
          <w:bCs/>
          <w:sz w:val="22"/>
          <w:szCs w:val="22"/>
        </w:rPr>
        <w:t>ВИМОГ</w:t>
      </w:r>
      <w:r>
        <w:rPr>
          <w:b/>
          <w:bCs/>
          <w:szCs w:val="24"/>
        </w:rPr>
        <w:t xml:space="preserve"> </w:t>
      </w:r>
      <w:r>
        <w:rPr>
          <w:b/>
          <w:bCs/>
          <w:sz w:val="22"/>
          <w:szCs w:val="22"/>
        </w:rPr>
        <w:t>ДО</w:t>
      </w:r>
      <w:r>
        <w:rPr>
          <w:b/>
          <w:bCs/>
          <w:szCs w:val="24"/>
        </w:rPr>
        <w:t xml:space="preserve"> </w:t>
      </w:r>
      <w:r>
        <w:rPr>
          <w:b/>
          <w:bCs/>
          <w:sz w:val="22"/>
          <w:szCs w:val="22"/>
        </w:rPr>
        <w:t>ПРОДУКЦІЇ</w:t>
      </w:r>
    </w:p>
    <w:p w:rsidR="0060720B" w:rsidRDefault="0060720B">
      <w:pPr>
        <w:numPr>
          <w:ilvl w:val="0"/>
          <w:numId w:val="3"/>
        </w:numPr>
        <w:shd w:val="clear" w:color="auto" w:fill="FFFFFF"/>
        <w:tabs>
          <w:tab w:val="left" w:pos="950"/>
        </w:tabs>
        <w:autoSpaceDE w:val="0"/>
        <w:spacing w:before="82" w:line="259" w:lineRule="exact"/>
        <w:ind w:right="5" w:firstLine="480"/>
        <w:textAlignment w:val="auto"/>
        <w:rPr>
          <w:spacing w:val="-2"/>
          <w:szCs w:val="24"/>
        </w:rPr>
      </w:pPr>
      <w:r>
        <w:rPr>
          <w:spacing w:val="-2"/>
          <w:szCs w:val="24"/>
        </w:rPr>
        <w:t>У разі змінення вимог до продукції, яку охоплює ця угода, ООВ повинен не</w:t>
      </w:r>
      <w:r>
        <w:rPr>
          <w:szCs w:val="24"/>
        </w:rPr>
        <w:t xml:space="preserve">гайно поінформувати про це ліцензіата листом (або іншим рівнозначним способом), зазначаючи </w:t>
      </w:r>
      <w:r>
        <w:rPr>
          <w:spacing w:val="-1"/>
          <w:szCs w:val="24"/>
        </w:rPr>
        <w:t>дату введення в дію змінених вимог і необхідність у додатковому оцінюванні продукції, на яку по</w:t>
      </w:r>
      <w:r>
        <w:rPr>
          <w:szCs w:val="24"/>
        </w:rPr>
        <w:t>ширено цю угоду.</w:t>
      </w:r>
    </w:p>
    <w:p w:rsidR="0060720B" w:rsidRDefault="0060720B">
      <w:pPr>
        <w:numPr>
          <w:ilvl w:val="0"/>
          <w:numId w:val="3"/>
        </w:numPr>
        <w:shd w:val="clear" w:color="auto" w:fill="FFFFFF"/>
        <w:tabs>
          <w:tab w:val="left" w:pos="950"/>
        </w:tabs>
        <w:autoSpaceDE w:val="0"/>
        <w:spacing w:before="101" w:line="259" w:lineRule="exact"/>
        <w:ind w:firstLine="480"/>
        <w:textAlignment w:val="auto"/>
        <w:rPr>
          <w:spacing w:val="-1"/>
          <w:szCs w:val="24"/>
        </w:rPr>
      </w:pPr>
      <w:r>
        <w:rPr>
          <w:spacing w:val="-2"/>
          <w:szCs w:val="24"/>
        </w:rPr>
        <w:t>Ліцензіат у зазначений термін після отримання повідомлення, про що йдеться в 11.1, по</w:t>
      </w:r>
      <w:r>
        <w:rPr>
          <w:spacing w:val="-1"/>
          <w:szCs w:val="24"/>
        </w:rPr>
        <w:t xml:space="preserve">винен сповістити ООВ відповідним листом (або іншим рівнозначним способом) про </w:t>
      </w:r>
      <w:r>
        <w:rPr>
          <w:spacing w:val="-3"/>
          <w:szCs w:val="24"/>
        </w:rPr>
        <w:t>свою готовність прийняти зміни. Якщо ліцензіат підтверджує готовність вчасно прийняти зміни і ре</w:t>
      </w:r>
      <w:r>
        <w:rPr>
          <w:szCs w:val="24"/>
        </w:rPr>
        <w:t>зультати додаткової експертизи — позитивні, видають додаткову ліцензію і впроваджують інші зміни в даних ООВ.</w:t>
      </w:r>
    </w:p>
    <w:p w:rsidR="0060720B" w:rsidRDefault="0060720B">
      <w:pPr>
        <w:numPr>
          <w:ilvl w:val="0"/>
          <w:numId w:val="3"/>
        </w:numPr>
        <w:shd w:val="clear" w:color="auto" w:fill="FFFFFF"/>
        <w:tabs>
          <w:tab w:val="left" w:pos="950"/>
        </w:tabs>
        <w:autoSpaceDE w:val="0"/>
        <w:spacing w:before="101" w:line="259" w:lineRule="exact"/>
        <w:ind w:firstLine="480"/>
        <w:textAlignment w:val="auto"/>
        <w:rPr>
          <w:b/>
          <w:bCs/>
          <w:sz w:val="22"/>
          <w:szCs w:val="22"/>
        </w:rPr>
      </w:pPr>
      <w:r>
        <w:rPr>
          <w:spacing w:val="-1"/>
          <w:szCs w:val="24"/>
        </w:rPr>
        <w:t>Якщо ліцензіат повідомляє ООВ про свою неготовність вжити відповідних заходів, наведених у 11.2, у призначений термін, або якщо ліцензіат не реагує протягом зазначе</w:t>
      </w:r>
      <w:r>
        <w:rPr>
          <w:spacing w:val="-4"/>
          <w:szCs w:val="24"/>
        </w:rPr>
        <w:t>ного строку, або якщо результат будь-якої додаткової експертизи — негативний, ліцензія, яка охоп</w:t>
      </w:r>
      <w:r>
        <w:rPr>
          <w:spacing w:val="-2"/>
          <w:szCs w:val="24"/>
        </w:rPr>
        <w:t xml:space="preserve">лює відповідну продукцію, втрачає чинність у день набуття чинності змінених вимог, якщо інше не </w:t>
      </w:r>
      <w:r>
        <w:rPr>
          <w:szCs w:val="24"/>
        </w:rPr>
        <w:t>вирішує ООВ.</w:t>
      </w:r>
    </w:p>
    <w:p w:rsidR="0060720B" w:rsidRDefault="0060720B">
      <w:pPr>
        <w:shd w:val="clear" w:color="auto" w:fill="FFFFFF"/>
        <w:spacing w:before="173"/>
        <w:ind w:left="480"/>
        <w:rPr>
          <w:szCs w:val="24"/>
        </w:rPr>
      </w:pPr>
      <w:r>
        <w:rPr>
          <w:b/>
          <w:bCs/>
          <w:sz w:val="22"/>
          <w:szCs w:val="22"/>
        </w:rPr>
        <w:t>Стаття</w:t>
      </w:r>
      <w:r>
        <w:rPr>
          <w:b/>
          <w:bCs/>
          <w:szCs w:val="24"/>
        </w:rPr>
        <w:t xml:space="preserve"> 12. </w:t>
      </w:r>
      <w:r>
        <w:rPr>
          <w:b/>
          <w:bCs/>
          <w:sz w:val="22"/>
          <w:szCs w:val="22"/>
        </w:rPr>
        <w:t>ВІДПОВІДАЛЬНІСТЬ</w:t>
      </w:r>
    </w:p>
    <w:p w:rsidR="0060720B" w:rsidRDefault="0060720B">
      <w:pPr>
        <w:pStyle w:val="HTML0"/>
        <w:ind w:firstLine="51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Забороняється: </w:t>
      </w:r>
    </w:p>
    <w:p w:rsidR="0060720B" w:rsidRDefault="0060720B">
      <w:pPr>
        <w:pStyle w:val="HTML0"/>
        <w:ind w:firstLine="510"/>
        <w:jc w:val="both"/>
        <w:rPr>
          <w:szCs w:val="24"/>
        </w:rPr>
      </w:pPr>
      <w:r>
        <w:rPr>
          <w:rFonts w:ascii="Times New Roman" w:hAnsi="Times New Roman" w:cs="Times New Roman"/>
          <w:sz w:val="24"/>
          <w:szCs w:val="24"/>
          <w:lang w:val="uk-UA"/>
        </w:rPr>
        <w:t xml:space="preserve">нанесення національного знаку відповідності на електрообладнання, на які не поширюється дія ліцензійної угоди або які відповідають вимогам Регламенту, але не відповідають вимогам інших технічних регламентів, дія яких поширюється на такі електрообладнання; </w:t>
      </w:r>
    </w:p>
    <w:p w:rsidR="0060720B" w:rsidRDefault="0060720B">
      <w:pPr>
        <w:ind w:firstLine="510"/>
        <w:rPr>
          <w:szCs w:val="24"/>
        </w:rPr>
      </w:pPr>
      <w:r>
        <w:rPr>
          <w:szCs w:val="24"/>
        </w:rPr>
        <w:t xml:space="preserve">маркування, інше ніж  національний знак відповідності, якщо воно може дезінформувати треті сторони щодо змісту або форми маркування, або того і другого. </w:t>
      </w:r>
    </w:p>
    <w:p w:rsidR="0060720B" w:rsidRDefault="0060720B">
      <w:pPr>
        <w:ind w:firstLine="510"/>
        <w:rPr>
          <w:szCs w:val="24"/>
        </w:rPr>
      </w:pPr>
      <w:r>
        <w:rPr>
          <w:szCs w:val="24"/>
        </w:rPr>
        <w:t>Відповідальність встановлена Законами України:</w:t>
      </w:r>
    </w:p>
    <w:p w:rsidR="0060720B" w:rsidRDefault="0060720B">
      <w:pPr>
        <w:widowControl/>
        <w:numPr>
          <w:ilvl w:val="0"/>
          <w:numId w:val="5"/>
        </w:numPr>
        <w:ind w:left="0" w:firstLine="510"/>
        <w:textAlignment w:val="auto"/>
        <w:rPr>
          <w:bCs/>
          <w:szCs w:val="24"/>
        </w:rPr>
      </w:pPr>
      <w:r>
        <w:rPr>
          <w:szCs w:val="24"/>
        </w:rPr>
        <w:t>«</w:t>
      </w:r>
      <w:r>
        <w:rPr>
          <w:bCs/>
          <w:szCs w:val="24"/>
        </w:rPr>
        <w:t>Про державний ринковий нагляд і контроль нехарчової продукції»;</w:t>
      </w:r>
    </w:p>
    <w:p w:rsidR="0060720B" w:rsidRDefault="0060720B">
      <w:pPr>
        <w:widowControl/>
        <w:numPr>
          <w:ilvl w:val="0"/>
          <w:numId w:val="5"/>
        </w:numPr>
        <w:ind w:left="0" w:firstLine="510"/>
        <w:textAlignment w:val="auto"/>
        <w:rPr>
          <w:b/>
          <w:bCs/>
          <w:sz w:val="22"/>
          <w:szCs w:val="22"/>
        </w:rPr>
      </w:pPr>
      <w:r>
        <w:rPr>
          <w:bCs/>
          <w:szCs w:val="24"/>
        </w:rPr>
        <w:t>«Про загальну безпечність нехарчової продукції».</w:t>
      </w:r>
    </w:p>
    <w:p w:rsidR="0060720B" w:rsidRDefault="0060720B">
      <w:pPr>
        <w:shd w:val="clear" w:color="auto" w:fill="FFFFFF"/>
        <w:spacing w:before="197"/>
        <w:ind w:left="480"/>
        <w:rPr>
          <w:spacing w:val="-3"/>
          <w:szCs w:val="24"/>
        </w:rPr>
      </w:pPr>
      <w:r>
        <w:rPr>
          <w:b/>
          <w:bCs/>
          <w:sz w:val="22"/>
          <w:szCs w:val="22"/>
        </w:rPr>
        <w:t>Стаття</w:t>
      </w:r>
      <w:r>
        <w:rPr>
          <w:b/>
          <w:bCs/>
          <w:szCs w:val="24"/>
        </w:rPr>
        <w:t xml:space="preserve"> 13. </w:t>
      </w:r>
      <w:r>
        <w:rPr>
          <w:b/>
          <w:bCs/>
          <w:sz w:val="22"/>
          <w:szCs w:val="22"/>
        </w:rPr>
        <w:t>АПЕЛЯЦІЇ</w:t>
      </w:r>
      <w:r>
        <w:rPr>
          <w:b/>
          <w:bCs/>
          <w:szCs w:val="24"/>
        </w:rPr>
        <w:t xml:space="preserve"> </w:t>
      </w:r>
      <w:r>
        <w:rPr>
          <w:b/>
          <w:bCs/>
          <w:sz w:val="22"/>
          <w:szCs w:val="22"/>
        </w:rPr>
        <w:t>ТА</w:t>
      </w:r>
      <w:r>
        <w:rPr>
          <w:b/>
          <w:bCs/>
          <w:szCs w:val="24"/>
        </w:rPr>
        <w:t xml:space="preserve"> </w:t>
      </w:r>
      <w:r>
        <w:rPr>
          <w:b/>
          <w:bCs/>
          <w:sz w:val="22"/>
          <w:szCs w:val="22"/>
        </w:rPr>
        <w:t>СУПЕРЕЧНІ</w:t>
      </w:r>
      <w:r>
        <w:rPr>
          <w:b/>
          <w:bCs/>
          <w:szCs w:val="24"/>
        </w:rPr>
        <w:t xml:space="preserve"> </w:t>
      </w:r>
      <w:r>
        <w:rPr>
          <w:b/>
          <w:bCs/>
          <w:sz w:val="22"/>
          <w:szCs w:val="22"/>
        </w:rPr>
        <w:t>ПИТАННЯ</w:t>
      </w:r>
    </w:p>
    <w:p w:rsidR="0060720B" w:rsidRDefault="0060720B">
      <w:pPr>
        <w:shd w:val="clear" w:color="auto" w:fill="FFFFFF"/>
        <w:spacing w:before="82" w:line="264" w:lineRule="exact"/>
        <w:ind w:firstLine="480"/>
        <w:rPr>
          <w:spacing w:val="-1"/>
          <w:szCs w:val="24"/>
        </w:rPr>
      </w:pPr>
      <w:r>
        <w:rPr>
          <w:spacing w:val="-3"/>
          <w:szCs w:val="24"/>
        </w:rPr>
        <w:t xml:space="preserve">Усі суперечки, які можуть виникати у зв’язку з цією угодою, потрібно вирішувати відповідно до </w:t>
      </w:r>
      <w:r>
        <w:rPr>
          <w:szCs w:val="24"/>
        </w:rPr>
        <w:t>процедури ООВ.</w:t>
      </w:r>
    </w:p>
    <w:p w:rsidR="0060720B" w:rsidRDefault="0060720B">
      <w:pPr>
        <w:shd w:val="clear" w:color="auto" w:fill="FFFFFF"/>
        <w:spacing w:before="240" w:line="259" w:lineRule="exact"/>
        <w:ind w:firstLine="480"/>
        <w:rPr>
          <w:b/>
          <w:bCs/>
          <w:spacing w:val="-2"/>
          <w:sz w:val="22"/>
          <w:szCs w:val="22"/>
        </w:rPr>
      </w:pPr>
      <w:r>
        <w:rPr>
          <w:spacing w:val="-1"/>
          <w:szCs w:val="24"/>
        </w:rPr>
        <w:t xml:space="preserve">Складено у двох примірниках з підписами уповноважених представників ООВ </w:t>
      </w:r>
      <w:r>
        <w:rPr>
          <w:szCs w:val="24"/>
        </w:rPr>
        <w:t>та заявника.</w:t>
      </w:r>
    </w:p>
    <w:tbl>
      <w:tblPr>
        <w:tblW w:w="0" w:type="auto"/>
        <w:tblLayout w:type="fixed"/>
        <w:tblLook w:val="0000" w:firstRow="0" w:lastRow="0" w:firstColumn="0" w:lastColumn="0" w:noHBand="0" w:noVBand="0"/>
      </w:tblPr>
      <w:tblGrid>
        <w:gridCol w:w="4599"/>
        <w:gridCol w:w="5674"/>
      </w:tblGrid>
      <w:tr w:rsidR="0060720B">
        <w:tc>
          <w:tcPr>
            <w:tcW w:w="4599" w:type="dxa"/>
            <w:shd w:val="clear" w:color="auto" w:fill="auto"/>
          </w:tcPr>
          <w:p w:rsidR="0060720B" w:rsidRDefault="0060720B">
            <w:pPr>
              <w:shd w:val="clear" w:color="auto" w:fill="FFFFFF"/>
              <w:spacing w:line="518" w:lineRule="exact"/>
              <w:ind w:left="34"/>
              <w:rPr>
                <w:spacing w:val="-6"/>
                <w:sz w:val="22"/>
                <w:szCs w:val="22"/>
              </w:rPr>
            </w:pPr>
            <w:r>
              <w:rPr>
                <w:b/>
                <w:bCs/>
                <w:spacing w:val="-2"/>
                <w:sz w:val="22"/>
                <w:szCs w:val="22"/>
              </w:rPr>
              <w:t>Від органу оцінки відповідності</w:t>
            </w:r>
          </w:p>
          <w:p w:rsidR="0060720B" w:rsidRDefault="0060720B">
            <w:pPr>
              <w:shd w:val="clear" w:color="auto" w:fill="FFFFFF"/>
              <w:tabs>
                <w:tab w:val="left" w:leader="underscore" w:pos="4382"/>
              </w:tabs>
              <w:spacing w:line="518" w:lineRule="exact"/>
              <w:ind w:left="14"/>
              <w:rPr>
                <w:b/>
                <w:bCs/>
                <w:sz w:val="22"/>
                <w:szCs w:val="22"/>
              </w:rPr>
            </w:pPr>
            <w:r>
              <w:rPr>
                <w:spacing w:val="-6"/>
                <w:sz w:val="22"/>
                <w:szCs w:val="22"/>
              </w:rPr>
              <w:t>Дата</w:t>
            </w:r>
            <w:r>
              <w:rPr>
                <w:sz w:val="22"/>
                <w:szCs w:val="22"/>
              </w:rPr>
              <w:tab/>
            </w:r>
          </w:p>
          <w:p w:rsidR="0060720B" w:rsidRDefault="0060720B">
            <w:pPr>
              <w:shd w:val="clear" w:color="auto" w:fill="FFFFFF"/>
              <w:tabs>
                <w:tab w:val="left" w:leader="underscore" w:pos="4382"/>
              </w:tabs>
              <w:spacing w:line="518" w:lineRule="exact"/>
              <w:rPr>
                <w:spacing w:val="-1"/>
                <w:sz w:val="16"/>
                <w:szCs w:val="16"/>
              </w:rPr>
            </w:pPr>
            <w:r>
              <w:rPr>
                <w:b/>
                <w:bCs/>
                <w:sz w:val="22"/>
                <w:szCs w:val="22"/>
              </w:rPr>
              <w:tab/>
            </w:r>
          </w:p>
          <w:p w:rsidR="0060720B" w:rsidRDefault="0060720B">
            <w:pPr>
              <w:shd w:val="clear" w:color="auto" w:fill="FFFFFF"/>
              <w:tabs>
                <w:tab w:val="left" w:pos="3240"/>
              </w:tabs>
              <w:spacing w:before="5"/>
              <w:ind w:left="302"/>
            </w:pPr>
            <w:r>
              <w:rPr>
                <w:spacing w:val="-1"/>
                <w:sz w:val="16"/>
                <w:szCs w:val="16"/>
              </w:rPr>
              <w:t>(підпис)</w:t>
            </w:r>
            <w:r>
              <w:rPr>
                <w:sz w:val="16"/>
                <w:szCs w:val="16"/>
              </w:rPr>
              <w:tab/>
              <w:t>(посада)</w:t>
            </w:r>
          </w:p>
        </w:tc>
        <w:tc>
          <w:tcPr>
            <w:tcW w:w="5674" w:type="dxa"/>
            <w:shd w:val="clear" w:color="auto" w:fill="auto"/>
          </w:tcPr>
          <w:p w:rsidR="0060720B" w:rsidRDefault="0060720B">
            <w:pPr>
              <w:shd w:val="clear" w:color="auto" w:fill="FFFFFF"/>
              <w:spacing w:line="518" w:lineRule="exact"/>
              <w:ind w:left="413" w:firstLine="225"/>
              <w:rPr>
                <w:spacing w:val="-6"/>
                <w:sz w:val="22"/>
                <w:szCs w:val="22"/>
              </w:rPr>
            </w:pPr>
            <w:r>
              <w:rPr>
                <w:b/>
                <w:bCs/>
                <w:spacing w:val="-4"/>
                <w:sz w:val="22"/>
                <w:szCs w:val="22"/>
              </w:rPr>
              <w:t>Від заявника</w:t>
            </w:r>
          </w:p>
          <w:p w:rsidR="0060720B" w:rsidRDefault="0060720B">
            <w:pPr>
              <w:shd w:val="clear" w:color="auto" w:fill="FFFFFF"/>
              <w:tabs>
                <w:tab w:val="left" w:leader="underscore" w:pos="4805"/>
              </w:tabs>
              <w:spacing w:line="518" w:lineRule="exact"/>
              <w:ind w:firstLine="638"/>
              <w:rPr>
                <w:b/>
                <w:bCs/>
                <w:sz w:val="22"/>
                <w:szCs w:val="22"/>
              </w:rPr>
            </w:pPr>
            <w:r>
              <w:rPr>
                <w:spacing w:val="-6"/>
                <w:sz w:val="22"/>
                <w:szCs w:val="22"/>
              </w:rPr>
              <w:t>Дата</w:t>
            </w:r>
            <w:r>
              <w:rPr>
                <w:sz w:val="22"/>
                <w:szCs w:val="22"/>
              </w:rPr>
              <w:tab/>
            </w:r>
          </w:p>
          <w:p w:rsidR="0060720B" w:rsidRDefault="0060720B">
            <w:pPr>
              <w:shd w:val="clear" w:color="auto" w:fill="FFFFFF"/>
              <w:tabs>
                <w:tab w:val="left" w:leader="underscore" w:pos="4805"/>
              </w:tabs>
              <w:spacing w:line="518" w:lineRule="exact"/>
              <w:ind w:left="653"/>
              <w:rPr>
                <w:spacing w:val="-1"/>
                <w:sz w:val="16"/>
                <w:szCs w:val="16"/>
              </w:rPr>
            </w:pPr>
            <w:r>
              <w:rPr>
                <w:b/>
                <w:bCs/>
                <w:sz w:val="22"/>
                <w:szCs w:val="22"/>
              </w:rPr>
              <w:tab/>
            </w:r>
          </w:p>
          <w:p w:rsidR="0060720B" w:rsidRDefault="0060720B">
            <w:pPr>
              <w:shd w:val="clear" w:color="auto" w:fill="FFFFFF"/>
              <w:tabs>
                <w:tab w:val="left" w:pos="3240"/>
              </w:tabs>
              <w:spacing w:before="5"/>
              <w:ind w:left="638" w:firstLine="567"/>
            </w:pPr>
            <w:r>
              <w:rPr>
                <w:spacing w:val="-1"/>
                <w:sz w:val="16"/>
                <w:szCs w:val="16"/>
              </w:rPr>
              <w:t>(підпис)</w:t>
            </w:r>
            <w:r>
              <w:rPr>
                <w:sz w:val="16"/>
                <w:szCs w:val="16"/>
              </w:rPr>
              <w:tab/>
              <w:t>(посада)</w:t>
            </w:r>
          </w:p>
        </w:tc>
      </w:tr>
    </w:tbl>
    <w:p w:rsidR="0060720B" w:rsidRDefault="0060720B">
      <w:pPr>
        <w:sectPr w:rsidR="0060720B">
          <w:headerReference w:type="even" r:id="rId27"/>
          <w:headerReference w:type="default" r:id="rId28"/>
          <w:footerReference w:type="even" r:id="rId29"/>
          <w:footerReference w:type="default" r:id="rId30"/>
          <w:headerReference w:type="first" r:id="rId31"/>
          <w:footerReference w:type="first" r:id="rId32"/>
          <w:pgSz w:w="11906" w:h="16838"/>
          <w:pgMar w:top="1056" w:right="960" w:bottom="623" w:left="970" w:header="720" w:footer="567" w:gutter="0"/>
          <w:cols w:space="720"/>
          <w:docGrid w:linePitch="360"/>
        </w:sectPr>
      </w:pPr>
    </w:p>
    <w:p w:rsidR="0060720B" w:rsidRDefault="0060720B">
      <w:pPr>
        <w:pStyle w:val="Standard"/>
        <w:tabs>
          <w:tab w:val="left" w:pos="6946"/>
        </w:tabs>
        <w:jc w:val="both"/>
        <w:rPr>
          <w:sz w:val="24"/>
          <w:szCs w:val="24"/>
          <w:lang w:val="uk-UA"/>
        </w:rPr>
      </w:pPr>
      <w:r>
        <w:rPr>
          <w:lang w:val="uk-UA"/>
        </w:rPr>
        <w:tab/>
      </w:r>
      <w:r>
        <w:rPr>
          <w:lang w:val="uk-UA"/>
        </w:rPr>
        <w:tab/>
      </w:r>
      <w:r>
        <w:rPr>
          <w:lang w:val="uk-UA"/>
        </w:rPr>
        <w:tab/>
      </w:r>
      <w:r>
        <w:t xml:space="preserve">Додаток </w:t>
      </w:r>
      <w:r>
        <w:rPr>
          <w:lang w:val="uk-UA"/>
        </w:rPr>
        <w:t xml:space="preserve">Т- </w:t>
      </w:r>
    </w:p>
    <w:p w:rsidR="0060720B" w:rsidRDefault="0060720B">
      <w:pPr>
        <w:pStyle w:val="Standard"/>
        <w:ind w:left="2832" w:firstLine="708"/>
        <w:jc w:val="right"/>
        <w:rPr>
          <w:sz w:val="18"/>
          <w:szCs w:val="18"/>
          <w:lang w:val="uk-UA"/>
        </w:rPr>
      </w:pPr>
      <w:r>
        <w:rPr>
          <w:sz w:val="24"/>
          <w:szCs w:val="24"/>
          <w:lang w:val="uk-UA"/>
        </w:rPr>
        <w:t>ТФ-20-5-12 (рекомендований)</w:t>
      </w:r>
    </w:p>
    <w:p w:rsidR="0060720B" w:rsidRDefault="0060720B">
      <w:pPr>
        <w:jc w:val="center"/>
        <w:rPr>
          <w:lang w:eastAsia="ru-RU"/>
        </w:rPr>
      </w:pPr>
      <w:r>
        <w:rPr>
          <w:sz w:val="18"/>
          <w:szCs w:val="18"/>
        </w:rPr>
        <w:t xml:space="preserve">Форма розпорядження щодо призначення комісії для проведення робіт з оцінки відповідності продукції вимогам технічних регламентів </w:t>
      </w:r>
    </w:p>
    <w:p w:rsidR="0060720B" w:rsidRDefault="0060720B">
      <w:pPr>
        <w:suppressAutoHyphens w:val="0"/>
        <w:jc w:val="center"/>
        <w:rPr>
          <w:lang w:eastAsia="ru-RU"/>
        </w:rPr>
      </w:pPr>
      <w:r>
        <w:rPr>
          <w:lang w:eastAsia="ru-RU"/>
        </w:rPr>
        <w:t xml:space="preserve">ОРГАН З ОЦІНКИ ВІДПОВІДНОСТІ </w:t>
      </w:r>
    </w:p>
    <w:p w:rsidR="0060720B" w:rsidRDefault="0060720B">
      <w:pPr>
        <w:suppressAutoHyphens w:val="0"/>
        <w:jc w:val="center"/>
        <w:rPr>
          <w:lang w:eastAsia="ru-RU"/>
        </w:rPr>
      </w:pPr>
      <w:r>
        <w:rPr>
          <w:lang w:eastAsia="ru-RU"/>
        </w:rPr>
        <w:t xml:space="preserve">Державного підприємства «Дніпропетровський регіональний державний </w:t>
      </w:r>
    </w:p>
    <w:p w:rsidR="0060720B" w:rsidRDefault="0060720B">
      <w:pPr>
        <w:suppressAutoHyphens w:val="0"/>
        <w:jc w:val="center"/>
        <w:rPr>
          <w:color w:val="000000"/>
          <w:lang w:eastAsia="ru-RU"/>
        </w:rPr>
      </w:pPr>
      <w:r>
        <w:rPr>
          <w:lang w:eastAsia="ru-RU"/>
        </w:rPr>
        <w:t>науково-технічний центр стандартизації, метрології та сертифікації»,</w:t>
      </w:r>
    </w:p>
    <w:p w:rsidR="0060720B" w:rsidRDefault="0060720B">
      <w:pPr>
        <w:suppressAutoHyphens w:val="0"/>
        <w:ind w:left="0" w:firstLine="11"/>
        <w:jc w:val="center"/>
        <w:rPr>
          <w:lang w:eastAsia="ru-RU"/>
        </w:rPr>
      </w:pPr>
      <w:r>
        <w:rPr>
          <w:color w:val="000000"/>
          <w:lang w:eastAsia="ru-RU"/>
        </w:rPr>
        <w:t xml:space="preserve">ідентифікаційний номер </w:t>
      </w:r>
      <w:r>
        <w:rPr>
          <w:color w:val="000000"/>
          <w:lang w:val="en-US" w:eastAsia="ru-RU"/>
        </w:rPr>
        <w:t>UA</w:t>
      </w:r>
      <w:r>
        <w:rPr>
          <w:color w:val="000000"/>
          <w:lang w:eastAsia="ru-RU"/>
        </w:rPr>
        <w:t>.</w:t>
      </w:r>
      <w:r>
        <w:rPr>
          <w:color w:val="000000"/>
          <w:lang w:val="en-US" w:eastAsia="ru-RU"/>
        </w:rPr>
        <w:t>TR</w:t>
      </w:r>
      <w:r>
        <w:rPr>
          <w:color w:val="000000"/>
          <w:lang w:eastAsia="ru-RU"/>
        </w:rPr>
        <w:t>.022,</w:t>
      </w:r>
    </w:p>
    <w:p w:rsidR="0060720B" w:rsidRDefault="0060720B">
      <w:pPr>
        <w:suppressAutoHyphens w:val="0"/>
        <w:jc w:val="center"/>
        <w:rPr>
          <w:sz w:val="16"/>
          <w:szCs w:val="16"/>
          <w:lang w:eastAsia="ru-RU"/>
        </w:rPr>
      </w:pPr>
      <w:r>
        <w:rPr>
          <w:lang w:eastAsia="ru-RU"/>
        </w:rPr>
        <w:t>49044, м. Дніпро, вул. Барикадна, 23, тел. (056) 732 14 46, (056) 744 31 60</w:t>
      </w:r>
    </w:p>
    <w:p w:rsidR="0060720B" w:rsidRDefault="0060720B">
      <w:pPr>
        <w:suppressAutoHyphens w:val="0"/>
        <w:jc w:val="center"/>
        <w:rPr>
          <w:sz w:val="16"/>
          <w:szCs w:val="16"/>
          <w:lang w:eastAsia="ru-RU"/>
        </w:rPr>
      </w:pPr>
    </w:p>
    <w:p w:rsidR="0060720B" w:rsidRDefault="0060720B">
      <w:pPr>
        <w:suppressAutoHyphens w:val="0"/>
        <w:jc w:val="center"/>
        <w:rPr>
          <w:bCs/>
          <w:sz w:val="22"/>
          <w:szCs w:val="22"/>
          <w:lang w:eastAsia="ru-RU"/>
        </w:rPr>
      </w:pPr>
      <w:r>
        <w:rPr>
          <w:bCs/>
          <w:sz w:val="22"/>
          <w:szCs w:val="22"/>
          <w:lang w:eastAsia="ru-RU"/>
        </w:rPr>
        <w:t xml:space="preserve">План проведення робіт </w:t>
      </w:r>
    </w:p>
    <w:p w:rsidR="0060720B" w:rsidRDefault="0060720B">
      <w:pPr>
        <w:suppressAutoHyphens w:val="0"/>
        <w:jc w:val="center"/>
        <w:rPr>
          <w:bCs/>
          <w:sz w:val="22"/>
          <w:szCs w:val="22"/>
          <w:lang w:eastAsia="ru-RU"/>
        </w:rPr>
      </w:pPr>
      <w:r>
        <w:rPr>
          <w:bCs/>
          <w:sz w:val="22"/>
          <w:szCs w:val="22"/>
          <w:lang w:eastAsia="ru-RU"/>
        </w:rPr>
        <w:t xml:space="preserve">з оцінювання відповідності/сертифікації  </w:t>
      </w:r>
    </w:p>
    <w:p w:rsidR="0060720B" w:rsidRDefault="0060720B">
      <w:pPr>
        <w:suppressAutoHyphens w:val="0"/>
        <w:jc w:val="center"/>
        <w:rPr>
          <w:sz w:val="22"/>
          <w:szCs w:val="22"/>
          <w:lang w:eastAsia="ru-RU"/>
        </w:rPr>
      </w:pPr>
      <w:r>
        <w:rPr>
          <w:bCs/>
          <w:sz w:val="22"/>
          <w:szCs w:val="22"/>
          <w:lang w:eastAsia="ru-RU"/>
        </w:rPr>
        <w:t xml:space="preserve">за заявкою №                         від                         </w:t>
      </w:r>
      <w:r>
        <w:rPr>
          <w:b/>
          <w:bCs/>
          <w:sz w:val="22"/>
          <w:szCs w:val="22"/>
          <w:lang w:eastAsia="ru-RU"/>
        </w:rPr>
        <w:t xml:space="preserve"> </w:t>
      </w:r>
    </w:p>
    <w:p w:rsidR="0060720B" w:rsidRDefault="0060720B">
      <w:pPr>
        <w:suppressAutoHyphens w:val="0"/>
        <w:rPr>
          <w:color w:val="000000"/>
          <w:sz w:val="22"/>
          <w:szCs w:val="22"/>
          <w:lang w:eastAsia="ru-RU"/>
        </w:rPr>
      </w:pPr>
      <w:r>
        <w:rPr>
          <w:sz w:val="22"/>
          <w:szCs w:val="22"/>
          <w:lang w:eastAsia="ru-RU"/>
        </w:rPr>
        <w:t>Заявник (виробник): _________________________________</w:t>
      </w:r>
      <w:r>
        <w:rPr>
          <w:sz w:val="22"/>
          <w:szCs w:val="22"/>
          <w:u w:val="single"/>
          <w:lang w:eastAsia="ru-RU"/>
        </w:rPr>
        <w:tab/>
      </w:r>
      <w:r>
        <w:rPr>
          <w:sz w:val="22"/>
          <w:szCs w:val="22"/>
          <w:u w:val="single"/>
          <w:lang w:eastAsia="ru-RU"/>
        </w:rPr>
        <w:tab/>
      </w:r>
      <w:r>
        <w:rPr>
          <w:sz w:val="22"/>
          <w:szCs w:val="22"/>
          <w:u w:val="single"/>
          <w:lang w:eastAsia="ru-RU"/>
        </w:rPr>
        <w:tab/>
      </w:r>
      <w:r>
        <w:rPr>
          <w:sz w:val="22"/>
          <w:szCs w:val="22"/>
          <w:u w:val="single"/>
          <w:lang w:eastAsia="ru-RU"/>
        </w:rPr>
        <w:tab/>
      </w:r>
      <w:r>
        <w:rPr>
          <w:color w:val="000000"/>
          <w:sz w:val="22"/>
          <w:szCs w:val="22"/>
          <w:u w:val="single"/>
          <w:lang w:eastAsia="ru-RU"/>
        </w:rPr>
        <w:t xml:space="preserve"> </w:t>
      </w:r>
    </w:p>
    <w:p w:rsidR="0060720B" w:rsidRDefault="0060720B">
      <w:pPr>
        <w:suppressAutoHyphens w:val="0"/>
        <w:rPr>
          <w:color w:val="000000"/>
          <w:sz w:val="22"/>
          <w:szCs w:val="22"/>
          <w:lang w:eastAsia="ru-RU"/>
        </w:rPr>
      </w:pPr>
      <w:r>
        <w:rPr>
          <w:color w:val="000000"/>
          <w:sz w:val="22"/>
          <w:szCs w:val="22"/>
          <w:lang w:eastAsia="ru-RU"/>
        </w:rPr>
        <w:t xml:space="preserve">адреса юридична </w:t>
      </w:r>
      <w:r>
        <w:rPr>
          <w:color w:val="000000"/>
          <w:sz w:val="22"/>
          <w:szCs w:val="22"/>
          <w:lang w:val="ru-RU" w:eastAsia="ru-RU"/>
        </w:rPr>
        <w:t xml:space="preserve">та </w:t>
      </w:r>
      <w:r>
        <w:rPr>
          <w:color w:val="000000"/>
          <w:sz w:val="22"/>
          <w:szCs w:val="22"/>
          <w:lang w:eastAsia="ru-RU"/>
        </w:rPr>
        <w:t xml:space="preserve"> адреса виробництва:: ________________________________________ </w:t>
      </w:r>
    </w:p>
    <w:p w:rsidR="0060720B" w:rsidRDefault="0060720B">
      <w:pPr>
        <w:suppressAutoHyphens w:val="0"/>
        <w:rPr>
          <w:color w:val="000000"/>
          <w:sz w:val="22"/>
          <w:szCs w:val="22"/>
          <w:lang w:eastAsia="ru-RU"/>
        </w:rPr>
      </w:pPr>
    </w:p>
    <w:tbl>
      <w:tblPr>
        <w:tblW w:w="0" w:type="auto"/>
        <w:tblInd w:w="-107" w:type="dxa"/>
        <w:tblLayout w:type="fixed"/>
        <w:tblCellMar>
          <w:top w:w="105" w:type="dxa"/>
          <w:left w:w="105" w:type="dxa"/>
          <w:bottom w:w="105" w:type="dxa"/>
          <w:right w:w="105" w:type="dxa"/>
        </w:tblCellMar>
        <w:tblLook w:val="0000" w:firstRow="0" w:lastRow="0" w:firstColumn="0" w:lastColumn="0" w:noHBand="0" w:noVBand="0"/>
      </w:tblPr>
      <w:tblGrid>
        <w:gridCol w:w="6525"/>
        <w:gridCol w:w="3703"/>
      </w:tblGrid>
      <w:tr w:rsidR="0060720B">
        <w:trPr>
          <w:trHeight w:val="510"/>
        </w:trPr>
        <w:tc>
          <w:tcPr>
            <w:tcW w:w="6525" w:type="dxa"/>
            <w:tcBorders>
              <w:top w:val="single" w:sz="6" w:space="0" w:color="00000A"/>
              <w:left w:val="single" w:sz="6" w:space="0" w:color="00000A"/>
              <w:bottom w:val="single" w:sz="6" w:space="0" w:color="00000A"/>
            </w:tcBorders>
            <w:shd w:val="clear" w:color="auto" w:fill="auto"/>
          </w:tcPr>
          <w:p w:rsidR="0060720B" w:rsidRDefault="0060720B">
            <w:pPr>
              <w:ind w:left="0"/>
            </w:pPr>
            <w:r>
              <w:rPr>
                <w:sz w:val="21"/>
                <w:szCs w:val="21"/>
              </w:rPr>
              <w:t>Найменування процедур з оцінювання відповідності</w:t>
            </w:r>
          </w:p>
        </w:tc>
        <w:tc>
          <w:tcPr>
            <w:tcW w:w="3703" w:type="dxa"/>
            <w:tcBorders>
              <w:top w:val="single" w:sz="6" w:space="0" w:color="00000A"/>
              <w:left w:val="single" w:sz="6" w:space="0" w:color="00000A"/>
              <w:bottom w:val="single" w:sz="6" w:space="0" w:color="00000A"/>
              <w:right w:val="single" w:sz="6" w:space="0" w:color="00000A"/>
            </w:tcBorders>
            <w:shd w:val="clear" w:color="auto" w:fill="auto"/>
          </w:tcPr>
          <w:p w:rsidR="0060720B" w:rsidRDefault="0060720B">
            <w:pPr>
              <w:ind w:left="0"/>
            </w:pPr>
            <w:r>
              <w:rPr>
                <w:sz w:val="21"/>
                <w:szCs w:val="21"/>
              </w:rPr>
              <w:t>Відповідальний виконавець</w:t>
            </w:r>
          </w:p>
        </w:tc>
      </w:tr>
      <w:tr w:rsidR="0060720B">
        <w:tc>
          <w:tcPr>
            <w:tcW w:w="6525" w:type="dxa"/>
            <w:tcBorders>
              <w:top w:val="single" w:sz="6" w:space="0" w:color="00000A"/>
              <w:left w:val="single" w:sz="6" w:space="0" w:color="00000A"/>
              <w:bottom w:val="single" w:sz="6" w:space="0" w:color="00000A"/>
            </w:tcBorders>
            <w:shd w:val="clear" w:color="auto" w:fill="auto"/>
          </w:tcPr>
          <w:p w:rsidR="0060720B" w:rsidRDefault="0060720B">
            <w:pPr>
              <w:ind w:left="0"/>
            </w:pPr>
            <w:r>
              <w:rPr>
                <w:sz w:val="21"/>
                <w:szCs w:val="21"/>
              </w:rPr>
              <w:t>Аналіз заявки. Аналіз документації, наданої заявником.  Аналіз технічного файлу.</w:t>
            </w:r>
          </w:p>
        </w:tc>
        <w:tc>
          <w:tcPr>
            <w:tcW w:w="3703" w:type="dxa"/>
            <w:tcBorders>
              <w:top w:val="single" w:sz="6" w:space="0" w:color="00000A"/>
              <w:left w:val="single" w:sz="6" w:space="0" w:color="00000A"/>
              <w:bottom w:val="single" w:sz="6" w:space="0" w:color="00000A"/>
              <w:right w:val="single" w:sz="6" w:space="0" w:color="00000A"/>
            </w:tcBorders>
            <w:shd w:val="clear" w:color="auto" w:fill="auto"/>
          </w:tcPr>
          <w:p w:rsidR="0060720B" w:rsidRDefault="0060720B">
            <w:pPr>
              <w:snapToGrid w:val="0"/>
              <w:ind w:left="0"/>
            </w:pPr>
          </w:p>
        </w:tc>
      </w:tr>
      <w:tr w:rsidR="0060720B">
        <w:tc>
          <w:tcPr>
            <w:tcW w:w="6525" w:type="dxa"/>
            <w:tcBorders>
              <w:top w:val="single" w:sz="6" w:space="0" w:color="00000A"/>
              <w:left w:val="single" w:sz="6" w:space="0" w:color="00000A"/>
              <w:bottom w:val="single" w:sz="6" w:space="0" w:color="00000A"/>
            </w:tcBorders>
            <w:shd w:val="clear" w:color="auto" w:fill="auto"/>
          </w:tcPr>
          <w:p w:rsidR="0060720B" w:rsidRDefault="0060720B">
            <w:pPr>
              <w:ind w:left="0"/>
            </w:pPr>
            <w:r>
              <w:rPr>
                <w:sz w:val="21"/>
                <w:szCs w:val="21"/>
              </w:rPr>
              <w:t>Складання договору та надання рахунку</w:t>
            </w:r>
          </w:p>
        </w:tc>
        <w:tc>
          <w:tcPr>
            <w:tcW w:w="3703" w:type="dxa"/>
            <w:tcBorders>
              <w:top w:val="single" w:sz="6" w:space="0" w:color="00000A"/>
              <w:left w:val="single" w:sz="6" w:space="0" w:color="00000A"/>
              <w:bottom w:val="single" w:sz="6" w:space="0" w:color="00000A"/>
              <w:right w:val="single" w:sz="6" w:space="0" w:color="00000A"/>
            </w:tcBorders>
            <w:shd w:val="clear" w:color="auto" w:fill="auto"/>
          </w:tcPr>
          <w:p w:rsidR="0060720B" w:rsidRDefault="0060720B">
            <w:pPr>
              <w:snapToGrid w:val="0"/>
              <w:ind w:left="0"/>
            </w:pPr>
          </w:p>
        </w:tc>
      </w:tr>
      <w:tr w:rsidR="0060720B">
        <w:tc>
          <w:tcPr>
            <w:tcW w:w="6525" w:type="dxa"/>
            <w:tcBorders>
              <w:top w:val="single" w:sz="6" w:space="0" w:color="00000A"/>
              <w:left w:val="single" w:sz="6" w:space="0" w:color="00000A"/>
              <w:bottom w:val="single" w:sz="6" w:space="0" w:color="00000A"/>
            </w:tcBorders>
            <w:shd w:val="clear" w:color="auto" w:fill="auto"/>
          </w:tcPr>
          <w:p w:rsidR="0060720B" w:rsidRDefault="0060720B">
            <w:pPr>
              <w:ind w:left="0"/>
            </w:pPr>
            <w:r>
              <w:rPr>
                <w:sz w:val="21"/>
                <w:szCs w:val="21"/>
              </w:rPr>
              <w:t xml:space="preserve">Складання проекту рішення про проведення робіт. </w:t>
            </w:r>
          </w:p>
        </w:tc>
        <w:tc>
          <w:tcPr>
            <w:tcW w:w="3703" w:type="dxa"/>
            <w:tcBorders>
              <w:top w:val="single" w:sz="6" w:space="0" w:color="00000A"/>
              <w:left w:val="single" w:sz="6" w:space="0" w:color="00000A"/>
              <w:bottom w:val="single" w:sz="6" w:space="0" w:color="00000A"/>
              <w:right w:val="single" w:sz="6" w:space="0" w:color="00000A"/>
            </w:tcBorders>
            <w:shd w:val="clear" w:color="auto" w:fill="auto"/>
          </w:tcPr>
          <w:p w:rsidR="0060720B" w:rsidRDefault="0060720B">
            <w:pPr>
              <w:snapToGrid w:val="0"/>
              <w:ind w:left="0"/>
            </w:pPr>
          </w:p>
        </w:tc>
      </w:tr>
      <w:tr w:rsidR="0060720B">
        <w:tc>
          <w:tcPr>
            <w:tcW w:w="6525" w:type="dxa"/>
            <w:tcBorders>
              <w:left w:val="single" w:sz="6" w:space="0" w:color="00000A"/>
              <w:bottom w:val="single" w:sz="6" w:space="0" w:color="00000A"/>
            </w:tcBorders>
            <w:shd w:val="clear" w:color="auto" w:fill="auto"/>
          </w:tcPr>
          <w:p w:rsidR="0060720B" w:rsidRDefault="0060720B">
            <w:pPr>
              <w:ind w:left="0"/>
            </w:pPr>
            <w:r>
              <w:rPr>
                <w:sz w:val="21"/>
                <w:szCs w:val="21"/>
              </w:rPr>
              <w:t>Прийняття рішення щодо сертифікації/ оцінки відповідності</w:t>
            </w:r>
          </w:p>
        </w:tc>
        <w:tc>
          <w:tcPr>
            <w:tcW w:w="3703" w:type="dxa"/>
            <w:tcBorders>
              <w:left w:val="single" w:sz="6" w:space="0" w:color="00000A"/>
              <w:bottom w:val="single" w:sz="6" w:space="0" w:color="00000A"/>
              <w:right w:val="single" w:sz="6" w:space="0" w:color="00000A"/>
            </w:tcBorders>
            <w:shd w:val="clear" w:color="auto" w:fill="auto"/>
          </w:tcPr>
          <w:p w:rsidR="0060720B" w:rsidRDefault="0060720B">
            <w:pPr>
              <w:snapToGrid w:val="0"/>
              <w:ind w:left="0"/>
            </w:pPr>
          </w:p>
        </w:tc>
      </w:tr>
      <w:tr w:rsidR="0060720B">
        <w:tc>
          <w:tcPr>
            <w:tcW w:w="6525" w:type="dxa"/>
            <w:tcBorders>
              <w:top w:val="single" w:sz="6" w:space="0" w:color="00000A"/>
              <w:left w:val="single" w:sz="6" w:space="0" w:color="00000A"/>
              <w:bottom w:val="single" w:sz="6" w:space="0" w:color="00000A"/>
            </w:tcBorders>
            <w:shd w:val="clear" w:color="auto" w:fill="auto"/>
          </w:tcPr>
          <w:p w:rsidR="0060720B" w:rsidRDefault="0060720B">
            <w:pPr>
              <w:ind w:left="0"/>
            </w:pPr>
            <w:r>
              <w:rPr>
                <w:sz w:val="21"/>
                <w:szCs w:val="21"/>
              </w:rPr>
              <w:t>Відбір та ідентифікація зразків продукції</w:t>
            </w:r>
          </w:p>
        </w:tc>
        <w:tc>
          <w:tcPr>
            <w:tcW w:w="3703" w:type="dxa"/>
            <w:tcBorders>
              <w:top w:val="single" w:sz="6" w:space="0" w:color="00000A"/>
              <w:left w:val="single" w:sz="6" w:space="0" w:color="00000A"/>
              <w:bottom w:val="single" w:sz="6" w:space="0" w:color="00000A"/>
              <w:right w:val="single" w:sz="6" w:space="0" w:color="00000A"/>
            </w:tcBorders>
            <w:shd w:val="clear" w:color="auto" w:fill="auto"/>
          </w:tcPr>
          <w:p w:rsidR="0060720B" w:rsidRDefault="0060720B">
            <w:pPr>
              <w:snapToGrid w:val="0"/>
              <w:ind w:left="0"/>
            </w:pPr>
          </w:p>
        </w:tc>
      </w:tr>
      <w:tr w:rsidR="0060720B">
        <w:tc>
          <w:tcPr>
            <w:tcW w:w="6525" w:type="dxa"/>
            <w:tcBorders>
              <w:top w:val="single" w:sz="6" w:space="0" w:color="00000A"/>
              <w:left w:val="single" w:sz="6" w:space="0" w:color="00000A"/>
              <w:bottom w:val="single" w:sz="6" w:space="0" w:color="00000A"/>
            </w:tcBorders>
            <w:shd w:val="clear" w:color="auto" w:fill="auto"/>
          </w:tcPr>
          <w:p w:rsidR="0060720B" w:rsidRDefault="0060720B">
            <w:pPr>
              <w:ind w:left="0"/>
            </w:pPr>
            <w:r>
              <w:rPr>
                <w:sz w:val="21"/>
                <w:szCs w:val="21"/>
              </w:rPr>
              <w:t>Складання проекту сертифікату експертизи/перевірки типу чи рішення про відмову.</w:t>
            </w:r>
          </w:p>
        </w:tc>
        <w:tc>
          <w:tcPr>
            <w:tcW w:w="3703" w:type="dxa"/>
            <w:tcBorders>
              <w:top w:val="single" w:sz="6" w:space="0" w:color="00000A"/>
              <w:left w:val="single" w:sz="6" w:space="0" w:color="00000A"/>
              <w:bottom w:val="single" w:sz="6" w:space="0" w:color="00000A"/>
              <w:right w:val="single" w:sz="6" w:space="0" w:color="00000A"/>
            </w:tcBorders>
            <w:shd w:val="clear" w:color="auto" w:fill="auto"/>
          </w:tcPr>
          <w:p w:rsidR="0060720B" w:rsidRDefault="0060720B">
            <w:pPr>
              <w:snapToGrid w:val="0"/>
              <w:ind w:left="0"/>
            </w:pPr>
          </w:p>
        </w:tc>
      </w:tr>
      <w:tr w:rsidR="0060720B">
        <w:tc>
          <w:tcPr>
            <w:tcW w:w="6525" w:type="dxa"/>
            <w:tcBorders>
              <w:top w:val="single" w:sz="6" w:space="0" w:color="00000A"/>
              <w:left w:val="single" w:sz="6" w:space="0" w:color="00000A"/>
              <w:bottom w:val="single" w:sz="6" w:space="0" w:color="00000A"/>
            </w:tcBorders>
            <w:shd w:val="clear" w:color="auto" w:fill="auto"/>
          </w:tcPr>
          <w:p w:rsidR="0060720B" w:rsidRDefault="0060720B">
            <w:pPr>
              <w:ind w:left="0"/>
            </w:pPr>
            <w:r>
              <w:rPr>
                <w:sz w:val="21"/>
                <w:szCs w:val="21"/>
              </w:rPr>
              <w:t>Експертиза протоколу випробувань.</w:t>
            </w:r>
          </w:p>
        </w:tc>
        <w:tc>
          <w:tcPr>
            <w:tcW w:w="3703" w:type="dxa"/>
            <w:tcBorders>
              <w:top w:val="single" w:sz="6" w:space="0" w:color="00000A"/>
              <w:left w:val="single" w:sz="6" w:space="0" w:color="00000A"/>
              <w:bottom w:val="single" w:sz="6" w:space="0" w:color="00000A"/>
              <w:right w:val="single" w:sz="6" w:space="0" w:color="00000A"/>
            </w:tcBorders>
            <w:shd w:val="clear" w:color="auto" w:fill="auto"/>
          </w:tcPr>
          <w:p w:rsidR="0060720B" w:rsidRDefault="0060720B">
            <w:pPr>
              <w:snapToGrid w:val="0"/>
              <w:ind w:left="0"/>
            </w:pPr>
          </w:p>
        </w:tc>
      </w:tr>
      <w:tr w:rsidR="0060720B">
        <w:tc>
          <w:tcPr>
            <w:tcW w:w="6525" w:type="dxa"/>
            <w:tcBorders>
              <w:top w:val="single" w:sz="6" w:space="0" w:color="00000A"/>
              <w:left w:val="single" w:sz="6" w:space="0" w:color="00000A"/>
              <w:bottom w:val="single" w:sz="6" w:space="0" w:color="00000A"/>
            </w:tcBorders>
            <w:shd w:val="clear" w:color="auto" w:fill="auto"/>
          </w:tcPr>
          <w:p w:rsidR="0060720B" w:rsidRDefault="0060720B">
            <w:pPr>
              <w:ind w:left="0"/>
            </w:pPr>
            <w:r>
              <w:rPr>
                <w:sz w:val="21"/>
                <w:szCs w:val="21"/>
              </w:rPr>
              <w:t>Експертиза робіт проведених ООВ.</w:t>
            </w:r>
          </w:p>
        </w:tc>
        <w:tc>
          <w:tcPr>
            <w:tcW w:w="3703" w:type="dxa"/>
            <w:tcBorders>
              <w:top w:val="single" w:sz="6" w:space="0" w:color="00000A"/>
              <w:left w:val="single" w:sz="6" w:space="0" w:color="00000A"/>
              <w:bottom w:val="single" w:sz="6" w:space="0" w:color="00000A"/>
              <w:right w:val="single" w:sz="6" w:space="0" w:color="00000A"/>
            </w:tcBorders>
            <w:shd w:val="clear" w:color="auto" w:fill="auto"/>
          </w:tcPr>
          <w:p w:rsidR="0060720B" w:rsidRDefault="0060720B">
            <w:pPr>
              <w:snapToGrid w:val="0"/>
              <w:ind w:left="0"/>
            </w:pPr>
          </w:p>
        </w:tc>
      </w:tr>
      <w:tr w:rsidR="0060720B">
        <w:tc>
          <w:tcPr>
            <w:tcW w:w="6525" w:type="dxa"/>
            <w:tcBorders>
              <w:top w:val="single" w:sz="6" w:space="0" w:color="00000A"/>
              <w:left w:val="single" w:sz="6" w:space="0" w:color="00000A"/>
              <w:bottom w:val="single" w:sz="6" w:space="0" w:color="00000A"/>
            </w:tcBorders>
            <w:shd w:val="clear" w:color="auto" w:fill="auto"/>
          </w:tcPr>
          <w:p w:rsidR="0060720B" w:rsidRDefault="0060720B">
            <w:pPr>
              <w:ind w:left="0"/>
            </w:pPr>
            <w:r>
              <w:rPr>
                <w:sz w:val="21"/>
                <w:szCs w:val="21"/>
              </w:rPr>
              <w:t>Складання проекту рішення про видачу/відмову.</w:t>
            </w:r>
          </w:p>
        </w:tc>
        <w:tc>
          <w:tcPr>
            <w:tcW w:w="3703" w:type="dxa"/>
            <w:tcBorders>
              <w:top w:val="single" w:sz="6" w:space="0" w:color="00000A"/>
              <w:left w:val="single" w:sz="6" w:space="0" w:color="00000A"/>
              <w:bottom w:val="single" w:sz="6" w:space="0" w:color="00000A"/>
              <w:right w:val="single" w:sz="6" w:space="0" w:color="00000A"/>
            </w:tcBorders>
            <w:shd w:val="clear" w:color="auto" w:fill="auto"/>
          </w:tcPr>
          <w:p w:rsidR="0060720B" w:rsidRDefault="0060720B">
            <w:pPr>
              <w:snapToGrid w:val="0"/>
              <w:ind w:left="0"/>
            </w:pPr>
          </w:p>
        </w:tc>
      </w:tr>
      <w:tr w:rsidR="0060720B">
        <w:trPr>
          <w:trHeight w:val="435"/>
        </w:trPr>
        <w:tc>
          <w:tcPr>
            <w:tcW w:w="6525" w:type="dxa"/>
            <w:tcBorders>
              <w:top w:val="single" w:sz="6" w:space="0" w:color="00000A"/>
              <w:left w:val="single" w:sz="6" w:space="0" w:color="00000A"/>
              <w:bottom w:val="single" w:sz="6" w:space="0" w:color="00000A"/>
            </w:tcBorders>
            <w:shd w:val="clear" w:color="auto" w:fill="auto"/>
          </w:tcPr>
          <w:p w:rsidR="0060720B" w:rsidRDefault="0060720B">
            <w:pPr>
              <w:ind w:left="0"/>
            </w:pPr>
            <w:r>
              <w:rPr>
                <w:sz w:val="21"/>
                <w:szCs w:val="21"/>
              </w:rPr>
              <w:t>Складання угоди про забезпечення відповідності продукції та ліцензії.</w:t>
            </w:r>
          </w:p>
        </w:tc>
        <w:tc>
          <w:tcPr>
            <w:tcW w:w="3703" w:type="dxa"/>
            <w:tcBorders>
              <w:top w:val="single" w:sz="6" w:space="0" w:color="00000A"/>
              <w:left w:val="single" w:sz="6" w:space="0" w:color="00000A"/>
              <w:bottom w:val="single" w:sz="6" w:space="0" w:color="00000A"/>
              <w:right w:val="single" w:sz="6" w:space="0" w:color="00000A"/>
            </w:tcBorders>
            <w:shd w:val="clear" w:color="auto" w:fill="auto"/>
          </w:tcPr>
          <w:p w:rsidR="0060720B" w:rsidRDefault="0060720B">
            <w:pPr>
              <w:snapToGrid w:val="0"/>
              <w:ind w:left="0"/>
            </w:pPr>
          </w:p>
        </w:tc>
      </w:tr>
      <w:tr w:rsidR="0060720B">
        <w:tc>
          <w:tcPr>
            <w:tcW w:w="6525" w:type="dxa"/>
            <w:tcBorders>
              <w:top w:val="single" w:sz="6" w:space="0" w:color="00000A"/>
              <w:left w:val="single" w:sz="6" w:space="0" w:color="00000A"/>
              <w:bottom w:val="single" w:sz="6" w:space="0" w:color="00000A"/>
            </w:tcBorders>
            <w:shd w:val="clear" w:color="auto" w:fill="auto"/>
          </w:tcPr>
          <w:p w:rsidR="0060720B" w:rsidRDefault="0060720B">
            <w:pPr>
              <w:ind w:left="0"/>
            </w:pPr>
            <w:r>
              <w:rPr>
                <w:sz w:val="21"/>
                <w:szCs w:val="21"/>
              </w:rPr>
              <w:t>Перевірка та реєстрація (облік) декларації про відповідність чи рішення про відмову.</w:t>
            </w:r>
          </w:p>
        </w:tc>
        <w:tc>
          <w:tcPr>
            <w:tcW w:w="3703" w:type="dxa"/>
            <w:tcBorders>
              <w:top w:val="single" w:sz="6" w:space="0" w:color="00000A"/>
              <w:left w:val="single" w:sz="6" w:space="0" w:color="00000A"/>
              <w:bottom w:val="single" w:sz="6" w:space="0" w:color="00000A"/>
              <w:right w:val="single" w:sz="6" w:space="0" w:color="00000A"/>
            </w:tcBorders>
            <w:shd w:val="clear" w:color="auto" w:fill="auto"/>
          </w:tcPr>
          <w:p w:rsidR="0060720B" w:rsidRDefault="0060720B">
            <w:pPr>
              <w:snapToGrid w:val="0"/>
              <w:ind w:left="0"/>
            </w:pPr>
          </w:p>
        </w:tc>
      </w:tr>
      <w:tr w:rsidR="0060720B">
        <w:tc>
          <w:tcPr>
            <w:tcW w:w="6525" w:type="dxa"/>
            <w:tcBorders>
              <w:top w:val="single" w:sz="6" w:space="0" w:color="00000A"/>
              <w:left w:val="single" w:sz="6" w:space="0" w:color="00000A"/>
              <w:bottom w:val="single" w:sz="6" w:space="0" w:color="00000A"/>
            </w:tcBorders>
            <w:shd w:val="clear" w:color="auto" w:fill="auto"/>
          </w:tcPr>
          <w:p w:rsidR="0060720B" w:rsidRDefault="0060720B">
            <w:pPr>
              <w:ind w:left="0"/>
            </w:pPr>
            <w:r>
              <w:rPr>
                <w:sz w:val="21"/>
                <w:szCs w:val="21"/>
              </w:rPr>
              <w:t>Реєстрація сертифікату експертизи/перевірки типу, сертифікату відповідності чи рішення про відмову.</w:t>
            </w:r>
          </w:p>
        </w:tc>
        <w:tc>
          <w:tcPr>
            <w:tcW w:w="3703" w:type="dxa"/>
            <w:tcBorders>
              <w:top w:val="single" w:sz="6" w:space="0" w:color="00000A"/>
              <w:left w:val="single" w:sz="6" w:space="0" w:color="00000A"/>
              <w:bottom w:val="single" w:sz="6" w:space="0" w:color="00000A"/>
              <w:right w:val="single" w:sz="6" w:space="0" w:color="00000A"/>
            </w:tcBorders>
            <w:shd w:val="clear" w:color="auto" w:fill="auto"/>
          </w:tcPr>
          <w:p w:rsidR="0060720B" w:rsidRDefault="0060720B">
            <w:pPr>
              <w:snapToGrid w:val="0"/>
              <w:ind w:left="0"/>
            </w:pPr>
          </w:p>
        </w:tc>
      </w:tr>
    </w:tbl>
    <w:p w:rsidR="0060720B" w:rsidRDefault="0060720B">
      <w:pPr>
        <w:suppressAutoHyphens w:val="0"/>
        <w:spacing w:before="100"/>
        <w:ind w:left="0" w:right="1106"/>
        <w:rPr>
          <w:lang w:eastAsia="ru-RU"/>
        </w:rPr>
      </w:pPr>
      <w:r>
        <w:rPr>
          <w:lang w:eastAsia="ru-RU"/>
        </w:rPr>
        <w:t xml:space="preserve">Начальник відділу </w:t>
      </w:r>
    </w:p>
    <w:p w:rsidR="0060720B" w:rsidRDefault="0060720B">
      <w:pPr>
        <w:suppressAutoHyphens w:val="0"/>
        <w:spacing w:before="100"/>
        <w:ind w:left="0" w:right="1106"/>
      </w:pPr>
      <w:r>
        <w:rPr>
          <w:lang w:eastAsia="ru-RU"/>
        </w:rPr>
        <w:t>підтвердження відповідності</w:t>
      </w:r>
      <w:r>
        <w:rPr>
          <w:rFonts w:ascii="Calibri" w:hAnsi="Calibri" w:cs="Calibri"/>
          <w:lang w:eastAsia="ru-RU"/>
        </w:rPr>
        <w:t xml:space="preserve">                                                  </w:t>
      </w:r>
      <w:r>
        <w:rPr>
          <w:u w:val="single"/>
          <w:lang w:eastAsia="ru-RU"/>
        </w:rPr>
        <w:t>«        »</w:t>
      </w:r>
      <w:r>
        <w:rPr>
          <w:lang w:eastAsia="ru-RU"/>
        </w:rPr>
        <w:t xml:space="preserve"> </w:t>
      </w:r>
      <w:r>
        <w:rPr>
          <w:u w:val="single"/>
          <w:lang w:eastAsia="ru-RU"/>
        </w:rPr>
        <w:t xml:space="preserve">                        20      р.</w:t>
      </w:r>
    </w:p>
    <w:tbl>
      <w:tblPr>
        <w:tblW w:w="0" w:type="auto"/>
        <w:tblInd w:w="40" w:type="dxa"/>
        <w:tblLayout w:type="fixed"/>
        <w:tblCellMar>
          <w:left w:w="40" w:type="dxa"/>
          <w:right w:w="40" w:type="dxa"/>
        </w:tblCellMar>
        <w:tblLook w:val="0000" w:firstRow="0" w:lastRow="0" w:firstColumn="0" w:lastColumn="0" w:noHBand="0" w:noVBand="0"/>
      </w:tblPr>
      <w:tblGrid>
        <w:gridCol w:w="10330"/>
      </w:tblGrid>
      <w:tr w:rsidR="0060720B">
        <w:tc>
          <w:tcPr>
            <w:tcW w:w="10330" w:type="dxa"/>
            <w:shd w:val="clear" w:color="auto" w:fill="FFFFFF"/>
          </w:tcPr>
          <w:p w:rsidR="0060720B" w:rsidRDefault="0060720B">
            <w:pPr>
              <w:pStyle w:val="Standard"/>
              <w:shd w:val="clear" w:color="auto" w:fill="FFFFFF"/>
              <w:snapToGrid w:val="0"/>
            </w:pPr>
          </w:p>
        </w:tc>
      </w:tr>
    </w:tbl>
    <w:p w:rsidR="0060720B" w:rsidRDefault="0060720B">
      <w:pPr>
        <w:pStyle w:val="Standard"/>
        <w:widowControl w:val="0"/>
        <w:jc w:val="right"/>
        <w:rPr>
          <w:i/>
          <w:color w:val="000000"/>
          <w:sz w:val="24"/>
          <w:szCs w:val="24"/>
          <w:lang w:val="uk-UA"/>
        </w:rPr>
      </w:pPr>
      <w:r>
        <w:rPr>
          <w:b/>
          <w:bCs/>
          <w:i/>
          <w:color w:val="000000"/>
          <w:sz w:val="24"/>
          <w:lang w:val="uk-UA"/>
        </w:rPr>
        <w:t>Додаток Є</w:t>
      </w:r>
    </w:p>
    <w:p w:rsidR="0060720B" w:rsidRDefault="0060720B">
      <w:pPr>
        <w:pStyle w:val="Textbody"/>
        <w:widowControl w:val="0"/>
        <w:spacing w:after="0"/>
        <w:jc w:val="both"/>
      </w:pPr>
      <w:r>
        <w:rPr>
          <w:i/>
          <w:color w:val="000000"/>
          <w:sz w:val="24"/>
          <w:szCs w:val="24"/>
          <w:lang w:val="uk-UA"/>
        </w:rPr>
        <w:tab/>
      </w:r>
      <w:r>
        <w:rPr>
          <w:i/>
          <w:color w:val="000000"/>
          <w:sz w:val="24"/>
          <w:szCs w:val="24"/>
          <w:lang w:val="uk-UA"/>
        </w:rPr>
        <w:tab/>
      </w:r>
      <w:r>
        <w:rPr>
          <w:i/>
          <w:color w:val="000000"/>
          <w:sz w:val="24"/>
          <w:szCs w:val="24"/>
          <w:lang w:val="uk-UA"/>
        </w:rPr>
        <w:tab/>
      </w:r>
      <w:r>
        <w:rPr>
          <w:i/>
          <w:color w:val="000000"/>
          <w:sz w:val="24"/>
          <w:szCs w:val="24"/>
          <w:lang w:val="uk-UA"/>
        </w:rPr>
        <w:tab/>
      </w:r>
      <w:r>
        <w:rPr>
          <w:i/>
          <w:color w:val="000000"/>
          <w:sz w:val="24"/>
          <w:szCs w:val="24"/>
          <w:lang w:val="uk-UA"/>
        </w:rPr>
        <w:tab/>
      </w:r>
      <w:r>
        <w:rPr>
          <w:i/>
          <w:color w:val="000000"/>
          <w:sz w:val="24"/>
          <w:szCs w:val="24"/>
          <w:lang w:val="uk-UA"/>
        </w:rPr>
        <w:tab/>
      </w:r>
      <w:r>
        <w:rPr>
          <w:i/>
          <w:color w:val="000000"/>
          <w:sz w:val="24"/>
          <w:szCs w:val="24"/>
          <w:lang w:val="uk-UA"/>
        </w:rPr>
        <w:tab/>
      </w:r>
      <w:r>
        <w:rPr>
          <w:i/>
          <w:color w:val="000000"/>
          <w:sz w:val="24"/>
          <w:szCs w:val="24"/>
          <w:lang w:val="uk-UA"/>
        </w:rPr>
        <w:tab/>
      </w:r>
      <w:r>
        <w:rPr>
          <w:i/>
          <w:color w:val="000000"/>
          <w:sz w:val="24"/>
          <w:szCs w:val="24"/>
          <w:lang w:val="uk-UA"/>
        </w:rPr>
        <w:tab/>
        <w:t xml:space="preserve"> ТФ-20-5-13( рекомендований)</w:t>
      </w:r>
    </w:p>
    <w:p w:rsidR="0060720B" w:rsidRDefault="0060720B">
      <w:pPr>
        <w:pStyle w:val="Standard"/>
        <w:widowControl w:val="0"/>
        <w:jc w:val="right"/>
      </w:pPr>
    </w:p>
    <w:p w:rsidR="0060720B" w:rsidRDefault="0060720B">
      <w:pPr>
        <w:pStyle w:val="Standard"/>
        <w:widowControl w:val="0"/>
        <w:jc w:val="right"/>
        <w:rPr>
          <w:color w:val="000000"/>
          <w:sz w:val="24"/>
          <w:szCs w:val="18"/>
          <w:lang w:val="uk-UA"/>
        </w:rPr>
      </w:pPr>
      <w:r>
        <w:rPr>
          <w:color w:val="000000"/>
          <w:sz w:val="24"/>
          <w:szCs w:val="18"/>
          <w:lang w:val="uk-UA"/>
        </w:rPr>
        <w:t>“ЗАТВЕРДЖУЮ”</w:t>
      </w:r>
    </w:p>
    <w:p w:rsidR="0060720B" w:rsidRDefault="0060720B">
      <w:pPr>
        <w:pStyle w:val="Standard"/>
        <w:widowControl w:val="0"/>
        <w:jc w:val="right"/>
        <w:rPr>
          <w:color w:val="000000"/>
          <w:sz w:val="24"/>
          <w:szCs w:val="18"/>
          <w:lang w:val="uk-UA"/>
        </w:rPr>
      </w:pPr>
      <w:r>
        <w:rPr>
          <w:color w:val="000000"/>
          <w:sz w:val="24"/>
          <w:szCs w:val="18"/>
          <w:lang w:val="uk-UA"/>
        </w:rPr>
        <w:t>Керівник органу ООВ/ОС</w:t>
      </w:r>
    </w:p>
    <w:p w:rsidR="0060720B" w:rsidRDefault="0060720B">
      <w:pPr>
        <w:pStyle w:val="Standard"/>
        <w:widowControl w:val="0"/>
        <w:jc w:val="right"/>
        <w:rPr>
          <w:b/>
          <w:i/>
          <w:iCs/>
          <w:color w:val="000000"/>
          <w:sz w:val="24"/>
          <w:szCs w:val="18"/>
          <w:lang w:val="uk-UA"/>
        </w:rPr>
      </w:pPr>
      <w:r>
        <w:rPr>
          <w:color w:val="000000"/>
          <w:sz w:val="24"/>
          <w:szCs w:val="18"/>
          <w:lang w:val="uk-UA"/>
        </w:rPr>
        <w:t>ДП “</w:t>
      </w:r>
      <w:r>
        <w:rPr>
          <w:color w:val="000000"/>
          <w:sz w:val="24"/>
          <w:szCs w:val="18"/>
          <w:lang w:val="en-US"/>
        </w:rPr>
        <w:t>Дніпростандартметрологsя</w:t>
      </w:r>
      <w:r>
        <w:rPr>
          <w:color w:val="000000"/>
          <w:sz w:val="24"/>
          <w:szCs w:val="18"/>
          <w:lang w:val="uk-UA"/>
        </w:rPr>
        <w:t>”</w:t>
      </w:r>
    </w:p>
    <w:p w:rsidR="0060720B" w:rsidRDefault="0060720B">
      <w:pPr>
        <w:pStyle w:val="Standard"/>
        <w:widowControl w:val="0"/>
        <w:jc w:val="right"/>
        <w:rPr>
          <w:b/>
          <w:i/>
          <w:iCs/>
          <w:color w:val="000000"/>
          <w:sz w:val="24"/>
          <w:szCs w:val="18"/>
          <w:lang w:val="uk-UA"/>
        </w:rPr>
      </w:pPr>
    </w:p>
    <w:p w:rsidR="0060720B" w:rsidRDefault="0060720B">
      <w:pPr>
        <w:pStyle w:val="4"/>
        <w:numPr>
          <w:ilvl w:val="0"/>
          <w:numId w:val="1"/>
        </w:numPr>
        <w:ind w:hanging="864"/>
      </w:pPr>
      <w:r>
        <w:rPr>
          <w:sz w:val="36"/>
          <w:szCs w:val="36"/>
          <w:lang w:val="uk-UA"/>
        </w:rPr>
        <w:t>Звіт</w:t>
      </w:r>
      <w:r>
        <w:rPr>
          <w:sz w:val="36"/>
          <w:szCs w:val="36"/>
        </w:rPr>
        <w:t xml:space="preserve"> </w:t>
      </w:r>
    </w:p>
    <w:p w:rsidR="0060720B" w:rsidRDefault="0060720B">
      <w:pPr>
        <w:pStyle w:val="4"/>
        <w:tabs>
          <w:tab w:val="num" w:pos="0"/>
        </w:tabs>
        <w:rPr>
          <w:i/>
          <w:iCs/>
          <w:color w:val="000000"/>
          <w:sz w:val="22"/>
          <w:szCs w:val="22"/>
          <w:lang w:val="uk-UA"/>
        </w:rPr>
      </w:pPr>
      <w:r>
        <w:t>за результатами аналізу  технічного файлу</w:t>
      </w:r>
    </w:p>
    <w:p w:rsidR="0060720B" w:rsidRDefault="0060720B">
      <w:pPr>
        <w:pStyle w:val="Standard"/>
        <w:widowControl w:val="0"/>
        <w:rPr>
          <w:b/>
          <w:i/>
          <w:iCs/>
          <w:color w:val="000000"/>
          <w:sz w:val="22"/>
          <w:szCs w:val="22"/>
          <w:lang w:val="uk-UA"/>
        </w:rPr>
      </w:pPr>
      <w:r>
        <w:rPr>
          <w:b/>
          <w:i/>
          <w:iCs/>
          <w:color w:val="000000"/>
          <w:sz w:val="22"/>
          <w:szCs w:val="22"/>
          <w:lang w:val="uk-UA"/>
        </w:rPr>
        <w:t>1. Підстава для проведення експертизи</w:t>
      </w:r>
    </w:p>
    <w:p w:rsidR="0060720B" w:rsidRDefault="0060720B">
      <w:pPr>
        <w:pStyle w:val="Standard"/>
        <w:widowControl w:val="0"/>
        <w:rPr>
          <w:i/>
          <w:iCs/>
          <w:color w:val="000000"/>
          <w:sz w:val="22"/>
          <w:szCs w:val="22"/>
          <w:lang w:val="uk-UA"/>
        </w:rPr>
      </w:pPr>
      <w:r>
        <w:rPr>
          <w:b/>
          <w:i/>
          <w:iCs/>
          <w:color w:val="000000"/>
          <w:sz w:val="22"/>
          <w:szCs w:val="22"/>
          <w:lang w:val="uk-UA"/>
        </w:rPr>
        <w:t xml:space="preserve">1.1 </w:t>
      </w:r>
      <w:r>
        <w:rPr>
          <w:i/>
          <w:iCs/>
          <w:color w:val="000000"/>
          <w:sz w:val="22"/>
          <w:szCs w:val="22"/>
          <w:lang w:val="uk-UA"/>
        </w:rPr>
        <w:t>Заявка на оцінку відповідності  продукції вимогам_ технічного регламенту від ________________20 ____  р. №_____</w:t>
      </w:r>
    </w:p>
    <w:p w:rsidR="0060720B" w:rsidRDefault="0060720B">
      <w:pPr>
        <w:pStyle w:val="Standard"/>
        <w:widowControl w:val="0"/>
        <w:rPr>
          <w:b/>
          <w:i/>
          <w:iCs/>
          <w:color w:val="000000"/>
          <w:sz w:val="22"/>
          <w:szCs w:val="22"/>
          <w:lang w:val="uk-UA"/>
        </w:rPr>
      </w:pPr>
      <w:r>
        <w:rPr>
          <w:i/>
          <w:iCs/>
          <w:color w:val="000000"/>
          <w:sz w:val="22"/>
          <w:szCs w:val="22"/>
          <w:lang w:val="uk-UA"/>
        </w:rPr>
        <w:t>(адреса заявника:_______</w:t>
      </w:r>
      <w:r>
        <w:rPr>
          <w:b/>
          <w:i/>
          <w:iCs/>
          <w:color w:val="000000"/>
          <w:sz w:val="22"/>
          <w:szCs w:val="22"/>
          <w:lang w:val="uk-UA"/>
        </w:rPr>
        <w:t>________________________________)</w:t>
      </w:r>
    </w:p>
    <w:p w:rsidR="0060720B" w:rsidRDefault="0060720B">
      <w:pPr>
        <w:pStyle w:val="Standard"/>
        <w:widowControl w:val="0"/>
        <w:rPr>
          <w:b/>
          <w:i/>
          <w:iCs/>
          <w:color w:val="000000"/>
          <w:sz w:val="22"/>
          <w:szCs w:val="22"/>
          <w:lang w:val="uk-UA"/>
        </w:rPr>
      </w:pPr>
      <w:r>
        <w:rPr>
          <w:b/>
          <w:i/>
          <w:iCs/>
          <w:color w:val="000000"/>
          <w:sz w:val="22"/>
          <w:szCs w:val="22"/>
          <w:lang w:val="uk-UA"/>
        </w:rPr>
        <w:t xml:space="preserve">1.2 </w:t>
      </w:r>
      <w:r>
        <w:rPr>
          <w:i/>
          <w:iCs/>
          <w:color w:val="000000"/>
          <w:sz w:val="22"/>
          <w:szCs w:val="22"/>
          <w:lang w:val="uk-UA"/>
        </w:rPr>
        <w:t>Договір № ______ від 20____ р.  між ДП “Дніпростандартметрологія” і ____</w:t>
      </w:r>
      <w:r>
        <w:rPr>
          <w:b/>
          <w:i/>
          <w:iCs/>
          <w:color w:val="000000"/>
          <w:sz w:val="22"/>
          <w:szCs w:val="22"/>
          <w:lang w:val="uk-UA"/>
        </w:rPr>
        <w:t>________</w:t>
      </w:r>
    </w:p>
    <w:p w:rsidR="0060720B" w:rsidRDefault="0060720B">
      <w:pPr>
        <w:pStyle w:val="Standard"/>
        <w:widowControl w:val="0"/>
      </w:pPr>
      <w:r>
        <w:rPr>
          <w:b/>
          <w:i/>
          <w:iCs/>
          <w:color w:val="000000"/>
          <w:sz w:val="22"/>
          <w:szCs w:val="22"/>
          <w:lang w:val="uk-UA"/>
        </w:rPr>
        <w:t>_____________________________________________________________________</w:t>
      </w:r>
      <w:r>
        <w:rPr>
          <w:b/>
          <w:i/>
          <w:iCs/>
          <w:color w:val="000000"/>
          <w:sz w:val="24"/>
          <w:szCs w:val="18"/>
          <w:lang w:val="uk-UA"/>
        </w:rPr>
        <w:t>____</w:t>
      </w:r>
    </w:p>
    <w:p w:rsidR="0060720B" w:rsidRDefault="0060720B">
      <w:pPr>
        <w:pStyle w:val="Standard"/>
        <w:widowControl w:val="0"/>
        <w:rPr>
          <w:b/>
          <w:i/>
          <w:iCs/>
          <w:color w:val="000000"/>
          <w:sz w:val="22"/>
          <w:szCs w:val="22"/>
          <w:lang w:val="uk-UA"/>
        </w:rPr>
      </w:pPr>
      <w:r>
        <w:tab/>
      </w:r>
      <w:r>
        <w:tab/>
      </w:r>
      <w:r>
        <w:tab/>
      </w:r>
      <w:r>
        <w:tab/>
      </w:r>
      <w:r>
        <w:rPr>
          <w:lang w:val="uk-UA"/>
        </w:rPr>
        <w:t>(назва підприємства)</w:t>
      </w:r>
    </w:p>
    <w:p w:rsidR="0060720B" w:rsidRDefault="0060720B">
      <w:pPr>
        <w:pStyle w:val="Standard"/>
        <w:widowControl w:val="0"/>
        <w:rPr>
          <w:i/>
          <w:iCs/>
          <w:color w:val="000000"/>
          <w:sz w:val="22"/>
          <w:szCs w:val="22"/>
          <w:lang w:val="uk-UA"/>
        </w:rPr>
      </w:pPr>
      <w:r>
        <w:rPr>
          <w:b/>
          <w:i/>
          <w:iCs/>
          <w:color w:val="000000"/>
          <w:sz w:val="22"/>
          <w:szCs w:val="22"/>
          <w:lang w:val="uk-UA"/>
        </w:rPr>
        <w:t>2. Мета експертизи технічного файлу</w:t>
      </w:r>
    </w:p>
    <w:p w:rsidR="0060720B" w:rsidRDefault="0060720B">
      <w:pPr>
        <w:pStyle w:val="Standard"/>
        <w:widowControl w:val="0"/>
        <w:rPr>
          <w:b/>
          <w:i/>
          <w:iCs/>
          <w:color w:val="000000"/>
          <w:sz w:val="24"/>
          <w:szCs w:val="18"/>
          <w:lang w:val="uk-UA"/>
        </w:rPr>
      </w:pPr>
      <w:r>
        <w:rPr>
          <w:i/>
          <w:iCs/>
          <w:color w:val="000000"/>
          <w:sz w:val="22"/>
          <w:szCs w:val="22"/>
          <w:lang w:val="uk-UA"/>
        </w:rPr>
        <w:t>Оцінка наданої документації</w:t>
      </w:r>
      <w:r>
        <w:rPr>
          <w:b/>
          <w:i/>
          <w:iCs/>
          <w:color w:val="000000"/>
          <w:sz w:val="22"/>
          <w:szCs w:val="22"/>
          <w:lang w:val="uk-UA"/>
        </w:rPr>
        <w:t xml:space="preserve"> </w:t>
      </w:r>
      <w:r>
        <w:rPr>
          <w:b/>
          <w:i/>
          <w:iCs/>
          <w:color w:val="000000"/>
          <w:sz w:val="24"/>
          <w:szCs w:val="18"/>
          <w:lang w:val="uk-UA"/>
        </w:rPr>
        <w:t>_________________________________________________________________________________</w:t>
      </w:r>
    </w:p>
    <w:p w:rsidR="0060720B" w:rsidRDefault="0060720B">
      <w:pPr>
        <w:pStyle w:val="Standard"/>
        <w:widowControl w:val="0"/>
        <w:rPr>
          <w:i/>
          <w:iCs/>
          <w:color w:val="000000"/>
          <w:sz w:val="18"/>
          <w:szCs w:val="18"/>
          <w:lang w:val="uk-UA"/>
        </w:rPr>
      </w:pPr>
      <w:r>
        <w:rPr>
          <w:b/>
          <w:i/>
          <w:iCs/>
          <w:color w:val="000000"/>
          <w:sz w:val="24"/>
          <w:szCs w:val="18"/>
          <w:lang w:val="uk-UA"/>
        </w:rPr>
        <w:t>__________________________________________________________________________________</w:t>
      </w:r>
    </w:p>
    <w:p w:rsidR="0060720B" w:rsidRDefault="0060720B">
      <w:pPr>
        <w:pStyle w:val="Standard"/>
        <w:widowControl w:val="0"/>
        <w:rPr>
          <w:b/>
          <w:i/>
          <w:iCs/>
          <w:color w:val="000000"/>
          <w:sz w:val="22"/>
          <w:szCs w:val="22"/>
          <w:lang w:val="uk-UA"/>
        </w:rPr>
      </w:pPr>
      <w:r>
        <w:rPr>
          <w:i/>
          <w:iCs/>
          <w:color w:val="000000"/>
          <w:sz w:val="18"/>
          <w:szCs w:val="18"/>
          <w:lang w:val="uk-UA"/>
        </w:rPr>
        <w:tab/>
      </w:r>
      <w:r>
        <w:rPr>
          <w:i/>
          <w:iCs/>
          <w:color w:val="000000"/>
          <w:sz w:val="18"/>
          <w:szCs w:val="18"/>
          <w:lang w:val="uk-UA"/>
        </w:rPr>
        <w:tab/>
      </w:r>
      <w:r>
        <w:rPr>
          <w:i/>
          <w:iCs/>
          <w:color w:val="000000"/>
          <w:sz w:val="18"/>
          <w:szCs w:val="18"/>
          <w:lang w:val="uk-UA"/>
        </w:rPr>
        <w:tab/>
      </w:r>
      <w:r>
        <w:rPr>
          <w:i/>
          <w:iCs/>
          <w:color w:val="000000"/>
          <w:sz w:val="18"/>
          <w:szCs w:val="18"/>
          <w:lang w:val="uk-UA"/>
        </w:rPr>
        <w:tab/>
      </w:r>
      <w:r>
        <w:rPr>
          <w:i/>
          <w:iCs/>
          <w:color w:val="000000"/>
          <w:sz w:val="18"/>
          <w:szCs w:val="18"/>
          <w:lang w:val="uk-UA"/>
        </w:rPr>
        <w:tab/>
      </w:r>
      <w:r>
        <w:rPr>
          <w:i/>
          <w:iCs/>
          <w:color w:val="000000"/>
          <w:sz w:val="18"/>
          <w:szCs w:val="18"/>
          <w:lang w:val="uk-UA"/>
        </w:rPr>
        <w:tab/>
        <w:t xml:space="preserve">назва  підприємства </w:t>
      </w:r>
    </w:p>
    <w:p w:rsidR="0060720B" w:rsidRDefault="0060720B">
      <w:pPr>
        <w:pStyle w:val="Standard"/>
        <w:widowControl w:val="0"/>
        <w:rPr>
          <w:b/>
          <w:i/>
          <w:iCs/>
          <w:color w:val="000000"/>
          <w:sz w:val="24"/>
          <w:szCs w:val="18"/>
          <w:lang w:val="uk-UA"/>
        </w:rPr>
      </w:pPr>
      <w:r>
        <w:rPr>
          <w:b/>
          <w:i/>
          <w:iCs/>
          <w:color w:val="000000"/>
          <w:sz w:val="22"/>
          <w:szCs w:val="22"/>
          <w:lang w:val="uk-UA"/>
        </w:rPr>
        <w:t>стосовно вимог технічного регламенту___</w:t>
      </w:r>
      <w:r>
        <w:rPr>
          <w:b/>
          <w:i/>
          <w:iCs/>
          <w:color w:val="000000"/>
          <w:sz w:val="24"/>
          <w:szCs w:val="18"/>
          <w:lang w:val="uk-UA"/>
        </w:rPr>
        <w:t>_______________________________</w:t>
      </w:r>
      <w:r>
        <w:rPr>
          <w:b/>
          <w:i/>
          <w:iCs/>
          <w:color w:val="000000"/>
          <w:sz w:val="24"/>
          <w:szCs w:val="18"/>
          <w:u w:val="single"/>
          <w:lang w:val="uk-UA"/>
        </w:rPr>
        <w:tab/>
      </w:r>
      <w:r>
        <w:rPr>
          <w:b/>
          <w:i/>
          <w:iCs/>
          <w:color w:val="000000"/>
          <w:sz w:val="24"/>
          <w:szCs w:val="18"/>
          <w:u w:val="single"/>
          <w:lang w:val="uk-UA"/>
        </w:rPr>
        <w:tab/>
      </w:r>
    </w:p>
    <w:p w:rsidR="0060720B" w:rsidRDefault="0060720B">
      <w:pPr>
        <w:pStyle w:val="Standard"/>
        <w:widowControl w:val="0"/>
        <w:rPr>
          <w:b/>
          <w:i/>
          <w:iCs/>
          <w:color w:val="000000"/>
          <w:sz w:val="24"/>
          <w:szCs w:val="18"/>
          <w:lang w:val="uk-UA"/>
        </w:rPr>
      </w:pPr>
      <w:r>
        <w:rPr>
          <w:b/>
          <w:i/>
          <w:iCs/>
          <w:color w:val="000000"/>
          <w:sz w:val="24"/>
          <w:szCs w:val="18"/>
          <w:lang w:val="uk-UA"/>
        </w:rPr>
        <w:t>_______________________________________________________________________________</w:t>
      </w:r>
    </w:p>
    <w:p w:rsidR="0060720B" w:rsidRDefault="0060720B">
      <w:pPr>
        <w:pStyle w:val="Standard"/>
        <w:widowControl w:val="0"/>
        <w:rPr>
          <w:b/>
          <w:i/>
          <w:iCs/>
          <w:color w:val="000000"/>
          <w:sz w:val="22"/>
          <w:szCs w:val="22"/>
          <w:lang w:val="uk-UA"/>
        </w:rPr>
      </w:pPr>
      <w:r>
        <w:rPr>
          <w:b/>
          <w:i/>
          <w:iCs/>
          <w:color w:val="000000"/>
          <w:sz w:val="24"/>
          <w:szCs w:val="18"/>
          <w:lang w:val="uk-UA"/>
        </w:rPr>
        <w:tab/>
      </w:r>
      <w:r>
        <w:rPr>
          <w:b/>
          <w:i/>
          <w:iCs/>
          <w:color w:val="000000"/>
          <w:sz w:val="24"/>
          <w:szCs w:val="18"/>
          <w:lang w:val="uk-UA"/>
        </w:rPr>
        <w:tab/>
      </w:r>
      <w:r>
        <w:rPr>
          <w:b/>
          <w:i/>
          <w:iCs/>
          <w:color w:val="000000"/>
          <w:sz w:val="24"/>
          <w:szCs w:val="18"/>
          <w:lang w:val="uk-UA"/>
        </w:rPr>
        <w:tab/>
      </w:r>
      <w:r>
        <w:rPr>
          <w:b/>
          <w:i/>
          <w:iCs/>
          <w:color w:val="000000"/>
          <w:sz w:val="24"/>
          <w:szCs w:val="18"/>
          <w:lang w:val="uk-UA"/>
        </w:rPr>
        <w:tab/>
      </w:r>
      <w:r>
        <w:rPr>
          <w:i/>
          <w:iCs/>
          <w:color w:val="000000"/>
          <w:sz w:val="18"/>
          <w:szCs w:val="18"/>
          <w:lang w:val="uk-UA"/>
        </w:rPr>
        <w:t>(найменування ТР, код ДК ПП)</w:t>
      </w:r>
    </w:p>
    <w:p w:rsidR="0060720B" w:rsidRDefault="0060720B">
      <w:pPr>
        <w:pStyle w:val="Standard"/>
        <w:widowControl w:val="0"/>
        <w:rPr>
          <w:i/>
          <w:iCs/>
          <w:color w:val="000000"/>
          <w:sz w:val="22"/>
          <w:szCs w:val="22"/>
          <w:lang w:val="uk-UA"/>
        </w:rPr>
      </w:pPr>
      <w:r>
        <w:rPr>
          <w:b/>
          <w:i/>
          <w:iCs/>
          <w:color w:val="000000"/>
          <w:sz w:val="22"/>
          <w:szCs w:val="22"/>
          <w:lang w:val="uk-UA"/>
        </w:rPr>
        <w:t>3. Склад комісії:</w:t>
      </w:r>
    </w:p>
    <w:p w:rsidR="0060720B" w:rsidRDefault="0060720B">
      <w:pPr>
        <w:pStyle w:val="Standard"/>
        <w:widowControl w:val="0"/>
        <w:rPr>
          <w:b/>
          <w:i/>
          <w:iCs/>
          <w:color w:val="000000"/>
          <w:sz w:val="22"/>
          <w:szCs w:val="22"/>
          <w:lang w:val="uk-UA"/>
        </w:rPr>
      </w:pPr>
      <w:r>
        <w:rPr>
          <w:i/>
          <w:iCs/>
          <w:color w:val="000000"/>
          <w:sz w:val="22"/>
          <w:szCs w:val="22"/>
          <w:lang w:val="uk-UA"/>
        </w:rPr>
        <w:t>Комісія призначена розпорядженням №____________ від ____ 20_____ р., у такому складі:</w:t>
      </w:r>
    </w:p>
    <w:p w:rsidR="0060720B" w:rsidRDefault="0060720B">
      <w:pPr>
        <w:pStyle w:val="Standard"/>
        <w:widowControl w:val="0"/>
        <w:rPr>
          <w:b/>
          <w:i/>
          <w:iCs/>
          <w:color w:val="000000"/>
          <w:sz w:val="22"/>
          <w:szCs w:val="22"/>
          <w:lang w:val="uk-UA"/>
        </w:rPr>
      </w:pPr>
      <w:r>
        <w:rPr>
          <w:b/>
          <w:i/>
          <w:iCs/>
          <w:color w:val="000000"/>
          <w:sz w:val="22"/>
          <w:szCs w:val="22"/>
          <w:lang w:val="uk-UA"/>
        </w:rPr>
        <w:t>__________________________________________________________________________________</w:t>
      </w:r>
    </w:p>
    <w:p w:rsidR="0060720B" w:rsidRDefault="0060720B">
      <w:pPr>
        <w:pStyle w:val="Standard"/>
        <w:widowControl w:val="0"/>
        <w:rPr>
          <w:b/>
          <w:i/>
          <w:iCs/>
          <w:color w:val="000000"/>
          <w:lang w:val="uk-UA"/>
        </w:rPr>
      </w:pPr>
      <w:r>
        <w:rPr>
          <w:b/>
          <w:i/>
          <w:iCs/>
          <w:color w:val="000000"/>
          <w:sz w:val="22"/>
          <w:szCs w:val="22"/>
          <w:lang w:val="uk-UA"/>
        </w:rPr>
        <w:t>________________________________________________________________________________</w:t>
      </w:r>
    </w:p>
    <w:p w:rsidR="0060720B" w:rsidRDefault="0060720B">
      <w:pPr>
        <w:pStyle w:val="Standard"/>
        <w:widowControl w:val="0"/>
        <w:rPr>
          <w:b/>
          <w:i/>
          <w:iCs/>
          <w:color w:val="000000"/>
          <w:lang w:val="uk-UA"/>
        </w:rPr>
      </w:pPr>
    </w:p>
    <w:p w:rsidR="0060720B" w:rsidRDefault="0060720B">
      <w:pPr>
        <w:pStyle w:val="Standard"/>
        <w:widowControl w:val="0"/>
        <w:rPr>
          <w:i/>
          <w:iCs/>
          <w:color w:val="000000"/>
          <w:sz w:val="22"/>
          <w:szCs w:val="22"/>
          <w:lang w:val="uk-UA"/>
        </w:rPr>
      </w:pPr>
      <w:r>
        <w:rPr>
          <w:b/>
          <w:i/>
          <w:iCs/>
          <w:color w:val="000000"/>
          <w:sz w:val="22"/>
          <w:szCs w:val="22"/>
          <w:lang w:val="uk-UA"/>
        </w:rPr>
        <w:t>4 Документи, які розглядала комісія</w:t>
      </w:r>
    </w:p>
    <w:p w:rsidR="0060720B" w:rsidRDefault="0060720B">
      <w:pPr>
        <w:pStyle w:val="Standard"/>
        <w:widowControl w:val="0"/>
        <w:rPr>
          <w:i/>
          <w:iCs/>
          <w:color w:val="000000"/>
          <w:sz w:val="22"/>
          <w:szCs w:val="22"/>
          <w:lang w:val="uk-UA"/>
        </w:rPr>
      </w:pPr>
      <w:r>
        <w:rPr>
          <w:i/>
          <w:iCs/>
          <w:color w:val="000000"/>
          <w:sz w:val="22"/>
          <w:szCs w:val="22"/>
          <w:lang w:val="uk-UA"/>
        </w:rPr>
        <w:t>Коміся під час проведення експертизи технічнорго файлу у терін з __________</w:t>
      </w:r>
    </w:p>
    <w:p w:rsidR="0060720B" w:rsidRDefault="0060720B">
      <w:pPr>
        <w:pStyle w:val="Standard"/>
        <w:widowControl w:val="0"/>
        <w:rPr>
          <w:b/>
          <w:i/>
          <w:iCs/>
          <w:color w:val="000000"/>
          <w:sz w:val="22"/>
          <w:szCs w:val="22"/>
          <w:lang w:val="uk-UA"/>
        </w:rPr>
      </w:pPr>
      <w:r>
        <w:rPr>
          <w:i/>
          <w:iCs/>
          <w:color w:val="000000"/>
          <w:sz w:val="22"/>
          <w:szCs w:val="22"/>
          <w:lang w:val="uk-UA"/>
        </w:rPr>
        <w:t>по ___________ розглянула такі документи, надані__</w:t>
      </w:r>
      <w:r>
        <w:rPr>
          <w:b/>
          <w:i/>
          <w:iCs/>
          <w:color w:val="000000"/>
          <w:sz w:val="22"/>
          <w:szCs w:val="22"/>
          <w:lang w:val="uk-UA"/>
        </w:rPr>
        <w:t>____________________________</w:t>
      </w:r>
    </w:p>
    <w:p w:rsidR="0060720B" w:rsidRDefault="0060720B">
      <w:pPr>
        <w:pStyle w:val="Standard"/>
        <w:widowControl w:val="0"/>
        <w:rPr>
          <w:b/>
          <w:i/>
          <w:iCs/>
          <w:color w:val="000000"/>
          <w:sz w:val="24"/>
          <w:szCs w:val="18"/>
          <w:lang w:val="uk-UA"/>
        </w:rPr>
      </w:pPr>
      <w:r>
        <w:rPr>
          <w:b/>
          <w:i/>
          <w:iCs/>
          <w:color w:val="000000"/>
          <w:sz w:val="22"/>
          <w:szCs w:val="22"/>
          <w:lang w:val="uk-UA"/>
        </w:rPr>
        <w:t>______________________________________________</w:t>
      </w:r>
      <w:r>
        <w:rPr>
          <w:b/>
          <w:i/>
          <w:iCs/>
          <w:color w:val="000000"/>
          <w:sz w:val="24"/>
          <w:szCs w:val="18"/>
          <w:lang w:val="uk-UA"/>
        </w:rPr>
        <w:t>____________________________</w:t>
      </w:r>
    </w:p>
    <w:p w:rsidR="0060720B" w:rsidRDefault="0060720B">
      <w:pPr>
        <w:pStyle w:val="Standard"/>
        <w:widowControl w:val="0"/>
        <w:rPr>
          <w:b/>
          <w:i/>
          <w:iCs/>
          <w:color w:val="000000"/>
          <w:sz w:val="24"/>
          <w:szCs w:val="18"/>
          <w:lang w:val="uk-UA"/>
        </w:rPr>
      </w:pPr>
      <w:r>
        <w:rPr>
          <w:b/>
          <w:i/>
          <w:iCs/>
          <w:color w:val="000000"/>
          <w:sz w:val="24"/>
          <w:szCs w:val="18"/>
          <w:lang w:val="uk-UA"/>
        </w:rPr>
        <w:tab/>
      </w:r>
      <w:r>
        <w:rPr>
          <w:b/>
          <w:i/>
          <w:iCs/>
          <w:color w:val="000000"/>
          <w:sz w:val="24"/>
          <w:szCs w:val="18"/>
          <w:lang w:val="uk-UA"/>
        </w:rPr>
        <w:tab/>
      </w:r>
      <w:r>
        <w:rPr>
          <w:b/>
          <w:i/>
          <w:iCs/>
          <w:color w:val="000000"/>
          <w:sz w:val="24"/>
          <w:szCs w:val="18"/>
          <w:lang w:val="uk-UA"/>
        </w:rPr>
        <w:tab/>
      </w:r>
      <w:r>
        <w:rPr>
          <w:b/>
          <w:i/>
          <w:iCs/>
          <w:color w:val="000000"/>
          <w:sz w:val="24"/>
          <w:szCs w:val="18"/>
          <w:lang w:val="uk-UA"/>
        </w:rPr>
        <w:tab/>
      </w:r>
      <w:r>
        <w:rPr>
          <w:i/>
          <w:iCs/>
          <w:color w:val="000000"/>
          <w:sz w:val="18"/>
          <w:szCs w:val="18"/>
          <w:lang w:val="uk-UA"/>
        </w:rPr>
        <w:t>(назва підприємства)</w:t>
      </w:r>
    </w:p>
    <w:p w:rsidR="0060720B" w:rsidRDefault="0060720B">
      <w:pPr>
        <w:pStyle w:val="Standard"/>
        <w:widowControl w:val="0"/>
        <w:rPr>
          <w:b/>
          <w:i/>
          <w:iCs/>
          <w:color w:val="000000"/>
          <w:sz w:val="24"/>
          <w:szCs w:val="18"/>
          <w:lang w:val="uk-UA"/>
        </w:rPr>
      </w:pPr>
      <w:r>
        <w:rPr>
          <w:b/>
          <w:i/>
          <w:iCs/>
          <w:color w:val="000000"/>
          <w:sz w:val="24"/>
          <w:szCs w:val="18"/>
          <w:lang w:val="uk-UA"/>
        </w:rPr>
        <w:t>_______________________________________________________________________________</w:t>
      </w:r>
    </w:p>
    <w:p w:rsidR="0060720B" w:rsidRDefault="0060720B">
      <w:pPr>
        <w:pStyle w:val="Standard"/>
        <w:widowControl w:val="0"/>
        <w:rPr>
          <w:b/>
          <w:i/>
          <w:iCs/>
          <w:color w:val="000000"/>
          <w:sz w:val="22"/>
          <w:szCs w:val="22"/>
          <w:lang w:val="uk-UA"/>
        </w:rPr>
      </w:pPr>
      <w:r>
        <w:rPr>
          <w:b/>
          <w:i/>
          <w:iCs/>
          <w:color w:val="000000"/>
          <w:sz w:val="24"/>
          <w:szCs w:val="18"/>
          <w:lang w:val="uk-UA"/>
        </w:rPr>
        <w:tab/>
      </w:r>
      <w:r>
        <w:rPr>
          <w:b/>
          <w:i/>
          <w:iCs/>
          <w:color w:val="000000"/>
          <w:sz w:val="24"/>
          <w:szCs w:val="18"/>
          <w:lang w:val="uk-UA"/>
        </w:rPr>
        <w:tab/>
      </w:r>
      <w:r>
        <w:rPr>
          <w:b/>
          <w:i/>
          <w:iCs/>
          <w:color w:val="000000"/>
          <w:sz w:val="24"/>
          <w:szCs w:val="18"/>
          <w:lang w:val="uk-UA"/>
        </w:rPr>
        <w:tab/>
      </w:r>
      <w:r>
        <w:rPr>
          <w:b/>
          <w:i/>
          <w:iCs/>
          <w:color w:val="000000"/>
          <w:sz w:val="24"/>
          <w:szCs w:val="18"/>
          <w:lang w:val="uk-UA"/>
        </w:rPr>
        <w:tab/>
      </w:r>
      <w:r>
        <w:rPr>
          <w:i/>
          <w:iCs/>
          <w:color w:val="000000"/>
          <w:sz w:val="18"/>
          <w:szCs w:val="18"/>
          <w:lang w:val="uk-UA"/>
        </w:rPr>
        <w:t>( перелік документів)</w:t>
      </w:r>
    </w:p>
    <w:p w:rsidR="0060720B" w:rsidRDefault="0060720B">
      <w:pPr>
        <w:pStyle w:val="Standard"/>
        <w:widowControl w:val="0"/>
        <w:rPr>
          <w:b/>
          <w:i/>
          <w:iCs/>
          <w:color w:val="000000"/>
          <w:sz w:val="22"/>
          <w:szCs w:val="22"/>
          <w:lang w:val="uk-UA"/>
        </w:rPr>
      </w:pPr>
      <w:r>
        <w:rPr>
          <w:b/>
          <w:i/>
          <w:iCs/>
          <w:color w:val="000000"/>
          <w:sz w:val="22"/>
          <w:szCs w:val="22"/>
          <w:lang w:val="uk-UA"/>
        </w:rPr>
        <w:t>5. Зауваження</w:t>
      </w:r>
    </w:p>
    <w:p w:rsidR="0060720B" w:rsidRDefault="0060720B">
      <w:pPr>
        <w:pStyle w:val="Standard"/>
        <w:widowControl w:val="0"/>
        <w:rPr>
          <w:b/>
          <w:i/>
          <w:iCs/>
          <w:color w:val="000000"/>
          <w:sz w:val="22"/>
          <w:szCs w:val="22"/>
          <w:lang w:val="uk-UA"/>
        </w:rPr>
      </w:pPr>
      <w:r>
        <w:rPr>
          <w:b/>
          <w:i/>
          <w:iCs/>
          <w:color w:val="000000"/>
          <w:sz w:val="22"/>
          <w:szCs w:val="22"/>
          <w:lang w:val="uk-UA"/>
        </w:rPr>
        <w:t>________________________________________________________________________________</w:t>
      </w:r>
    </w:p>
    <w:p w:rsidR="0060720B" w:rsidRDefault="0060720B">
      <w:pPr>
        <w:pStyle w:val="Standard"/>
        <w:widowControl w:val="0"/>
        <w:rPr>
          <w:b/>
          <w:i/>
          <w:iCs/>
          <w:color w:val="000000"/>
          <w:lang w:val="uk-UA"/>
        </w:rPr>
      </w:pPr>
      <w:r>
        <w:rPr>
          <w:b/>
          <w:i/>
          <w:iCs/>
          <w:color w:val="000000"/>
          <w:sz w:val="22"/>
          <w:szCs w:val="22"/>
          <w:lang w:val="uk-UA"/>
        </w:rPr>
        <w:t>_______________________________________________________________________________</w:t>
      </w:r>
    </w:p>
    <w:p w:rsidR="0060720B" w:rsidRDefault="0060720B">
      <w:pPr>
        <w:pStyle w:val="Standard"/>
        <w:widowControl w:val="0"/>
        <w:rPr>
          <w:b/>
          <w:i/>
          <w:iCs/>
          <w:color w:val="000000"/>
          <w:lang w:val="uk-UA"/>
        </w:rPr>
      </w:pPr>
    </w:p>
    <w:p w:rsidR="0060720B" w:rsidRDefault="0060720B">
      <w:pPr>
        <w:pStyle w:val="Standard"/>
        <w:widowControl w:val="0"/>
        <w:rPr>
          <w:b/>
          <w:i/>
          <w:iCs/>
          <w:color w:val="000000"/>
          <w:sz w:val="24"/>
          <w:szCs w:val="18"/>
          <w:lang w:val="uk-UA"/>
        </w:rPr>
      </w:pPr>
      <w:r>
        <w:rPr>
          <w:b/>
          <w:i/>
          <w:iCs/>
          <w:color w:val="000000"/>
          <w:sz w:val="22"/>
          <w:szCs w:val="22"/>
          <w:lang w:val="uk-UA"/>
        </w:rPr>
        <w:t>6 Загальний висновок за результатами експертизи технічного файлу</w:t>
      </w:r>
    </w:p>
    <w:p w:rsidR="0060720B" w:rsidRDefault="0060720B">
      <w:pPr>
        <w:pStyle w:val="Standard"/>
        <w:widowControl w:val="0"/>
        <w:rPr>
          <w:b/>
          <w:i/>
          <w:iCs/>
          <w:color w:val="000000"/>
          <w:sz w:val="24"/>
          <w:szCs w:val="18"/>
          <w:lang w:val="uk-UA"/>
        </w:rPr>
      </w:pPr>
      <w:r>
        <w:rPr>
          <w:b/>
          <w:i/>
          <w:iCs/>
          <w:color w:val="000000"/>
          <w:sz w:val="24"/>
          <w:szCs w:val="18"/>
          <w:lang w:val="uk-UA"/>
        </w:rPr>
        <w:t>_______________________________________________________________________________</w:t>
      </w:r>
    </w:p>
    <w:p w:rsidR="0060720B" w:rsidRDefault="0060720B">
      <w:pPr>
        <w:pStyle w:val="Standard"/>
        <w:widowControl w:val="0"/>
        <w:rPr>
          <w:b/>
          <w:i/>
          <w:iCs/>
          <w:color w:val="000000"/>
          <w:sz w:val="24"/>
          <w:szCs w:val="18"/>
          <w:lang w:val="uk-UA"/>
        </w:rPr>
      </w:pPr>
    </w:p>
    <w:p w:rsidR="0060720B" w:rsidRDefault="0060720B">
      <w:pPr>
        <w:pStyle w:val="Standard"/>
        <w:widowControl w:val="0"/>
        <w:rPr>
          <w:b/>
          <w:bCs/>
          <w:i/>
          <w:iCs/>
          <w:color w:val="000000"/>
          <w:sz w:val="24"/>
          <w:szCs w:val="18"/>
          <w:u w:val="single"/>
          <w:lang w:val="uk-UA"/>
        </w:rPr>
      </w:pPr>
      <w:r>
        <w:rPr>
          <w:b/>
          <w:i/>
          <w:iCs/>
          <w:color w:val="000000"/>
          <w:sz w:val="24"/>
          <w:szCs w:val="18"/>
          <w:u w:val="single"/>
          <w:lang w:val="uk-UA"/>
        </w:rPr>
        <w:tab/>
      </w:r>
      <w:r>
        <w:rPr>
          <w:b/>
          <w:i/>
          <w:iCs/>
          <w:color w:val="000000"/>
          <w:sz w:val="24"/>
          <w:szCs w:val="18"/>
          <w:u w:val="single"/>
          <w:lang w:val="uk-UA"/>
        </w:rPr>
        <w:tab/>
      </w:r>
      <w:r>
        <w:rPr>
          <w:b/>
          <w:i/>
          <w:iCs/>
          <w:color w:val="000000"/>
          <w:sz w:val="24"/>
          <w:szCs w:val="18"/>
          <w:u w:val="single"/>
          <w:lang w:val="uk-UA"/>
        </w:rPr>
        <w:tab/>
      </w:r>
      <w:r>
        <w:rPr>
          <w:b/>
          <w:i/>
          <w:iCs/>
          <w:color w:val="000000"/>
          <w:sz w:val="24"/>
          <w:szCs w:val="18"/>
          <w:u w:val="single"/>
          <w:lang w:val="uk-UA"/>
        </w:rPr>
        <w:tab/>
      </w:r>
      <w:r>
        <w:rPr>
          <w:b/>
          <w:i/>
          <w:iCs/>
          <w:color w:val="000000"/>
          <w:sz w:val="24"/>
          <w:szCs w:val="18"/>
          <w:u w:val="single"/>
          <w:lang w:val="uk-UA"/>
        </w:rPr>
        <w:tab/>
      </w:r>
      <w:r>
        <w:rPr>
          <w:b/>
          <w:i/>
          <w:iCs/>
          <w:color w:val="000000"/>
          <w:sz w:val="24"/>
          <w:szCs w:val="18"/>
          <w:u w:val="single"/>
          <w:lang w:val="uk-UA"/>
        </w:rPr>
        <w:tab/>
      </w:r>
      <w:r>
        <w:rPr>
          <w:b/>
          <w:i/>
          <w:iCs/>
          <w:color w:val="000000"/>
          <w:sz w:val="24"/>
          <w:szCs w:val="18"/>
          <w:u w:val="single"/>
          <w:lang w:val="uk-UA"/>
        </w:rPr>
        <w:tab/>
      </w:r>
      <w:r>
        <w:rPr>
          <w:b/>
          <w:i/>
          <w:iCs/>
          <w:color w:val="000000"/>
          <w:sz w:val="24"/>
          <w:szCs w:val="18"/>
          <w:u w:val="single"/>
          <w:lang w:val="uk-UA"/>
        </w:rPr>
        <w:tab/>
      </w:r>
      <w:r>
        <w:rPr>
          <w:b/>
          <w:i/>
          <w:iCs/>
          <w:color w:val="000000"/>
          <w:sz w:val="24"/>
          <w:szCs w:val="18"/>
          <w:u w:val="single"/>
          <w:lang w:val="uk-UA"/>
        </w:rPr>
        <w:tab/>
      </w:r>
      <w:r>
        <w:rPr>
          <w:b/>
          <w:i/>
          <w:iCs/>
          <w:color w:val="000000"/>
          <w:sz w:val="24"/>
          <w:szCs w:val="18"/>
          <w:u w:val="single"/>
          <w:lang w:val="uk-UA"/>
        </w:rPr>
        <w:tab/>
      </w:r>
      <w:r>
        <w:rPr>
          <w:b/>
          <w:i/>
          <w:iCs/>
          <w:color w:val="000000"/>
          <w:sz w:val="24"/>
          <w:szCs w:val="18"/>
          <w:u w:val="single"/>
          <w:lang w:val="uk-UA"/>
        </w:rPr>
        <w:tab/>
      </w:r>
      <w:r>
        <w:rPr>
          <w:b/>
          <w:i/>
          <w:iCs/>
          <w:color w:val="000000"/>
          <w:sz w:val="24"/>
          <w:szCs w:val="18"/>
          <w:u w:val="single"/>
          <w:lang w:val="uk-UA"/>
        </w:rPr>
        <w:tab/>
      </w:r>
      <w:r>
        <w:rPr>
          <w:b/>
          <w:i/>
          <w:iCs/>
          <w:color w:val="000000"/>
          <w:sz w:val="24"/>
          <w:szCs w:val="18"/>
          <w:u w:val="single"/>
          <w:lang w:val="uk-UA"/>
        </w:rPr>
        <w:tab/>
      </w:r>
    </w:p>
    <w:p w:rsidR="0060720B" w:rsidRDefault="0060720B">
      <w:pPr>
        <w:pStyle w:val="Standard"/>
        <w:widowControl w:val="0"/>
        <w:rPr>
          <w:i/>
          <w:iCs/>
          <w:color w:val="000000"/>
          <w:sz w:val="24"/>
          <w:szCs w:val="18"/>
          <w:lang w:val="uk-UA"/>
        </w:rPr>
      </w:pPr>
      <w:r>
        <w:rPr>
          <w:b/>
          <w:bCs/>
          <w:i/>
          <w:iCs/>
          <w:color w:val="000000"/>
          <w:sz w:val="24"/>
          <w:szCs w:val="18"/>
          <w:u w:val="single"/>
          <w:lang w:val="uk-UA"/>
        </w:rPr>
        <w:t>7 Конфіденційність</w:t>
      </w:r>
    </w:p>
    <w:p w:rsidR="0060720B" w:rsidRDefault="0060720B">
      <w:pPr>
        <w:pStyle w:val="Standard"/>
        <w:widowControl w:val="0"/>
        <w:rPr>
          <w:b/>
          <w:i/>
          <w:iCs/>
          <w:color w:val="000000"/>
          <w:sz w:val="24"/>
          <w:szCs w:val="18"/>
          <w:u w:val="single"/>
          <w:lang w:val="uk-UA"/>
        </w:rPr>
      </w:pPr>
      <w:r>
        <w:rPr>
          <w:i/>
          <w:iCs/>
          <w:color w:val="000000"/>
          <w:sz w:val="24"/>
          <w:szCs w:val="18"/>
          <w:lang w:val="uk-UA"/>
        </w:rPr>
        <w:t>Матеріали, які розглядала комісія, є конфідиційними і не підлягають розголошенню і передачі будь-яким особам.</w:t>
      </w:r>
    </w:p>
    <w:p w:rsidR="0060720B" w:rsidRDefault="0060720B">
      <w:pPr>
        <w:pStyle w:val="Standard"/>
        <w:widowControl w:val="0"/>
        <w:rPr>
          <w:i/>
          <w:iCs/>
          <w:color w:val="000000"/>
          <w:sz w:val="24"/>
          <w:szCs w:val="18"/>
          <w:lang w:val="uk-UA"/>
        </w:rPr>
      </w:pPr>
      <w:r>
        <w:rPr>
          <w:b/>
          <w:i/>
          <w:iCs/>
          <w:color w:val="000000"/>
          <w:sz w:val="24"/>
          <w:szCs w:val="18"/>
          <w:u w:val="single"/>
          <w:lang w:val="uk-UA"/>
        </w:rPr>
        <w:t xml:space="preserve">8 Висновок </w:t>
      </w:r>
      <w:r>
        <w:rPr>
          <w:i/>
          <w:iCs/>
          <w:color w:val="000000"/>
          <w:sz w:val="24"/>
          <w:szCs w:val="18"/>
          <w:lang w:val="uk-UA"/>
        </w:rPr>
        <w:t>складено ув 2-х примірниках (ООВ ДП “Дніпростандартметрологія” підприємству-заявнику)</w:t>
      </w:r>
    </w:p>
    <w:p w:rsidR="0060720B" w:rsidRDefault="0060720B">
      <w:pPr>
        <w:pStyle w:val="Standard"/>
        <w:widowControl w:val="0"/>
        <w:rPr>
          <w:i/>
          <w:iCs/>
          <w:color w:val="000000"/>
          <w:sz w:val="24"/>
          <w:szCs w:val="18"/>
          <w:lang w:val="uk-UA"/>
        </w:rPr>
      </w:pPr>
    </w:p>
    <w:p w:rsidR="0060720B" w:rsidRDefault="0060720B">
      <w:pPr>
        <w:pStyle w:val="Standard"/>
        <w:widowControl w:val="0"/>
        <w:rPr>
          <w:i/>
          <w:iCs/>
          <w:color w:val="000000"/>
          <w:sz w:val="24"/>
          <w:szCs w:val="18"/>
          <w:lang w:val="uk-UA"/>
        </w:rPr>
      </w:pPr>
    </w:p>
    <w:p w:rsidR="0060720B" w:rsidRDefault="0060720B">
      <w:pPr>
        <w:pStyle w:val="Standard"/>
        <w:widowControl w:val="0"/>
        <w:rPr>
          <w:i/>
          <w:iCs/>
          <w:color w:val="000000"/>
          <w:sz w:val="24"/>
          <w:szCs w:val="18"/>
          <w:lang w:val="uk-UA" w:eastAsia="ru-RU"/>
        </w:rPr>
      </w:pPr>
      <w:r>
        <w:rPr>
          <w:i/>
          <w:iCs/>
          <w:color w:val="000000"/>
          <w:sz w:val="24"/>
          <w:szCs w:val="18"/>
          <w:lang w:val="uk-UA"/>
        </w:rPr>
        <w:t>Голова комісії</w:t>
      </w:r>
    </w:p>
    <w:p w:rsidR="0060720B" w:rsidRDefault="0060720B">
      <w:pPr>
        <w:pStyle w:val="Standard"/>
        <w:widowControl w:val="0"/>
        <w:suppressAutoHyphens w:val="0"/>
        <w:rPr>
          <w:i/>
          <w:iCs/>
        </w:rPr>
      </w:pPr>
      <w:r>
        <w:rPr>
          <w:i/>
          <w:iCs/>
          <w:color w:val="000000"/>
          <w:sz w:val="24"/>
          <w:szCs w:val="18"/>
          <w:lang w:val="uk-UA" w:eastAsia="ru-RU"/>
        </w:rPr>
        <w:t xml:space="preserve"> члени комісії</w:t>
      </w:r>
    </w:p>
    <w:p w:rsidR="0060720B" w:rsidRDefault="0060720B">
      <w:pPr>
        <w:shd w:val="clear" w:color="auto" w:fill="FFFFFF"/>
        <w:spacing w:before="96"/>
        <w:rPr>
          <w:sz w:val="20"/>
        </w:rPr>
      </w:pPr>
      <w:r>
        <w:rPr>
          <w:i/>
          <w:iCs/>
        </w:rPr>
        <w:br/>
      </w:r>
      <w:r>
        <w:rPr>
          <w:b/>
          <w:i/>
          <w:iCs/>
          <w:color w:val="000000"/>
          <w:sz w:val="22"/>
          <w:szCs w:val="22"/>
        </w:rPr>
        <w:t xml:space="preserve"> </w:t>
      </w:r>
    </w:p>
    <w:p w:rsidR="0060720B" w:rsidRDefault="0060720B">
      <w:pPr>
        <w:pStyle w:val="17"/>
        <w:tabs>
          <w:tab w:val="left" w:pos="5387"/>
          <w:tab w:val="left" w:pos="7655"/>
          <w:tab w:val="left" w:pos="9923"/>
          <w:tab w:val="left" w:pos="10980"/>
        </w:tabs>
        <w:rPr>
          <w:rFonts w:ascii="Times New Roman" w:hAnsi="Times New Roman" w:cs="Times New Roman"/>
          <w:sz w:val="20"/>
          <w:szCs w:val="20"/>
          <w:lang w:val="uk-UA"/>
        </w:rPr>
      </w:pPr>
      <w:r>
        <w:rPr>
          <w:rFonts w:ascii="Times New Roman" w:hAnsi="Times New Roman" w:cs="Times New Roman"/>
          <w:sz w:val="20"/>
          <w:szCs w:val="20"/>
          <w:lang w:val="uk-UA"/>
        </w:rPr>
        <w:tab/>
        <w:t xml:space="preserve">  / підпис /                 / прізвище, ініціали /</w:t>
      </w:r>
    </w:p>
    <w:p w:rsidR="0060720B" w:rsidRDefault="0060720B">
      <w:pPr>
        <w:pStyle w:val="17"/>
        <w:tabs>
          <w:tab w:val="left" w:pos="7088"/>
          <w:tab w:val="left" w:pos="7655"/>
          <w:tab w:val="left" w:pos="9923"/>
          <w:tab w:val="left" w:pos="10980"/>
        </w:tabs>
        <w:rPr>
          <w:rFonts w:ascii="Times New Roman" w:hAnsi="Times New Roman" w:cs="Times New Roman"/>
          <w:sz w:val="20"/>
          <w:szCs w:val="20"/>
          <w:lang w:val="uk-UA"/>
        </w:rPr>
      </w:pPr>
      <w:r>
        <w:rPr>
          <w:rFonts w:ascii="Times New Roman" w:hAnsi="Times New Roman" w:cs="Times New Roman"/>
          <w:sz w:val="20"/>
          <w:szCs w:val="20"/>
          <w:lang w:val="uk-UA"/>
        </w:rPr>
        <w:tab/>
      </w:r>
    </w:p>
    <w:p w:rsidR="0060720B" w:rsidRDefault="0060720B">
      <w:pPr>
        <w:pStyle w:val="17"/>
        <w:tabs>
          <w:tab w:val="left" w:pos="5387"/>
          <w:tab w:val="left" w:pos="7655"/>
          <w:tab w:val="left" w:pos="9923"/>
          <w:tab w:val="left" w:pos="10980"/>
        </w:tabs>
        <w:rPr>
          <w:rFonts w:ascii="Times New Roman" w:hAnsi="Times New Roman" w:cs="Times New Roman"/>
          <w:lang w:val="uk-UA"/>
        </w:rPr>
      </w:pPr>
      <w:r>
        <w:rPr>
          <w:rFonts w:ascii="Times New Roman" w:hAnsi="Times New Roman" w:cs="Times New Roman"/>
          <w:sz w:val="20"/>
          <w:szCs w:val="20"/>
          <w:lang w:val="uk-UA"/>
        </w:rPr>
        <w:tab/>
        <w:t xml:space="preserve">  / підпис /                 / прізвище, ініціали /</w:t>
      </w:r>
    </w:p>
    <w:p w:rsidR="0060720B" w:rsidRDefault="0060720B">
      <w:pPr>
        <w:pStyle w:val="17"/>
        <w:tabs>
          <w:tab w:val="left" w:pos="7088"/>
          <w:tab w:val="left" w:pos="7655"/>
          <w:tab w:val="left" w:pos="9923"/>
          <w:tab w:val="left" w:pos="10980"/>
        </w:tabs>
        <w:rPr>
          <w:b/>
          <w:i/>
          <w:iCs/>
          <w:color w:val="000000"/>
          <w:sz w:val="24"/>
          <w:szCs w:val="18"/>
          <w:lang w:val="uk-UA"/>
        </w:rPr>
      </w:pPr>
      <w:r>
        <w:rPr>
          <w:rFonts w:ascii="Times New Roman" w:hAnsi="Times New Roman" w:cs="Times New Roman"/>
          <w:lang w:val="uk-UA"/>
        </w:rPr>
        <w:tab/>
        <w:t xml:space="preserve">  «     »                     20     р.</w:t>
      </w:r>
      <w:r>
        <w:rPr>
          <w:rFonts w:ascii="Times New Roman" w:hAnsi="Times New Roman" w:cs="Times New Roman"/>
          <w:iCs/>
          <w:lang w:val="uk-UA"/>
        </w:rPr>
        <w:tab/>
      </w:r>
    </w:p>
    <w:p w:rsidR="0060720B" w:rsidRDefault="0060720B">
      <w:pPr>
        <w:pStyle w:val="Standard"/>
        <w:widowControl w:val="0"/>
        <w:ind w:firstLine="6663"/>
        <w:jc w:val="right"/>
        <w:rPr>
          <w:b/>
          <w:i/>
          <w:iCs/>
          <w:color w:val="000000"/>
          <w:sz w:val="24"/>
          <w:szCs w:val="18"/>
          <w:lang w:val="uk-UA"/>
        </w:rPr>
      </w:pPr>
    </w:p>
    <w:p w:rsidR="0060720B" w:rsidRDefault="0060720B">
      <w:pPr>
        <w:pStyle w:val="Standard"/>
        <w:widowControl w:val="0"/>
        <w:ind w:firstLine="6663"/>
        <w:jc w:val="right"/>
        <w:rPr>
          <w:b/>
          <w:i/>
          <w:iCs/>
          <w:color w:val="000000"/>
          <w:sz w:val="24"/>
          <w:szCs w:val="18"/>
          <w:lang w:val="uk-UA"/>
        </w:rPr>
      </w:pPr>
    </w:p>
    <w:p w:rsidR="0060720B" w:rsidRDefault="0060720B">
      <w:pPr>
        <w:pStyle w:val="Standard"/>
        <w:widowControl w:val="0"/>
        <w:ind w:firstLine="6663"/>
        <w:jc w:val="right"/>
        <w:rPr>
          <w:b/>
          <w:i/>
          <w:iCs/>
          <w:color w:val="000000"/>
          <w:sz w:val="24"/>
          <w:szCs w:val="18"/>
          <w:lang w:val="uk-UA"/>
        </w:rPr>
      </w:pPr>
    </w:p>
    <w:p w:rsidR="0060720B" w:rsidRDefault="0060720B">
      <w:pPr>
        <w:pStyle w:val="Standard"/>
        <w:widowControl w:val="0"/>
        <w:ind w:firstLine="6663"/>
        <w:jc w:val="right"/>
        <w:rPr>
          <w:b/>
          <w:i/>
          <w:iCs/>
          <w:color w:val="000000"/>
          <w:sz w:val="24"/>
          <w:szCs w:val="18"/>
          <w:lang w:val="uk-UA"/>
        </w:rPr>
      </w:pPr>
    </w:p>
    <w:p w:rsidR="0060720B" w:rsidRDefault="0060720B">
      <w:pPr>
        <w:pStyle w:val="Standard"/>
        <w:widowControl w:val="0"/>
        <w:ind w:firstLine="6663"/>
        <w:jc w:val="right"/>
        <w:rPr>
          <w:b/>
          <w:i/>
          <w:iCs/>
          <w:color w:val="000000"/>
          <w:sz w:val="24"/>
          <w:szCs w:val="18"/>
          <w:lang w:val="uk-UA"/>
        </w:rPr>
      </w:pPr>
    </w:p>
    <w:p w:rsidR="0060720B" w:rsidRDefault="0060720B">
      <w:pPr>
        <w:pStyle w:val="Standard"/>
        <w:widowControl w:val="0"/>
        <w:ind w:firstLine="6663"/>
        <w:jc w:val="right"/>
        <w:rPr>
          <w:b/>
          <w:i/>
          <w:iCs/>
          <w:color w:val="000000"/>
          <w:sz w:val="24"/>
          <w:szCs w:val="18"/>
          <w:lang w:val="uk-UA"/>
        </w:rPr>
      </w:pPr>
    </w:p>
    <w:p w:rsidR="0060720B" w:rsidRDefault="0060720B">
      <w:pPr>
        <w:pStyle w:val="Standard"/>
        <w:widowControl w:val="0"/>
        <w:ind w:firstLine="6663"/>
        <w:jc w:val="right"/>
        <w:rPr>
          <w:b/>
          <w:i/>
          <w:iCs/>
          <w:color w:val="000000"/>
          <w:sz w:val="24"/>
          <w:szCs w:val="18"/>
          <w:lang w:val="uk-UA"/>
        </w:rPr>
      </w:pPr>
    </w:p>
    <w:p w:rsidR="0060720B" w:rsidRDefault="0060720B">
      <w:pPr>
        <w:pStyle w:val="Standard"/>
        <w:widowControl w:val="0"/>
        <w:ind w:firstLine="6663"/>
        <w:jc w:val="right"/>
        <w:rPr>
          <w:b/>
          <w:i/>
          <w:iCs/>
          <w:color w:val="000000"/>
          <w:sz w:val="24"/>
          <w:szCs w:val="18"/>
          <w:lang w:val="uk-UA"/>
        </w:rPr>
      </w:pPr>
    </w:p>
    <w:p w:rsidR="0060720B" w:rsidRDefault="0060720B">
      <w:pPr>
        <w:pStyle w:val="Standard"/>
        <w:widowControl w:val="0"/>
        <w:ind w:firstLine="6663"/>
        <w:jc w:val="right"/>
        <w:rPr>
          <w:b/>
          <w:i/>
          <w:iCs/>
          <w:color w:val="000000"/>
          <w:sz w:val="24"/>
          <w:szCs w:val="18"/>
          <w:lang w:val="uk-UA"/>
        </w:rPr>
      </w:pPr>
    </w:p>
    <w:p w:rsidR="0060720B" w:rsidRDefault="0060720B">
      <w:pPr>
        <w:pStyle w:val="Standard"/>
        <w:widowControl w:val="0"/>
        <w:ind w:firstLine="6663"/>
        <w:jc w:val="right"/>
        <w:rPr>
          <w:b/>
          <w:i/>
          <w:iCs/>
          <w:color w:val="000000"/>
          <w:sz w:val="24"/>
          <w:szCs w:val="18"/>
          <w:lang w:val="uk-UA"/>
        </w:rPr>
      </w:pPr>
    </w:p>
    <w:p w:rsidR="0060720B" w:rsidRDefault="0060720B">
      <w:pPr>
        <w:pStyle w:val="Standard"/>
        <w:widowControl w:val="0"/>
        <w:ind w:firstLine="6663"/>
        <w:jc w:val="right"/>
        <w:rPr>
          <w:b/>
          <w:i/>
          <w:iCs/>
          <w:color w:val="000000"/>
          <w:sz w:val="24"/>
          <w:szCs w:val="18"/>
          <w:lang w:val="uk-UA"/>
        </w:rPr>
      </w:pPr>
    </w:p>
    <w:p w:rsidR="0060720B" w:rsidRDefault="0060720B">
      <w:pPr>
        <w:pStyle w:val="Standard"/>
        <w:widowControl w:val="0"/>
        <w:ind w:firstLine="6663"/>
        <w:jc w:val="right"/>
        <w:rPr>
          <w:b/>
          <w:i/>
          <w:iCs/>
          <w:color w:val="000000"/>
          <w:sz w:val="24"/>
          <w:szCs w:val="18"/>
          <w:lang w:val="uk-UA"/>
        </w:rPr>
      </w:pPr>
    </w:p>
    <w:p w:rsidR="0060720B" w:rsidRDefault="0060720B">
      <w:pPr>
        <w:pStyle w:val="Standard"/>
        <w:widowControl w:val="0"/>
        <w:ind w:firstLine="6663"/>
        <w:jc w:val="right"/>
        <w:rPr>
          <w:b/>
          <w:i/>
          <w:iCs/>
          <w:color w:val="000000"/>
          <w:sz w:val="24"/>
          <w:szCs w:val="18"/>
          <w:lang w:val="uk-UA"/>
        </w:rPr>
      </w:pPr>
    </w:p>
    <w:p w:rsidR="0060720B" w:rsidRDefault="0060720B">
      <w:pPr>
        <w:pStyle w:val="Standard"/>
        <w:widowControl w:val="0"/>
        <w:ind w:firstLine="6663"/>
        <w:jc w:val="right"/>
        <w:rPr>
          <w:b/>
          <w:i/>
          <w:iCs/>
          <w:color w:val="000000"/>
          <w:sz w:val="24"/>
          <w:szCs w:val="18"/>
          <w:lang w:val="uk-UA"/>
        </w:rPr>
      </w:pPr>
    </w:p>
    <w:p w:rsidR="0060720B" w:rsidRDefault="0060720B">
      <w:pPr>
        <w:pStyle w:val="Standard"/>
        <w:widowControl w:val="0"/>
        <w:ind w:firstLine="6663"/>
        <w:jc w:val="right"/>
        <w:rPr>
          <w:b/>
          <w:i/>
          <w:iCs/>
          <w:color w:val="000000"/>
          <w:sz w:val="24"/>
          <w:szCs w:val="18"/>
          <w:lang w:val="uk-UA"/>
        </w:rPr>
      </w:pPr>
    </w:p>
    <w:p w:rsidR="0060720B" w:rsidRDefault="0060720B">
      <w:pPr>
        <w:pStyle w:val="Standard"/>
        <w:widowControl w:val="0"/>
        <w:ind w:firstLine="6663"/>
        <w:jc w:val="right"/>
        <w:rPr>
          <w:b/>
          <w:i/>
          <w:iCs/>
          <w:color w:val="000000"/>
          <w:sz w:val="24"/>
          <w:szCs w:val="18"/>
          <w:lang w:val="uk-UA"/>
        </w:rPr>
      </w:pPr>
    </w:p>
    <w:p w:rsidR="0060720B" w:rsidRDefault="0060720B">
      <w:pPr>
        <w:pStyle w:val="Standard"/>
        <w:widowControl w:val="0"/>
        <w:ind w:firstLine="6663"/>
        <w:jc w:val="right"/>
        <w:rPr>
          <w:b/>
          <w:i/>
          <w:iCs/>
          <w:color w:val="000000"/>
          <w:sz w:val="24"/>
          <w:szCs w:val="18"/>
          <w:lang w:val="uk-UA"/>
        </w:rPr>
      </w:pPr>
    </w:p>
    <w:p w:rsidR="0060720B" w:rsidRDefault="0060720B">
      <w:pPr>
        <w:pStyle w:val="Standard"/>
        <w:widowControl w:val="0"/>
        <w:ind w:firstLine="6663"/>
        <w:jc w:val="right"/>
        <w:rPr>
          <w:b/>
          <w:i/>
          <w:iCs/>
          <w:color w:val="000000"/>
          <w:sz w:val="24"/>
          <w:szCs w:val="18"/>
          <w:lang w:val="uk-UA"/>
        </w:rPr>
      </w:pPr>
    </w:p>
    <w:p w:rsidR="0060720B" w:rsidRDefault="0060720B">
      <w:pPr>
        <w:pStyle w:val="Standard"/>
        <w:widowControl w:val="0"/>
        <w:ind w:firstLine="6663"/>
        <w:jc w:val="right"/>
        <w:rPr>
          <w:b/>
          <w:i/>
          <w:iCs/>
          <w:color w:val="000000"/>
          <w:sz w:val="24"/>
          <w:szCs w:val="18"/>
          <w:lang w:val="uk-UA"/>
        </w:rPr>
      </w:pPr>
    </w:p>
    <w:p w:rsidR="0060720B" w:rsidRDefault="0060720B">
      <w:pPr>
        <w:pStyle w:val="Standard"/>
        <w:widowControl w:val="0"/>
        <w:ind w:firstLine="6663"/>
        <w:jc w:val="right"/>
        <w:rPr>
          <w:b/>
          <w:i/>
          <w:iCs/>
          <w:color w:val="000000"/>
          <w:sz w:val="24"/>
          <w:szCs w:val="18"/>
          <w:lang w:val="uk-UA"/>
        </w:rPr>
      </w:pPr>
    </w:p>
    <w:p w:rsidR="0060720B" w:rsidRDefault="0060720B">
      <w:pPr>
        <w:pStyle w:val="Standard"/>
        <w:widowControl w:val="0"/>
        <w:ind w:firstLine="6663"/>
        <w:jc w:val="right"/>
        <w:rPr>
          <w:b/>
          <w:i/>
          <w:iCs/>
          <w:color w:val="000000"/>
          <w:sz w:val="24"/>
          <w:szCs w:val="18"/>
          <w:lang w:val="uk-UA"/>
        </w:rPr>
      </w:pPr>
    </w:p>
    <w:p w:rsidR="0060720B" w:rsidRDefault="0060720B">
      <w:pPr>
        <w:pStyle w:val="Standard"/>
        <w:widowControl w:val="0"/>
        <w:ind w:firstLine="6663"/>
        <w:jc w:val="right"/>
        <w:rPr>
          <w:b/>
          <w:i/>
          <w:iCs/>
          <w:color w:val="000000"/>
          <w:sz w:val="24"/>
          <w:szCs w:val="18"/>
          <w:lang w:val="uk-UA"/>
        </w:rPr>
      </w:pPr>
    </w:p>
    <w:p w:rsidR="0060720B" w:rsidRDefault="0060720B">
      <w:pPr>
        <w:pStyle w:val="Standard"/>
        <w:widowControl w:val="0"/>
        <w:ind w:firstLine="6663"/>
        <w:jc w:val="right"/>
        <w:rPr>
          <w:b/>
          <w:i/>
          <w:iCs/>
          <w:color w:val="000000"/>
          <w:sz w:val="24"/>
          <w:szCs w:val="18"/>
          <w:lang w:val="uk-UA"/>
        </w:rPr>
      </w:pPr>
    </w:p>
    <w:p w:rsidR="0060720B" w:rsidRDefault="0060720B">
      <w:pPr>
        <w:pStyle w:val="Standard"/>
        <w:widowControl w:val="0"/>
        <w:ind w:firstLine="6663"/>
        <w:jc w:val="right"/>
        <w:rPr>
          <w:b/>
          <w:i/>
          <w:iCs/>
          <w:color w:val="000000"/>
          <w:sz w:val="24"/>
          <w:szCs w:val="18"/>
          <w:lang w:val="uk-UA"/>
        </w:rPr>
      </w:pPr>
    </w:p>
    <w:p w:rsidR="0060720B" w:rsidRDefault="0060720B">
      <w:pPr>
        <w:pStyle w:val="Standard"/>
        <w:widowControl w:val="0"/>
        <w:ind w:firstLine="6663"/>
        <w:jc w:val="right"/>
        <w:rPr>
          <w:b/>
          <w:i/>
          <w:iCs/>
          <w:color w:val="000000"/>
          <w:sz w:val="24"/>
          <w:szCs w:val="18"/>
          <w:lang w:val="uk-UA"/>
        </w:rPr>
      </w:pPr>
    </w:p>
    <w:p w:rsidR="0060720B" w:rsidRDefault="0060720B">
      <w:pPr>
        <w:pStyle w:val="Standard"/>
        <w:widowControl w:val="0"/>
        <w:ind w:firstLine="6663"/>
        <w:jc w:val="right"/>
        <w:rPr>
          <w:b/>
          <w:i/>
          <w:iCs/>
          <w:color w:val="000000"/>
          <w:sz w:val="24"/>
          <w:szCs w:val="18"/>
          <w:lang w:val="uk-UA"/>
        </w:rPr>
      </w:pPr>
    </w:p>
    <w:p w:rsidR="0060720B" w:rsidRDefault="0060720B">
      <w:pPr>
        <w:pStyle w:val="Standard"/>
        <w:widowControl w:val="0"/>
        <w:ind w:firstLine="6663"/>
        <w:jc w:val="right"/>
        <w:rPr>
          <w:b/>
          <w:i/>
          <w:iCs/>
          <w:color w:val="000000"/>
          <w:sz w:val="24"/>
          <w:szCs w:val="18"/>
          <w:lang w:val="uk-UA"/>
        </w:rPr>
      </w:pPr>
    </w:p>
    <w:p w:rsidR="0060720B" w:rsidRDefault="0060720B">
      <w:pPr>
        <w:pStyle w:val="Standard"/>
        <w:widowControl w:val="0"/>
        <w:ind w:firstLine="6663"/>
        <w:jc w:val="right"/>
        <w:rPr>
          <w:b/>
          <w:i/>
          <w:iCs/>
          <w:color w:val="000000"/>
          <w:sz w:val="24"/>
          <w:szCs w:val="18"/>
          <w:lang w:val="uk-UA"/>
        </w:rPr>
      </w:pPr>
    </w:p>
    <w:p w:rsidR="0060720B" w:rsidRDefault="0060720B">
      <w:pPr>
        <w:pStyle w:val="Standard"/>
        <w:widowControl w:val="0"/>
        <w:ind w:firstLine="6663"/>
        <w:jc w:val="right"/>
        <w:rPr>
          <w:b/>
          <w:i/>
          <w:iCs/>
          <w:color w:val="000000"/>
          <w:sz w:val="24"/>
          <w:szCs w:val="18"/>
          <w:lang w:val="uk-UA"/>
        </w:rPr>
      </w:pPr>
    </w:p>
    <w:p w:rsidR="0060720B" w:rsidRDefault="0060720B">
      <w:pPr>
        <w:pStyle w:val="Standard"/>
        <w:widowControl w:val="0"/>
        <w:ind w:firstLine="6663"/>
        <w:jc w:val="right"/>
        <w:rPr>
          <w:lang w:val="uk-UA"/>
        </w:rPr>
      </w:pPr>
      <w:r>
        <w:rPr>
          <w:b/>
          <w:i/>
          <w:iCs/>
          <w:color w:val="000000"/>
          <w:sz w:val="24"/>
          <w:szCs w:val="18"/>
          <w:lang w:val="uk-UA"/>
        </w:rPr>
        <w:t>Додаток Ф</w:t>
      </w:r>
    </w:p>
    <w:p w:rsidR="0060720B" w:rsidRDefault="0060720B">
      <w:pPr>
        <w:pStyle w:val="Heading"/>
        <w:rPr>
          <w:i/>
          <w:iCs/>
          <w:vertAlign w:val="superscript"/>
          <w:lang w:val="uk-UA"/>
        </w:rPr>
      </w:pPr>
      <w:r>
        <w:rPr>
          <w:lang w:val="uk-UA"/>
        </w:rPr>
        <w:t>Лист реєстрації змін</w:t>
      </w:r>
    </w:p>
    <w:p w:rsidR="0060720B" w:rsidRDefault="0060720B">
      <w:pPr>
        <w:pStyle w:val="Standard"/>
        <w:jc w:val="center"/>
        <w:rPr>
          <w:b/>
          <w:i/>
          <w:iCs/>
          <w:sz w:val="28"/>
          <w:vertAlign w:val="superscript"/>
          <w:lang w:val="uk-UA"/>
        </w:rPr>
      </w:pPr>
    </w:p>
    <w:tbl>
      <w:tblPr>
        <w:tblW w:w="0" w:type="auto"/>
        <w:tblInd w:w="-301" w:type="dxa"/>
        <w:tblLayout w:type="fixed"/>
        <w:tblCellMar>
          <w:left w:w="10" w:type="dxa"/>
          <w:right w:w="10" w:type="dxa"/>
        </w:tblCellMar>
        <w:tblLook w:val="0000" w:firstRow="0" w:lastRow="0" w:firstColumn="0" w:lastColumn="0" w:noHBand="0" w:noVBand="0"/>
      </w:tblPr>
      <w:tblGrid>
        <w:gridCol w:w="776"/>
        <w:gridCol w:w="991"/>
        <w:gridCol w:w="1267"/>
        <w:gridCol w:w="1267"/>
        <w:gridCol w:w="1194"/>
        <w:gridCol w:w="1340"/>
        <w:gridCol w:w="794"/>
        <w:gridCol w:w="984"/>
        <w:gridCol w:w="993"/>
        <w:gridCol w:w="923"/>
      </w:tblGrid>
      <w:tr w:rsidR="0060720B">
        <w:trPr>
          <w:cantSplit/>
        </w:trPr>
        <w:tc>
          <w:tcPr>
            <w:tcW w:w="1767" w:type="dxa"/>
            <w:gridSpan w:val="2"/>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jc w:val="center"/>
            </w:pPr>
            <w:r>
              <w:rPr>
                <w:b/>
                <w:bCs/>
                <w:lang w:val="uk-UA"/>
              </w:rPr>
              <w:t>Зміни</w:t>
            </w:r>
          </w:p>
        </w:tc>
        <w:tc>
          <w:tcPr>
            <w:tcW w:w="5068" w:type="dxa"/>
            <w:gridSpan w:val="4"/>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jc w:val="center"/>
            </w:pPr>
            <w:r>
              <w:rPr>
                <w:b/>
                <w:bCs/>
                <w:lang w:val="uk-UA"/>
              </w:rPr>
              <w:t>Номера листів</w:t>
            </w:r>
          </w:p>
        </w:tc>
        <w:tc>
          <w:tcPr>
            <w:tcW w:w="794" w:type="dxa"/>
            <w:vMerge w:val="restart"/>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ind w:left="-172" w:right="-100"/>
              <w:jc w:val="center"/>
            </w:pPr>
            <w:r>
              <w:rPr>
                <w:b/>
                <w:bCs/>
                <w:lang w:val="uk-UA"/>
              </w:rPr>
              <w:t>Всього листів</w:t>
            </w:r>
          </w:p>
        </w:tc>
        <w:tc>
          <w:tcPr>
            <w:tcW w:w="984" w:type="dxa"/>
            <w:vMerge w:val="restart"/>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ind w:left="-116" w:right="-99"/>
              <w:jc w:val="center"/>
            </w:pPr>
            <w:r>
              <w:rPr>
                <w:b/>
                <w:bCs/>
                <w:lang w:val="uk-UA"/>
              </w:rPr>
              <w:t>Номер повідом-лення</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ind w:left="-117" w:right="-134"/>
              <w:jc w:val="center"/>
            </w:pPr>
            <w:r>
              <w:rPr>
                <w:b/>
                <w:bCs/>
                <w:lang w:val="uk-UA"/>
              </w:rPr>
              <w:t>Підпис</w:t>
            </w:r>
          </w:p>
        </w:tc>
        <w:tc>
          <w:tcPr>
            <w:tcW w:w="9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jc w:val="center"/>
            </w:pPr>
            <w:r>
              <w:rPr>
                <w:b/>
                <w:bCs/>
                <w:lang w:val="uk-UA"/>
              </w:rPr>
              <w:t>Дата внесен-ня</w:t>
            </w:r>
          </w:p>
        </w:tc>
      </w:tr>
      <w:tr w:rsidR="0060720B">
        <w:trPr>
          <w:cantSplit/>
        </w:trPr>
        <w:tc>
          <w:tcPr>
            <w:tcW w:w="776"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ind w:left="-142" w:right="-149"/>
              <w:jc w:val="center"/>
            </w:pPr>
            <w:r>
              <w:rPr>
                <w:b/>
                <w:bCs/>
                <w:lang w:val="uk-UA"/>
              </w:rPr>
              <w:t>Номер</w:t>
            </w:r>
          </w:p>
        </w:tc>
        <w:tc>
          <w:tcPr>
            <w:tcW w:w="991"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ind w:left="-67" w:right="-150"/>
              <w:jc w:val="center"/>
            </w:pPr>
            <w:r>
              <w:rPr>
                <w:b/>
                <w:bCs/>
                <w:lang w:val="uk-UA"/>
              </w:rPr>
              <w:t>Дата введення</w:t>
            </w: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ind w:left="-207" w:right="-159"/>
              <w:jc w:val="center"/>
            </w:pPr>
            <w:r>
              <w:rPr>
                <w:b/>
                <w:bCs/>
                <w:lang w:val="uk-UA"/>
              </w:rPr>
              <w:t>Змінених</w:t>
            </w: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ind w:left="-57" w:right="-168"/>
              <w:jc w:val="center"/>
            </w:pPr>
            <w:r>
              <w:rPr>
                <w:b/>
                <w:bCs/>
                <w:lang w:val="uk-UA"/>
              </w:rPr>
              <w:t>Замінених</w:t>
            </w:r>
          </w:p>
        </w:tc>
        <w:tc>
          <w:tcPr>
            <w:tcW w:w="11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jc w:val="center"/>
            </w:pPr>
            <w:r>
              <w:rPr>
                <w:b/>
                <w:bCs/>
                <w:lang w:val="uk-UA"/>
              </w:rPr>
              <w:t>Нових</w:t>
            </w:r>
          </w:p>
        </w:tc>
        <w:tc>
          <w:tcPr>
            <w:tcW w:w="1340"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ind w:left="-108" w:right="-44"/>
              <w:jc w:val="center"/>
            </w:pPr>
            <w:r>
              <w:rPr>
                <w:b/>
                <w:bCs/>
                <w:lang w:val="uk-UA"/>
              </w:rPr>
              <w:t>Анульованих</w:t>
            </w:r>
          </w:p>
        </w:tc>
        <w:tc>
          <w:tcPr>
            <w:tcW w:w="794" w:type="dxa"/>
            <w:vMerge/>
            <w:tcBorders>
              <w:top w:val="single" w:sz="4" w:space="0" w:color="000000"/>
              <w:left w:val="single" w:sz="4" w:space="0" w:color="000000"/>
              <w:bottom w:val="single" w:sz="4" w:space="0" w:color="000000"/>
            </w:tcBorders>
            <w:shd w:val="clear" w:color="auto" w:fill="auto"/>
            <w:vAlign w:val="center"/>
          </w:tcPr>
          <w:p w:rsidR="0060720B" w:rsidRDefault="0060720B">
            <w:pPr>
              <w:snapToGrid w:val="0"/>
              <w:ind w:left="0"/>
              <w:jc w:val="left"/>
            </w:pPr>
          </w:p>
        </w:tc>
        <w:tc>
          <w:tcPr>
            <w:tcW w:w="984" w:type="dxa"/>
            <w:vMerge/>
            <w:tcBorders>
              <w:top w:val="single" w:sz="4" w:space="0" w:color="000000"/>
              <w:left w:val="single" w:sz="4" w:space="0" w:color="000000"/>
              <w:bottom w:val="single" w:sz="4" w:space="0" w:color="000000"/>
            </w:tcBorders>
            <w:shd w:val="clear" w:color="auto" w:fill="auto"/>
            <w:vAlign w:val="center"/>
          </w:tcPr>
          <w:p w:rsidR="0060720B" w:rsidRDefault="0060720B">
            <w:pPr>
              <w:snapToGrid w:val="0"/>
              <w:ind w:left="0"/>
              <w:jc w:val="left"/>
            </w:pPr>
          </w:p>
        </w:tc>
        <w:tc>
          <w:tcPr>
            <w:tcW w:w="993" w:type="dxa"/>
            <w:vMerge/>
            <w:tcBorders>
              <w:top w:val="single" w:sz="4" w:space="0" w:color="000000"/>
              <w:left w:val="single" w:sz="4" w:space="0" w:color="000000"/>
              <w:bottom w:val="single" w:sz="4" w:space="0" w:color="000000"/>
            </w:tcBorders>
            <w:shd w:val="clear" w:color="auto" w:fill="auto"/>
            <w:vAlign w:val="center"/>
          </w:tcPr>
          <w:p w:rsidR="0060720B" w:rsidRDefault="0060720B">
            <w:pPr>
              <w:snapToGrid w:val="0"/>
              <w:ind w:left="0"/>
              <w:jc w:val="left"/>
            </w:pPr>
          </w:p>
        </w:tc>
        <w:tc>
          <w:tcPr>
            <w:tcW w:w="9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snapToGrid w:val="0"/>
              <w:ind w:left="0"/>
              <w:jc w:val="left"/>
            </w:pPr>
          </w:p>
        </w:tc>
      </w:tr>
      <w:tr w:rsidR="0060720B">
        <w:tc>
          <w:tcPr>
            <w:tcW w:w="776"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1"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1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340"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7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8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snapToGrid w:val="0"/>
              <w:jc w:val="center"/>
            </w:pPr>
          </w:p>
        </w:tc>
      </w:tr>
      <w:tr w:rsidR="0060720B">
        <w:tc>
          <w:tcPr>
            <w:tcW w:w="776"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1"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1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340"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7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8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snapToGrid w:val="0"/>
              <w:jc w:val="center"/>
            </w:pPr>
          </w:p>
        </w:tc>
      </w:tr>
      <w:tr w:rsidR="0060720B">
        <w:tc>
          <w:tcPr>
            <w:tcW w:w="776"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1"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1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340"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7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8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snapToGrid w:val="0"/>
              <w:jc w:val="center"/>
            </w:pPr>
          </w:p>
        </w:tc>
      </w:tr>
      <w:tr w:rsidR="0060720B">
        <w:tc>
          <w:tcPr>
            <w:tcW w:w="776"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1"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1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340"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7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8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snapToGrid w:val="0"/>
              <w:jc w:val="center"/>
            </w:pPr>
          </w:p>
        </w:tc>
      </w:tr>
      <w:tr w:rsidR="0060720B">
        <w:tc>
          <w:tcPr>
            <w:tcW w:w="776"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1"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1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340"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7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8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snapToGrid w:val="0"/>
              <w:jc w:val="center"/>
            </w:pPr>
          </w:p>
        </w:tc>
      </w:tr>
      <w:tr w:rsidR="0060720B">
        <w:tc>
          <w:tcPr>
            <w:tcW w:w="776"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1"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1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340"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7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8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snapToGrid w:val="0"/>
              <w:jc w:val="center"/>
            </w:pPr>
          </w:p>
        </w:tc>
      </w:tr>
      <w:tr w:rsidR="0060720B">
        <w:tc>
          <w:tcPr>
            <w:tcW w:w="776"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1"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1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340"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7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8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snapToGrid w:val="0"/>
              <w:jc w:val="center"/>
            </w:pPr>
          </w:p>
        </w:tc>
      </w:tr>
      <w:tr w:rsidR="0060720B">
        <w:tc>
          <w:tcPr>
            <w:tcW w:w="776"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1"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1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340"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7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8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snapToGrid w:val="0"/>
              <w:jc w:val="center"/>
            </w:pPr>
          </w:p>
        </w:tc>
      </w:tr>
      <w:tr w:rsidR="0060720B">
        <w:tc>
          <w:tcPr>
            <w:tcW w:w="776"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1"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1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340"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7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8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snapToGrid w:val="0"/>
              <w:jc w:val="center"/>
            </w:pPr>
          </w:p>
        </w:tc>
      </w:tr>
      <w:tr w:rsidR="0060720B">
        <w:tc>
          <w:tcPr>
            <w:tcW w:w="776"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1"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1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340"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7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8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snapToGrid w:val="0"/>
              <w:jc w:val="center"/>
            </w:pPr>
          </w:p>
        </w:tc>
      </w:tr>
      <w:tr w:rsidR="0060720B">
        <w:tc>
          <w:tcPr>
            <w:tcW w:w="776"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1"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1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340"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7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8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snapToGrid w:val="0"/>
              <w:jc w:val="center"/>
            </w:pPr>
          </w:p>
        </w:tc>
      </w:tr>
      <w:tr w:rsidR="0060720B">
        <w:tc>
          <w:tcPr>
            <w:tcW w:w="776"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1"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1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340"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7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8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snapToGrid w:val="0"/>
              <w:jc w:val="center"/>
            </w:pPr>
          </w:p>
        </w:tc>
      </w:tr>
      <w:tr w:rsidR="0060720B">
        <w:tc>
          <w:tcPr>
            <w:tcW w:w="776"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1"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1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340"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7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8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snapToGrid w:val="0"/>
              <w:jc w:val="center"/>
            </w:pPr>
          </w:p>
        </w:tc>
      </w:tr>
      <w:tr w:rsidR="0060720B">
        <w:tc>
          <w:tcPr>
            <w:tcW w:w="776"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1"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1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340"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7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8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snapToGrid w:val="0"/>
              <w:jc w:val="center"/>
            </w:pPr>
          </w:p>
        </w:tc>
      </w:tr>
      <w:tr w:rsidR="0060720B">
        <w:tc>
          <w:tcPr>
            <w:tcW w:w="776"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1"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1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340"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7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8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snapToGrid w:val="0"/>
              <w:jc w:val="center"/>
            </w:pPr>
          </w:p>
        </w:tc>
      </w:tr>
      <w:tr w:rsidR="0060720B">
        <w:tc>
          <w:tcPr>
            <w:tcW w:w="776"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1"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1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340"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7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8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snapToGrid w:val="0"/>
              <w:jc w:val="center"/>
            </w:pPr>
          </w:p>
        </w:tc>
      </w:tr>
      <w:tr w:rsidR="0060720B">
        <w:tc>
          <w:tcPr>
            <w:tcW w:w="776"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1"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1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340"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7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8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snapToGrid w:val="0"/>
              <w:jc w:val="center"/>
            </w:pPr>
          </w:p>
        </w:tc>
      </w:tr>
      <w:tr w:rsidR="0060720B">
        <w:tc>
          <w:tcPr>
            <w:tcW w:w="776"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1"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1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340"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7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8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snapToGrid w:val="0"/>
              <w:jc w:val="center"/>
            </w:pPr>
          </w:p>
        </w:tc>
      </w:tr>
      <w:tr w:rsidR="0060720B">
        <w:tc>
          <w:tcPr>
            <w:tcW w:w="776"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1"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1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340"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7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8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snapToGrid w:val="0"/>
              <w:jc w:val="center"/>
            </w:pPr>
          </w:p>
        </w:tc>
      </w:tr>
      <w:tr w:rsidR="0060720B">
        <w:tc>
          <w:tcPr>
            <w:tcW w:w="776"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1"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1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340"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7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8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snapToGrid w:val="0"/>
              <w:jc w:val="center"/>
            </w:pPr>
          </w:p>
        </w:tc>
      </w:tr>
      <w:tr w:rsidR="0060720B">
        <w:tc>
          <w:tcPr>
            <w:tcW w:w="776"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1"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1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340"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7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8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snapToGrid w:val="0"/>
              <w:jc w:val="center"/>
            </w:pPr>
          </w:p>
        </w:tc>
      </w:tr>
      <w:tr w:rsidR="0060720B">
        <w:tc>
          <w:tcPr>
            <w:tcW w:w="776"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1"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1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340"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7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8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snapToGrid w:val="0"/>
              <w:jc w:val="center"/>
            </w:pPr>
          </w:p>
        </w:tc>
      </w:tr>
      <w:tr w:rsidR="0060720B">
        <w:tc>
          <w:tcPr>
            <w:tcW w:w="776"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1"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1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340"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7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8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snapToGrid w:val="0"/>
              <w:jc w:val="center"/>
            </w:pPr>
          </w:p>
        </w:tc>
      </w:tr>
      <w:tr w:rsidR="0060720B">
        <w:tc>
          <w:tcPr>
            <w:tcW w:w="776"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1"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1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340"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7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8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snapToGrid w:val="0"/>
              <w:jc w:val="center"/>
            </w:pPr>
          </w:p>
        </w:tc>
      </w:tr>
      <w:tr w:rsidR="0060720B">
        <w:tc>
          <w:tcPr>
            <w:tcW w:w="776"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1"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1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340"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7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8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snapToGrid w:val="0"/>
              <w:jc w:val="center"/>
            </w:pPr>
          </w:p>
        </w:tc>
      </w:tr>
      <w:tr w:rsidR="0060720B">
        <w:tc>
          <w:tcPr>
            <w:tcW w:w="776"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1"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267"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1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1340"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79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84"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Standard"/>
              <w:snapToGrid w:val="0"/>
              <w:jc w:val="cente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Standard"/>
              <w:snapToGrid w:val="0"/>
              <w:jc w:val="center"/>
            </w:pPr>
          </w:p>
        </w:tc>
      </w:tr>
    </w:tbl>
    <w:p w:rsidR="0060720B" w:rsidRDefault="0060720B">
      <w:pPr>
        <w:sectPr w:rsidR="0060720B">
          <w:headerReference w:type="even" r:id="rId33"/>
          <w:headerReference w:type="default" r:id="rId34"/>
          <w:footerReference w:type="even" r:id="rId35"/>
          <w:footerReference w:type="default" r:id="rId36"/>
          <w:headerReference w:type="first" r:id="rId37"/>
          <w:footerReference w:type="first" r:id="rId38"/>
          <w:pgSz w:w="11906" w:h="16838"/>
          <w:pgMar w:top="907" w:right="851" w:bottom="851" w:left="1134" w:header="851" w:footer="567" w:gutter="0"/>
          <w:cols w:space="720"/>
          <w:docGrid w:linePitch="360"/>
        </w:sectPr>
      </w:pPr>
    </w:p>
    <w:p w:rsidR="0060720B" w:rsidRDefault="0060720B">
      <w:pPr>
        <w:pStyle w:val="Heading"/>
        <w:jc w:val="right"/>
        <w:rPr>
          <w:sz w:val="24"/>
          <w:lang w:val="uk-UA"/>
        </w:rPr>
      </w:pPr>
    </w:p>
    <w:p w:rsidR="0060720B" w:rsidRDefault="0060720B">
      <w:pPr>
        <w:pStyle w:val="Standard"/>
        <w:widowControl w:val="0"/>
        <w:jc w:val="right"/>
        <w:rPr>
          <w:i/>
          <w:color w:val="000000"/>
          <w:sz w:val="24"/>
          <w:lang w:val="uk-UA"/>
        </w:rPr>
      </w:pPr>
    </w:p>
    <w:p w:rsidR="0060720B" w:rsidRDefault="0060720B">
      <w:pPr>
        <w:pStyle w:val="Standard"/>
        <w:widowControl w:val="0"/>
        <w:jc w:val="right"/>
        <w:rPr>
          <w:i/>
          <w:color w:val="000000"/>
          <w:sz w:val="24"/>
          <w:lang w:val="uk-UA"/>
        </w:rPr>
      </w:pPr>
    </w:p>
    <w:p w:rsidR="0060720B" w:rsidRDefault="0060720B">
      <w:pPr>
        <w:pStyle w:val="Standard"/>
        <w:widowControl w:val="0"/>
        <w:jc w:val="right"/>
        <w:rPr>
          <w:i/>
          <w:color w:val="000000"/>
          <w:sz w:val="24"/>
          <w:lang w:val="uk-UA"/>
        </w:rPr>
      </w:pPr>
    </w:p>
    <w:p w:rsidR="0060720B" w:rsidRDefault="0060720B">
      <w:pPr>
        <w:pStyle w:val="Standard"/>
        <w:widowControl w:val="0"/>
        <w:jc w:val="right"/>
        <w:rPr>
          <w:i/>
          <w:color w:val="000000"/>
          <w:sz w:val="24"/>
          <w:lang w:val="uk-UA"/>
        </w:rPr>
      </w:pPr>
    </w:p>
    <w:p w:rsidR="0060720B" w:rsidRDefault="0060720B">
      <w:pPr>
        <w:pStyle w:val="Standard"/>
        <w:widowControl w:val="0"/>
        <w:jc w:val="right"/>
        <w:rPr>
          <w:i/>
          <w:color w:val="000000"/>
          <w:sz w:val="24"/>
          <w:lang w:val="uk-UA"/>
        </w:rPr>
      </w:pPr>
    </w:p>
    <w:p w:rsidR="0060720B" w:rsidRDefault="0060720B">
      <w:pPr>
        <w:pStyle w:val="Standard"/>
        <w:widowControl w:val="0"/>
        <w:jc w:val="right"/>
        <w:rPr>
          <w:i/>
          <w:color w:val="000000"/>
          <w:sz w:val="24"/>
          <w:lang w:val="uk-UA"/>
        </w:rPr>
      </w:pPr>
    </w:p>
    <w:p w:rsidR="0060720B" w:rsidRDefault="0060720B">
      <w:pPr>
        <w:pStyle w:val="Standard"/>
        <w:widowControl w:val="0"/>
        <w:jc w:val="right"/>
        <w:rPr>
          <w:i/>
          <w:color w:val="000000"/>
          <w:sz w:val="24"/>
          <w:lang w:val="uk-UA"/>
        </w:rPr>
      </w:pPr>
    </w:p>
    <w:p w:rsidR="0060720B" w:rsidRDefault="0060720B">
      <w:pPr>
        <w:pStyle w:val="Standard"/>
        <w:widowControl w:val="0"/>
        <w:jc w:val="right"/>
        <w:rPr>
          <w:i/>
          <w:color w:val="000000"/>
          <w:sz w:val="24"/>
          <w:lang w:val="uk-UA"/>
        </w:rPr>
      </w:pPr>
    </w:p>
    <w:p w:rsidR="0060720B" w:rsidRDefault="0060720B">
      <w:pPr>
        <w:pStyle w:val="Standard"/>
        <w:widowControl w:val="0"/>
        <w:jc w:val="right"/>
        <w:rPr>
          <w:i/>
          <w:color w:val="000000"/>
          <w:sz w:val="24"/>
          <w:lang w:val="uk-UA"/>
        </w:rPr>
      </w:pPr>
    </w:p>
    <w:p w:rsidR="0060720B" w:rsidRDefault="0060720B">
      <w:pPr>
        <w:pStyle w:val="Standard"/>
        <w:widowControl w:val="0"/>
        <w:jc w:val="right"/>
        <w:rPr>
          <w:i/>
          <w:color w:val="000000"/>
          <w:sz w:val="24"/>
          <w:lang w:val="uk-UA"/>
        </w:rPr>
      </w:pPr>
    </w:p>
    <w:p w:rsidR="0060720B" w:rsidRDefault="0060720B">
      <w:pPr>
        <w:pStyle w:val="Standard"/>
        <w:widowControl w:val="0"/>
        <w:jc w:val="right"/>
        <w:rPr>
          <w:i/>
          <w:color w:val="000000"/>
          <w:sz w:val="24"/>
          <w:lang w:val="uk-UA"/>
        </w:rPr>
      </w:pPr>
    </w:p>
    <w:p w:rsidR="0060720B" w:rsidRDefault="0060720B">
      <w:pPr>
        <w:pStyle w:val="Standard"/>
        <w:widowControl w:val="0"/>
        <w:jc w:val="right"/>
        <w:rPr>
          <w:i/>
          <w:color w:val="000000"/>
          <w:sz w:val="24"/>
          <w:lang w:val="uk-UA"/>
        </w:rPr>
      </w:pPr>
    </w:p>
    <w:p w:rsidR="0060720B" w:rsidRDefault="0060720B">
      <w:pPr>
        <w:pStyle w:val="Standard"/>
        <w:widowControl w:val="0"/>
        <w:jc w:val="right"/>
        <w:rPr>
          <w:i/>
          <w:color w:val="000000"/>
          <w:sz w:val="24"/>
          <w:lang w:val="uk-UA"/>
        </w:rPr>
      </w:pPr>
    </w:p>
    <w:p w:rsidR="0060720B" w:rsidRDefault="0060720B">
      <w:pPr>
        <w:pStyle w:val="Standard"/>
        <w:widowControl w:val="0"/>
        <w:jc w:val="right"/>
        <w:rPr>
          <w:i/>
          <w:color w:val="000000"/>
          <w:sz w:val="24"/>
          <w:lang w:val="uk-UA"/>
        </w:rPr>
      </w:pPr>
    </w:p>
    <w:p w:rsidR="0060720B" w:rsidRDefault="0060720B">
      <w:pPr>
        <w:pStyle w:val="Standard"/>
        <w:widowControl w:val="0"/>
        <w:jc w:val="right"/>
        <w:rPr>
          <w:i/>
          <w:color w:val="000000"/>
          <w:sz w:val="24"/>
          <w:lang w:val="uk-UA"/>
        </w:rPr>
      </w:pPr>
    </w:p>
    <w:p w:rsidR="0060720B" w:rsidRDefault="0060720B">
      <w:pPr>
        <w:pStyle w:val="Standard"/>
        <w:widowControl w:val="0"/>
        <w:jc w:val="right"/>
        <w:rPr>
          <w:i/>
          <w:color w:val="000000"/>
          <w:sz w:val="24"/>
          <w:lang w:val="uk-UA"/>
        </w:rPr>
      </w:pPr>
    </w:p>
    <w:p w:rsidR="0060720B" w:rsidRDefault="0060720B">
      <w:pPr>
        <w:pStyle w:val="Standard"/>
        <w:widowControl w:val="0"/>
        <w:jc w:val="right"/>
        <w:rPr>
          <w:lang w:val="uk-UA"/>
        </w:rPr>
      </w:pPr>
      <w:r>
        <w:rPr>
          <w:i/>
          <w:color w:val="000000"/>
          <w:sz w:val="24"/>
          <w:lang w:val="uk-UA"/>
        </w:rPr>
        <w:t>Додаток У</w:t>
      </w:r>
    </w:p>
    <w:p w:rsidR="0060720B" w:rsidRDefault="0060720B">
      <w:pPr>
        <w:pStyle w:val="Heading"/>
        <w:rPr>
          <w:sz w:val="20"/>
          <w:lang w:val="uk-UA"/>
        </w:rPr>
      </w:pPr>
      <w:r>
        <w:rPr>
          <w:lang w:val="uk-UA"/>
        </w:rPr>
        <w:t>ЛИСТ ОЗНАЙОМЛЕННЯ ПЕРСОНАЛУ</w:t>
      </w:r>
    </w:p>
    <w:p w:rsidR="0060720B" w:rsidRDefault="0060720B">
      <w:pPr>
        <w:tabs>
          <w:tab w:val="left" w:pos="0"/>
          <w:tab w:val="left" w:pos="2410"/>
        </w:tabs>
        <w:ind w:left="0"/>
        <w:rPr>
          <w:sz w:val="20"/>
        </w:rPr>
      </w:pPr>
    </w:p>
    <w:tbl>
      <w:tblPr>
        <w:tblW w:w="0" w:type="auto"/>
        <w:tblInd w:w="-90" w:type="dxa"/>
        <w:tblLayout w:type="fixed"/>
        <w:tblCellMar>
          <w:left w:w="10" w:type="dxa"/>
          <w:right w:w="10" w:type="dxa"/>
        </w:tblCellMar>
        <w:tblLook w:val="0000" w:firstRow="0" w:lastRow="0" w:firstColumn="0" w:lastColumn="0" w:noHBand="0" w:noVBand="0"/>
      </w:tblPr>
      <w:tblGrid>
        <w:gridCol w:w="466"/>
        <w:gridCol w:w="1519"/>
        <w:gridCol w:w="3260"/>
        <w:gridCol w:w="3067"/>
        <w:gridCol w:w="1907"/>
      </w:tblGrid>
      <w:tr w:rsidR="0060720B">
        <w:tc>
          <w:tcPr>
            <w:tcW w:w="466" w:type="dxa"/>
            <w:tcBorders>
              <w:top w:val="single" w:sz="4" w:space="0" w:color="000000"/>
              <w:left w:val="single" w:sz="4" w:space="0" w:color="000000"/>
              <w:bottom w:val="single" w:sz="4" w:space="0" w:color="000000"/>
            </w:tcBorders>
            <w:shd w:val="clear" w:color="auto" w:fill="auto"/>
            <w:vAlign w:val="center"/>
          </w:tcPr>
          <w:p w:rsidR="0060720B" w:rsidRDefault="0060720B">
            <w:pPr>
              <w:tabs>
                <w:tab w:val="left" w:pos="2302"/>
              </w:tabs>
              <w:ind w:left="-108" w:right="-68"/>
              <w:jc w:val="center"/>
            </w:pPr>
            <w:r>
              <w:t>№ п/п</w:t>
            </w:r>
          </w:p>
        </w:tc>
        <w:tc>
          <w:tcPr>
            <w:tcW w:w="1519" w:type="dxa"/>
            <w:tcBorders>
              <w:top w:val="single" w:sz="4" w:space="0" w:color="000000"/>
              <w:left w:val="single" w:sz="4" w:space="0" w:color="000000"/>
              <w:bottom w:val="single" w:sz="4" w:space="0" w:color="000000"/>
            </w:tcBorders>
            <w:shd w:val="clear" w:color="auto" w:fill="auto"/>
          </w:tcPr>
          <w:p w:rsidR="0060720B" w:rsidRDefault="0060720B">
            <w:pPr>
              <w:tabs>
                <w:tab w:val="left" w:pos="2262"/>
              </w:tabs>
              <w:ind w:left="-148" w:right="-108"/>
              <w:jc w:val="center"/>
            </w:pPr>
            <w:r>
              <w:t>Дата ознайомлення</w:t>
            </w:r>
          </w:p>
        </w:tc>
        <w:tc>
          <w:tcPr>
            <w:tcW w:w="3260" w:type="dxa"/>
            <w:tcBorders>
              <w:top w:val="single" w:sz="4" w:space="0" w:color="000000"/>
              <w:left w:val="single" w:sz="4" w:space="0" w:color="000000"/>
              <w:bottom w:val="single" w:sz="4" w:space="0" w:color="000000"/>
            </w:tcBorders>
            <w:shd w:val="clear" w:color="auto" w:fill="auto"/>
            <w:vAlign w:val="center"/>
          </w:tcPr>
          <w:p w:rsidR="0060720B" w:rsidRDefault="0060720B">
            <w:pPr>
              <w:tabs>
                <w:tab w:val="left" w:pos="0"/>
                <w:tab w:val="left" w:pos="2410"/>
              </w:tabs>
              <w:ind w:left="0"/>
              <w:jc w:val="center"/>
            </w:pPr>
            <w:r>
              <w:t>Посада</w:t>
            </w:r>
          </w:p>
        </w:tc>
        <w:tc>
          <w:tcPr>
            <w:tcW w:w="3067" w:type="dxa"/>
            <w:tcBorders>
              <w:top w:val="single" w:sz="4" w:space="0" w:color="000000"/>
              <w:left w:val="single" w:sz="4" w:space="0" w:color="000000"/>
              <w:bottom w:val="single" w:sz="4" w:space="0" w:color="000000"/>
            </w:tcBorders>
            <w:shd w:val="clear" w:color="auto" w:fill="auto"/>
            <w:vAlign w:val="center"/>
          </w:tcPr>
          <w:p w:rsidR="0060720B" w:rsidRDefault="0060720B">
            <w:pPr>
              <w:tabs>
                <w:tab w:val="left" w:pos="0"/>
                <w:tab w:val="left" w:pos="2410"/>
              </w:tabs>
              <w:ind w:left="0"/>
              <w:jc w:val="center"/>
            </w:pPr>
            <w:r>
              <w:t>П.І.Б.</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tabs>
                <w:tab w:val="left" w:pos="0"/>
                <w:tab w:val="left" w:pos="2410"/>
              </w:tabs>
              <w:ind w:left="0"/>
              <w:jc w:val="center"/>
            </w:pPr>
            <w:r>
              <w:t>Підпис</w:t>
            </w:r>
          </w:p>
        </w:tc>
      </w:tr>
      <w:tr w:rsidR="0060720B">
        <w:tc>
          <w:tcPr>
            <w:tcW w:w="466"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519"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260"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067"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tabs>
                <w:tab w:val="left" w:pos="0"/>
                <w:tab w:val="left" w:pos="2410"/>
              </w:tabs>
              <w:snapToGrid w:val="0"/>
              <w:ind w:left="0"/>
            </w:pPr>
          </w:p>
        </w:tc>
      </w:tr>
      <w:tr w:rsidR="0060720B">
        <w:tc>
          <w:tcPr>
            <w:tcW w:w="466"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519"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260"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067"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tabs>
                <w:tab w:val="left" w:pos="0"/>
                <w:tab w:val="left" w:pos="2410"/>
              </w:tabs>
              <w:snapToGrid w:val="0"/>
              <w:ind w:left="0"/>
            </w:pPr>
          </w:p>
        </w:tc>
      </w:tr>
      <w:tr w:rsidR="0060720B">
        <w:tc>
          <w:tcPr>
            <w:tcW w:w="466"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519"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260"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067"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tabs>
                <w:tab w:val="left" w:pos="0"/>
                <w:tab w:val="left" w:pos="2410"/>
              </w:tabs>
              <w:snapToGrid w:val="0"/>
              <w:ind w:left="0"/>
            </w:pPr>
          </w:p>
        </w:tc>
      </w:tr>
      <w:tr w:rsidR="0060720B">
        <w:tc>
          <w:tcPr>
            <w:tcW w:w="466"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519"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260"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067"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tabs>
                <w:tab w:val="left" w:pos="0"/>
                <w:tab w:val="left" w:pos="2410"/>
              </w:tabs>
              <w:snapToGrid w:val="0"/>
              <w:ind w:left="0"/>
            </w:pPr>
          </w:p>
        </w:tc>
      </w:tr>
      <w:tr w:rsidR="0060720B">
        <w:tc>
          <w:tcPr>
            <w:tcW w:w="466"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519"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260"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067"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tabs>
                <w:tab w:val="left" w:pos="0"/>
                <w:tab w:val="left" w:pos="2410"/>
              </w:tabs>
              <w:snapToGrid w:val="0"/>
              <w:ind w:left="0"/>
            </w:pPr>
          </w:p>
        </w:tc>
      </w:tr>
      <w:tr w:rsidR="0060720B">
        <w:tc>
          <w:tcPr>
            <w:tcW w:w="466"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519"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260"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067"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tabs>
                <w:tab w:val="left" w:pos="0"/>
                <w:tab w:val="left" w:pos="2410"/>
              </w:tabs>
              <w:snapToGrid w:val="0"/>
              <w:ind w:left="0"/>
            </w:pPr>
          </w:p>
        </w:tc>
      </w:tr>
      <w:tr w:rsidR="0060720B">
        <w:tc>
          <w:tcPr>
            <w:tcW w:w="466"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519"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260"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067"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tabs>
                <w:tab w:val="left" w:pos="0"/>
                <w:tab w:val="left" w:pos="2410"/>
              </w:tabs>
              <w:snapToGrid w:val="0"/>
              <w:ind w:left="0"/>
            </w:pPr>
          </w:p>
        </w:tc>
      </w:tr>
      <w:tr w:rsidR="0060720B">
        <w:tc>
          <w:tcPr>
            <w:tcW w:w="466"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519"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260"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067"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tabs>
                <w:tab w:val="left" w:pos="0"/>
                <w:tab w:val="left" w:pos="2410"/>
              </w:tabs>
              <w:snapToGrid w:val="0"/>
              <w:ind w:left="0"/>
            </w:pPr>
          </w:p>
        </w:tc>
      </w:tr>
      <w:tr w:rsidR="0060720B">
        <w:tc>
          <w:tcPr>
            <w:tcW w:w="466"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519"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260"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067"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tabs>
                <w:tab w:val="left" w:pos="0"/>
                <w:tab w:val="left" w:pos="2410"/>
              </w:tabs>
              <w:snapToGrid w:val="0"/>
              <w:ind w:left="0"/>
            </w:pPr>
          </w:p>
        </w:tc>
      </w:tr>
      <w:tr w:rsidR="0060720B">
        <w:tc>
          <w:tcPr>
            <w:tcW w:w="466"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519"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260"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067"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tabs>
                <w:tab w:val="left" w:pos="0"/>
                <w:tab w:val="left" w:pos="2410"/>
              </w:tabs>
              <w:snapToGrid w:val="0"/>
              <w:ind w:left="0"/>
            </w:pPr>
          </w:p>
        </w:tc>
      </w:tr>
      <w:tr w:rsidR="0060720B">
        <w:tc>
          <w:tcPr>
            <w:tcW w:w="466"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519"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260"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067"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tabs>
                <w:tab w:val="left" w:pos="0"/>
                <w:tab w:val="left" w:pos="2410"/>
              </w:tabs>
              <w:snapToGrid w:val="0"/>
              <w:ind w:left="0"/>
            </w:pPr>
          </w:p>
        </w:tc>
      </w:tr>
      <w:tr w:rsidR="0060720B">
        <w:tc>
          <w:tcPr>
            <w:tcW w:w="466"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519"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260"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067"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tabs>
                <w:tab w:val="left" w:pos="0"/>
                <w:tab w:val="left" w:pos="2410"/>
              </w:tabs>
              <w:snapToGrid w:val="0"/>
              <w:ind w:left="0"/>
            </w:pPr>
          </w:p>
        </w:tc>
      </w:tr>
      <w:tr w:rsidR="0060720B">
        <w:tc>
          <w:tcPr>
            <w:tcW w:w="466"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519"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260"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067"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tabs>
                <w:tab w:val="left" w:pos="0"/>
                <w:tab w:val="left" w:pos="2410"/>
              </w:tabs>
              <w:snapToGrid w:val="0"/>
              <w:ind w:left="0"/>
            </w:pPr>
          </w:p>
        </w:tc>
      </w:tr>
      <w:tr w:rsidR="0060720B">
        <w:tc>
          <w:tcPr>
            <w:tcW w:w="466"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519"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260"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067"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tabs>
                <w:tab w:val="left" w:pos="0"/>
                <w:tab w:val="left" w:pos="2410"/>
              </w:tabs>
              <w:snapToGrid w:val="0"/>
              <w:ind w:left="0"/>
            </w:pPr>
          </w:p>
        </w:tc>
      </w:tr>
      <w:tr w:rsidR="0060720B">
        <w:tc>
          <w:tcPr>
            <w:tcW w:w="466"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519"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260"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067"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tabs>
                <w:tab w:val="left" w:pos="0"/>
                <w:tab w:val="left" w:pos="2410"/>
              </w:tabs>
              <w:snapToGrid w:val="0"/>
              <w:ind w:left="0"/>
            </w:pPr>
          </w:p>
        </w:tc>
      </w:tr>
      <w:tr w:rsidR="0060720B">
        <w:tc>
          <w:tcPr>
            <w:tcW w:w="466"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519"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260"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067"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tabs>
                <w:tab w:val="left" w:pos="0"/>
                <w:tab w:val="left" w:pos="2410"/>
              </w:tabs>
              <w:snapToGrid w:val="0"/>
              <w:ind w:left="0"/>
            </w:pPr>
          </w:p>
        </w:tc>
      </w:tr>
      <w:tr w:rsidR="0060720B">
        <w:tc>
          <w:tcPr>
            <w:tcW w:w="466"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519"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260"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067"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tabs>
                <w:tab w:val="left" w:pos="0"/>
                <w:tab w:val="left" w:pos="2410"/>
              </w:tabs>
              <w:snapToGrid w:val="0"/>
              <w:ind w:left="0"/>
            </w:pPr>
          </w:p>
        </w:tc>
      </w:tr>
      <w:tr w:rsidR="0060720B">
        <w:tc>
          <w:tcPr>
            <w:tcW w:w="466"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519"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260"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067"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tabs>
                <w:tab w:val="left" w:pos="0"/>
                <w:tab w:val="left" w:pos="2410"/>
              </w:tabs>
              <w:snapToGrid w:val="0"/>
              <w:ind w:left="0"/>
            </w:pPr>
          </w:p>
        </w:tc>
      </w:tr>
      <w:tr w:rsidR="0060720B">
        <w:tc>
          <w:tcPr>
            <w:tcW w:w="466"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519"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260"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067"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tabs>
                <w:tab w:val="left" w:pos="0"/>
                <w:tab w:val="left" w:pos="2410"/>
              </w:tabs>
              <w:snapToGrid w:val="0"/>
              <w:ind w:left="0"/>
            </w:pPr>
          </w:p>
        </w:tc>
      </w:tr>
      <w:tr w:rsidR="0060720B">
        <w:tc>
          <w:tcPr>
            <w:tcW w:w="466"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519"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260"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067"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tabs>
                <w:tab w:val="left" w:pos="0"/>
                <w:tab w:val="left" w:pos="2410"/>
              </w:tabs>
              <w:snapToGrid w:val="0"/>
              <w:ind w:left="0"/>
            </w:pPr>
          </w:p>
        </w:tc>
      </w:tr>
      <w:tr w:rsidR="0060720B">
        <w:tc>
          <w:tcPr>
            <w:tcW w:w="466"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519"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260"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067"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tabs>
                <w:tab w:val="left" w:pos="0"/>
                <w:tab w:val="left" w:pos="2410"/>
              </w:tabs>
              <w:snapToGrid w:val="0"/>
              <w:ind w:left="0"/>
            </w:pPr>
          </w:p>
        </w:tc>
      </w:tr>
      <w:tr w:rsidR="0060720B">
        <w:tc>
          <w:tcPr>
            <w:tcW w:w="466"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519"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260"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067"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tabs>
                <w:tab w:val="left" w:pos="0"/>
                <w:tab w:val="left" w:pos="2410"/>
              </w:tabs>
              <w:snapToGrid w:val="0"/>
              <w:ind w:left="0"/>
            </w:pPr>
          </w:p>
        </w:tc>
      </w:tr>
      <w:tr w:rsidR="0060720B">
        <w:tc>
          <w:tcPr>
            <w:tcW w:w="466"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519"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260"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067"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tabs>
                <w:tab w:val="left" w:pos="0"/>
                <w:tab w:val="left" w:pos="2410"/>
              </w:tabs>
              <w:snapToGrid w:val="0"/>
              <w:ind w:left="0"/>
            </w:pPr>
          </w:p>
        </w:tc>
      </w:tr>
      <w:tr w:rsidR="0060720B">
        <w:tc>
          <w:tcPr>
            <w:tcW w:w="466"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519"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260"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3067" w:type="dxa"/>
            <w:tcBorders>
              <w:top w:val="single" w:sz="4" w:space="0" w:color="000000"/>
              <w:left w:val="single" w:sz="4" w:space="0" w:color="000000"/>
              <w:bottom w:val="single" w:sz="4" w:space="0" w:color="000000"/>
            </w:tcBorders>
            <w:shd w:val="clear" w:color="auto" w:fill="auto"/>
          </w:tcPr>
          <w:p w:rsidR="0060720B" w:rsidRDefault="0060720B">
            <w:pPr>
              <w:tabs>
                <w:tab w:val="left" w:pos="0"/>
                <w:tab w:val="left" w:pos="2410"/>
              </w:tabs>
              <w:snapToGrid w:val="0"/>
              <w:ind w:left="0"/>
            </w:pP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60720B" w:rsidRDefault="0060720B">
            <w:pPr>
              <w:tabs>
                <w:tab w:val="left" w:pos="0"/>
                <w:tab w:val="left" w:pos="2410"/>
              </w:tabs>
              <w:snapToGrid w:val="0"/>
              <w:ind w:left="0"/>
            </w:pPr>
          </w:p>
        </w:tc>
      </w:tr>
    </w:tbl>
    <w:p w:rsidR="0060720B" w:rsidRDefault="0060720B"/>
    <w:sectPr w:rsidR="0060720B">
      <w:type w:val="continuous"/>
      <w:pgSz w:w="11906" w:h="16838"/>
      <w:pgMar w:top="907" w:right="851" w:bottom="851" w:left="1134" w:header="851"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A5E" w:rsidRDefault="00952A5E">
      <w:r>
        <w:separator/>
      </w:r>
    </w:p>
  </w:endnote>
  <w:endnote w:type="continuationSeparator" w:id="0">
    <w:p w:rsidR="00952A5E" w:rsidRDefault="0095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altName w:val="@XVMSymbol"/>
    <w:charset w:val="80"/>
    <w:family w:val="auto"/>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20B" w:rsidRDefault="0086741E">
    <w:pPr>
      <w:pStyle w:val="ae"/>
      <w:rPr>
        <w:i/>
        <w:lang w:val="ru-RU" w:eastAsia="ru-RU"/>
      </w:rPr>
    </w:pPr>
    <w:r>
      <w:rPr>
        <w:noProof/>
        <w:lang w:eastAsia="ru-RU"/>
      </w:rPr>
      <mc:AlternateContent>
        <mc:Choice Requires="wps">
          <w:drawing>
            <wp:anchor distT="0" distB="0" distL="114300" distR="114300" simplePos="0" relativeHeight="251645952" behindDoc="1" locked="0" layoutInCell="1" allowOverlap="1">
              <wp:simplePos x="0" y="0"/>
              <wp:positionH relativeFrom="column">
                <wp:posOffset>17145</wp:posOffset>
              </wp:positionH>
              <wp:positionV relativeFrom="paragraph">
                <wp:posOffset>50800</wp:posOffset>
              </wp:positionV>
              <wp:extent cx="6286500" cy="0"/>
              <wp:effectExtent l="22860" t="22225" r="24765" b="25400"/>
              <wp:wrapNone/>
              <wp:docPr id="21"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2EE968" id="Прямая соединительная линия 3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pt" to="496.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" strokeweight="1.06mm">
              <v:stroke joinstyle="miter" endcap="square"/>
            </v:line>
          </w:pict>
        </mc:Fallback>
      </mc:AlternateContent>
    </w:r>
    <w:r>
      <w:rPr>
        <w:noProof/>
        <w:lang w:eastAsia="ru-RU"/>
      </w:rPr>
      <mc:AlternateContent>
        <mc:Choice Requires="wps">
          <w:drawing>
            <wp:anchor distT="0" distB="0" distL="114300" distR="114300" simplePos="0" relativeHeight="251646976" behindDoc="1" locked="0" layoutInCell="1" allowOverlap="1">
              <wp:simplePos x="0" y="0"/>
              <wp:positionH relativeFrom="column">
                <wp:posOffset>1160145</wp:posOffset>
              </wp:positionH>
              <wp:positionV relativeFrom="paragraph">
                <wp:posOffset>156210</wp:posOffset>
              </wp:positionV>
              <wp:extent cx="245745" cy="262890"/>
              <wp:effectExtent l="13335" t="13335" r="7620" b="9525"/>
              <wp:wrapNone/>
              <wp:docPr id="20"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custGeom>
                        <a:avLst/>
                        <a:gdLst>
                          <a:gd name="G0" fmla="+- 21600 0 0"/>
                          <a:gd name="G1" fmla="+- 1 0 0"/>
                          <a:gd name="G2" fmla="+- 65535 0 0"/>
                          <a:gd name="G3" fmla="*/ 1 16385 2"/>
                          <a:gd name="G4" fmla="*/ 1 7261 49664"/>
                          <a:gd name="T0" fmla="*/ 122940 w 21600"/>
                          <a:gd name="T1" fmla="*/ 0 h 21600"/>
                          <a:gd name="T2" fmla="*/ 245880 w 21600"/>
                          <a:gd name="T3" fmla="*/ 131580 h 21600"/>
                          <a:gd name="T4" fmla="*/ 122940 w 21600"/>
                          <a:gd name="T5" fmla="*/ 263160 h 21600"/>
                          <a:gd name="T6" fmla="*/ 0 w 21600"/>
                          <a:gd name="T7" fmla="*/ 131580 h 21600"/>
                          <a:gd name="T8" fmla="*/ 0 w 21600"/>
                          <a:gd name="T9" fmla="*/ 0 h 21600"/>
                          <a:gd name="T10" fmla="*/ 21600 w 21600"/>
                          <a:gd name="T11" fmla="*/ 21600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lnTo>
                              <a:pt x="0" y="0"/>
                            </a:lnTo>
                            <a:close/>
                          </a:path>
                        </a:pathLst>
                      </a:cu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4C1791" id="Полилиния 31" o:spid="_x0000_s1026" style="position:absolute;margin-left:91.35pt;margin-top:12.3pt;width:19.35pt;height:20.7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" path="m,l21600,r,21600l,21600,,xe" strokeweight=".26mm">
              <v:stroke joinstyle="miter" endcap="square"/>
              <v:path o:connecttype="custom" o:connectlocs="1398699,0;2797397,1601438;1398699,3202877;0,1601438" o:connectangles="0,0,0,0" textboxrect="0,0,21600,21600"/>
            </v:shape>
          </w:pict>
        </mc:Fallback>
      </mc:AlternateContent>
    </w:r>
    <w:r>
      <w:rPr>
        <w:noProof/>
        <w:lang w:eastAsia="ru-RU"/>
      </w:rPr>
      <mc:AlternateContent>
        <mc:Choice Requires="wps">
          <w:drawing>
            <wp:anchor distT="0" distB="0" distL="114300" distR="114300" simplePos="0" relativeHeight="251648000" behindDoc="1" locked="0" layoutInCell="1" allowOverlap="1">
              <wp:simplePos x="0" y="0"/>
              <wp:positionH relativeFrom="column">
                <wp:posOffset>1503045</wp:posOffset>
              </wp:positionH>
              <wp:positionV relativeFrom="paragraph">
                <wp:posOffset>156210</wp:posOffset>
              </wp:positionV>
              <wp:extent cx="245745" cy="262890"/>
              <wp:effectExtent l="13335" t="13335" r="7620" b="9525"/>
              <wp:wrapNone/>
              <wp:docPr id="19"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custGeom>
                        <a:avLst/>
                        <a:gdLst>
                          <a:gd name="G0" fmla="+- 21600 0 0"/>
                          <a:gd name="G1" fmla="+- 1 0 0"/>
                          <a:gd name="G2" fmla="+- 65535 0 0"/>
                          <a:gd name="G3" fmla="*/ 1 16385 2"/>
                          <a:gd name="G4" fmla="*/ 1 7261 49664"/>
                          <a:gd name="T0" fmla="*/ 122940 w 21600"/>
                          <a:gd name="T1" fmla="*/ 0 h 21600"/>
                          <a:gd name="T2" fmla="*/ 245880 w 21600"/>
                          <a:gd name="T3" fmla="*/ 131580 h 21600"/>
                          <a:gd name="T4" fmla="*/ 122940 w 21600"/>
                          <a:gd name="T5" fmla="*/ 263160 h 21600"/>
                          <a:gd name="T6" fmla="*/ 0 w 21600"/>
                          <a:gd name="T7" fmla="*/ 131580 h 21600"/>
                          <a:gd name="T8" fmla="*/ 0 w 21600"/>
                          <a:gd name="T9" fmla="*/ 0 h 21600"/>
                          <a:gd name="T10" fmla="*/ 21600 w 21600"/>
                          <a:gd name="T11" fmla="*/ 21600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lnTo>
                              <a:pt x="0" y="0"/>
                            </a:lnTo>
                            <a:close/>
                          </a:path>
                        </a:pathLst>
                      </a:cu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B710B6" id="Полилиния 32" o:spid="_x0000_s1026" style="position:absolute;margin-left:118.35pt;margin-top:12.3pt;width:19.35pt;height:20.7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" path="m,l21600,r,21600l,21600,,xe" strokeweight=".26mm">
              <v:stroke joinstyle="miter" endcap="square"/>
              <v:path o:connecttype="custom" o:connectlocs="1398699,0;2797397,1601438;1398699,3202877;0,1601438" o:connectangles="0,0,0,0" textboxrect="0,0,21600,21600"/>
            </v:shape>
          </w:pict>
        </mc:Fallback>
      </mc:AlternateContent>
    </w:r>
    <w:r>
      <w:rPr>
        <w:noProof/>
        <w:lang w:eastAsia="ru-RU"/>
      </w:rPr>
      <mc:AlternateContent>
        <mc:Choice Requires="wps">
          <w:drawing>
            <wp:anchor distT="0" distB="0" distL="114300" distR="114300" simplePos="0" relativeHeight="251649024" behindDoc="1" locked="0" layoutInCell="1" allowOverlap="1">
              <wp:simplePos x="0" y="0"/>
              <wp:positionH relativeFrom="column">
                <wp:posOffset>1845945</wp:posOffset>
              </wp:positionH>
              <wp:positionV relativeFrom="paragraph">
                <wp:posOffset>156210</wp:posOffset>
              </wp:positionV>
              <wp:extent cx="245745" cy="262890"/>
              <wp:effectExtent l="13335" t="13335" r="7620" b="9525"/>
              <wp:wrapNone/>
              <wp:docPr id="18"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custGeom>
                        <a:avLst/>
                        <a:gdLst>
                          <a:gd name="G0" fmla="+- 21600 0 0"/>
                          <a:gd name="G1" fmla="+- 1 0 0"/>
                          <a:gd name="G2" fmla="+- 65535 0 0"/>
                          <a:gd name="G3" fmla="*/ 1 16385 2"/>
                          <a:gd name="G4" fmla="*/ 1 7261 49664"/>
                          <a:gd name="T0" fmla="*/ 122940 w 21600"/>
                          <a:gd name="T1" fmla="*/ 0 h 21600"/>
                          <a:gd name="T2" fmla="*/ 245880 w 21600"/>
                          <a:gd name="T3" fmla="*/ 131580 h 21600"/>
                          <a:gd name="T4" fmla="*/ 122940 w 21600"/>
                          <a:gd name="T5" fmla="*/ 263160 h 21600"/>
                          <a:gd name="T6" fmla="*/ 0 w 21600"/>
                          <a:gd name="T7" fmla="*/ 131580 h 21600"/>
                          <a:gd name="T8" fmla="*/ 0 w 21600"/>
                          <a:gd name="T9" fmla="*/ 0 h 21600"/>
                          <a:gd name="T10" fmla="*/ 21600 w 21600"/>
                          <a:gd name="T11" fmla="*/ 21600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lnTo>
                              <a:pt x="0" y="0"/>
                            </a:lnTo>
                            <a:close/>
                          </a:path>
                        </a:pathLst>
                      </a:cu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906B81" id="Полилиния 33" o:spid="_x0000_s1026" style="position:absolute;margin-left:145.35pt;margin-top:12.3pt;width:19.35pt;height:20.7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" path="m,l21600,r,21600l,21600,,xe" strokeweight=".26mm">
              <v:stroke joinstyle="miter" endcap="square"/>
              <v:path o:connecttype="custom" o:connectlocs="1398699,0;2797397,1601438;1398699,3202877;0,1601438" o:connectangles="0,0,0,0" textboxrect="0,0,21600,21600"/>
            </v:shape>
          </w:pict>
        </mc:Fallback>
      </mc:AlternateContent>
    </w:r>
    <w:r>
      <w:rPr>
        <w:noProof/>
        <w:lang w:eastAsia="ru-RU"/>
      </w:rPr>
      <mc:AlternateContent>
        <mc:Choice Requires="wps">
          <w:drawing>
            <wp:anchor distT="0" distB="0" distL="114300" distR="114300" simplePos="0" relativeHeight="251650048" behindDoc="1" locked="0" layoutInCell="1" allowOverlap="1">
              <wp:simplePos x="0" y="0"/>
              <wp:positionH relativeFrom="column">
                <wp:posOffset>2188845</wp:posOffset>
              </wp:positionH>
              <wp:positionV relativeFrom="paragraph">
                <wp:posOffset>156210</wp:posOffset>
              </wp:positionV>
              <wp:extent cx="245745" cy="262890"/>
              <wp:effectExtent l="13335" t="13335" r="7620" b="9525"/>
              <wp:wrapNone/>
              <wp:docPr id="17"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custGeom>
                        <a:avLst/>
                        <a:gdLst>
                          <a:gd name="G0" fmla="+- 21600 0 0"/>
                          <a:gd name="G1" fmla="+- 1 0 0"/>
                          <a:gd name="G2" fmla="+- 65535 0 0"/>
                          <a:gd name="G3" fmla="*/ 1 16385 2"/>
                          <a:gd name="G4" fmla="*/ 1 7261 49664"/>
                          <a:gd name="T0" fmla="*/ 122940 w 21600"/>
                          <a:gd name="T1" fmla="*/ 0 h 21600"/>
                          <a:gd name="T2" fmla="*/ 245880 w 21600"/>
                          <a:gd name="T3" fmla="*/ 131580 h 21600"/>
                          <a:gd name="T4" fmla="*/ 122940 w 21600"/>
                          <a:gd name="T5" fmla="*/ 263160 h 21600"/>
                          <a:gd name="T6" fmla="*/ 0 w 21600"/>
                          <a:gd name="T7" fmla="*/ 131580 h 21600"/>
                          <a:gd name="T8" fmla="*/ 0 w 21600"/>
                          <a:gd name="T9" fmla="*/ 0 h 21600"/>
                          <a:gd name="T10" fmla="*/ 21600 w 21600"/>
                          <a:gd name="T11" fmla="*/ 21600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lnTo>
                              <a:pt x="0" y="0"/>
                            </a:lnTo>
                            <a:close/>
                          </a:path>
                        </a:pathLst>
                      </a:cu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C5B35C" id="Полилиния 34" o:spid="_x0000_s1026" style="position:absolute;margin-left:172.35pt;margin-top:12.3pt;width:19.35pt;height:20.7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" path="m,l21600,r,21600l,21600,,xe" strokeweight=".26mm">
              <v:stroke joinstyle="miter" endcap="square"/>
              <v:path o:connecttype="custom" o:connectlocs="1398699,0;2797397,1601438;1398699,3202877;0,1601438" o:connectangles="0,0,0,0" textboxrect="0,0,21600,21600"/>
            </v:shape>
          </w:pict>
        </mc:Fallback>
      </mc:AlternateContent>
    </w:r>
  </w:p>
  <w:p w:rsidR="0060720B" w:rsidRDefault="0060720B">
    <w:pPr>
      <w:pStyle w:val="ae"/>
      <w:rPr>
        <w:i/>
        <w:lang w:val="uk-UA"/>
      </w:rPr>
    </w:pPr>
    <w:r>
      <w:rPr>
        <w:i/>
      </w:rPr>
      <w:t xml:space="preserve">Зміна                                                          </w:t>
    </w:r>
    <w:r>
      <w:rPr>
        <w:i/>
      </w:rPr>
      <w:tab/>
    </w:r>
    <w:r>
      <w:rPr>
        <w:i/>
      </w:rPr>
      <w:tab/>
      <w:t xml:space="preserve">стр. </w:t>
    </w:r>
    <w:r>
      <w:rPr>
        <w:i/>
      </w:rPr>
      <w:fldChar w:fldCharType="begin"/>
    </w:r>
    <w:r>
      <w:rPr>
        <w:i/>
      </w:rPr>
      <w:instrText xml:space="preserve"> PAGE </w:instrText>
    </w:r>
    <w:r>
      <w:rPr>
        <w:i/>
      </w:rPr>
      <w:fldChar w:fldCharType="separate"/>
    </w:r>
    <w:r w:rsidR="0086741E">
      <w:rPr>
        <w:i/>
        <w:noProof/>
      </w:rPr>
      <w:t>21</w:t>
    </w:r>
    <w:r>
      <w:rPr>
        <w:i/>
      </w:rPr>
      <w:fldChar w:fldCharType="end"/>
    </w:r>
    <w:r>
      <w:rPr>
        <w:i/>
      </w:rPr>
      <w:t xml:space="preserve"> из </w:t>
    </w:r>
    <w:r>
      <w:rPr>
        <w:i/>
      </w:rPr>
      <w:fldChar w:fldCharType="begin"/>
    </w:r>
    <w:r>
      <w:rPr>
        <w:i/>
      </w:rPr>
      <w:instrText xml:space="preserve"> NUMPAGES \* ARABIC </w:instrText>
    </w:r>
    <w:r>
      <w:rPr>
        <w:i/>
      </w:rPr>
      <w:fldChar w:fldCharType="separate"/>
    </w:r>
    <w:r w:rsidR="0086741E">
      <w:rPr>
        <w:i/>
        <w:noProof/>
      </w:rPr>
      <w:t>53</w:t>
    </w:r>
    <w:r>
      <w:rPr>
        <w:i/>
      </w:rPr>
      <w:fldChar w:fldCharType="end"/>
    </w:r>
  </w:p>
  <w:p w:rsidR="0060720B" w:rsidRDefault="0060720B">
    <w:pPr>
      <w:pStyle w:val="ae"/>
      <w:rPr>
        <w:i/>
        <w:lang w:val="uk-UA"/>
      </w:rPr>
    </w:pPr>
  </w:p>
  <w:p w:rsidR="0060720B" w:rsidRDefault="0060720B">
    <w:pPr>
      <w:pStyle w:val="ae"/>
      <w:jc w:val="center"/>
    </w:pPr>
    <w:r>
      <w:rPr>
        <w:sz w:val="14"/>
        <w:szCs w:val="14"/>
        <w:lang w:val="uk-UA"/>
      </w:rPr>
      <w:t>Робоча інструкція  не підлягає тиражуванню і розповсюдженню без дозволу керівництва ООВ «ДНІПРОСТАНДАРТМЕТРОЛОГІЯ»</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20B" w:rsidRDefault="0086741E">
    <w:pPr>
      <w:pStyle w:val="ae"/>
      <w:rPr>
        <w:i/>
        <w:lang w:val="ru-RU" w:eastAsia="ru-RU"/>
      </w:rPr>
    </w:pPr>
    <w:r>
      <w:rPr>
        <w:noProof/>
        <w:lang w:eastAsia="ru-RU"/>
      </w:rPr>
      <mc:AlternateContent>
        <mc:Choice Requires="wps">
          <w:drawing>
            <wp:anchor distT="0" distB="0" distL="114300" distR="114300" simplePos="0" relativeHeight="251651072" behindDoc="1" locked="0" layoutInCell="1" allowOverlap="1">
              <wp:simplePos x="0" y="0"/>
              <wp:positionH relativeFrom="column">
                <wp:posOffset>17145</wp:posOffset>
              </wp:positionH>
              <wp:positionV relativeFrom="paragraph">
                <wp:posOffset>50800</wp:posOffset>
              </wp:positionV>
              <wp:extent cx="6286500" cy="0"/>
              <wp:effectExtent l="22860" t="22225" r="24765" b="25400"/>
              <wp:wrapNone/>
              <wp:docPr id="16"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EE7296" id="Прямая соединительная линия 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pt" to="496.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" strokeweight="1.06mm">
              <v:stroke joinstyle="miter" endcap="square"/>
            </v:line>
          </w:pict>
        </mc:Fallback>
      </mc:AlternateContent>
    </w:r>
    <w:r>
      <w:rPr>
        <w:noProof/>
        <w:lang w:eastAsia="ru-RU"/>
      </w:rPr>
      <mc:AlternateContent>
        <mc:Choice Requires="wps">
          <w:drawing>
            <wp:anchor distT="0" distB="0" distL="114300" distR="114300" simplePos="0" relativeHeight="251652096" behindDoc="1" locked="0" layoutInCell="1" allowOverlap="1">
              <wp:simplePos x="0" y="0"/>
              <wp:positionH relativeFrom="column">
                <wp:posOffset>1160145</wp:posOffset>
              </wp:positionH>
              <wp:positionV relativeFrom="paragraph">
                <wp:posOffset>156210</wp:posOffset>
              </wp:positionV>
              <wp:extent cx="245745" cy="262890"/>
              <wp:effectExtent l="13335" t="13335" r="7620" b="9525"/>
              <wp:wrapNone/>
              <wp:docPr id="1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custGeom>
                        <a:avLst/>
                        <a:gdLst>
                          <a:gd name="G0" fmla="+- 21600 0 0"/>
                          <a:gd name="G1" fmla="+- 1 0 0"/>
                          <a:gd name="G2" fmla="+- 65535 0 0"/>
                          <a:gd name="G3" fmla="*/ 1 16385 2"/>
                          <a:gd name="G4" fmla="*/ 1 7261 49664"/>
                          <a:gd name="T0" fmla="*/ 122940 w 21600"/>
                          <a:gd name="T1" fmla="*/ 0 h 21600"/>
                          <a:gd name="T2" fmla="*/ 245880 w 21600"/>
                          <a:gd name="T3" fmla="*/ 131580 h 21600"/>
                          <a:gd name="T4" fmla="*/ 122940 w 21600"/>
                          <a:gd name="T5" fmla="*/ 263160 h 21600"/>
                          <a:gd name="T6" fmla="*/ 0 w 21600"/>
                          <a:gd name="T7" fmla="*/ 131580 h 21600"/>
                          <a:gd name="T8" fmla="*/ 0 w 21600"/>
                          <a:gd name="T9" fmla="*/ 0 h 21600"/>
                          <a:gd name="T10" fmla="*/ 21600 w 21600"/>
                          <a:gd name="T11" fmla="*/ 21600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lnTo>
                              <a:pt x="0" y="0"/>
                            </a:lnTo>
                            <a:close/>
                          </a:path>
                        </a:pathLst>
                      </a:cu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2E7FA1" id="Полилиния 25" o:spid="_x0000_s1026" style="position:absolute;margin-left:91.35pt;margin-top:12.3pt;width:19.35pt;height:20.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" path="m,l21600,r,21600l,21600,,xe" strokeweight=".26mm">
              <v:stroke joinstyle="miter" endcap="square"/>
              <v:path o:connecttype="custom" o:connectlocs="1398699,0;2797397,1601438;1398699,3202877;0,1601438" o:connectangles="0,0,0,0" textboxrect="0,0,21600,21600"/>
            </v:shape>
          </w:pict>
        </mc:Fallback>
      </mc:AlternateContent>
    </w:r>
    <w:r>
      <w:rPr>
        <w:noProof/>
        <w:lang w:eastAsia="ru-RU"/>
      </w:rPr>
      <mc:AlternateContent>
        <mc:Choice Requires="wps">
          <w:drawing>
            <wp:anchor distT="0" distB="0" distL="114300" distR="114300" simplePos="0" relativeHeight="251653120" behindDoc="1" locked="0" layoutInCell="1" allowOverlap="1">
              <wp:simplePos x="0" y="0"/>
              <wp:positionH relativeFrom="column">
                <wp:posOffset>1503045</wp:posOffset>
              </wp:positionH>
              <wp:positionV relativeFrom="paragraph">
                <wp:posOffset>156210</wp:posOffset>
              </wp:positionV>
              <wp:extent cx="245745" cy="262890"/>
              <wp:effectExtent l="13335" t="13335" r="7620" b="9525"/>
              <wp:wrapNone/>
              <wp:docPr id="14"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custGeom>
                        <a:avLst/>
                        <a:gdLst>
                          <a:gd name="G0" fmla="+- 21600 0 0"/>
                          <a:gd name="G1" fmla="+- 1 0 0"/>
                          <a:gd name="G2" fmla="+- 65535 0 0"/>
                          <a:gd name="G3" fmla="*/ 1 16385 2"/>
                          <a:gd name="G4" fmla="*/ 1 7261 49664"/>
                          <a:gd name="T0" fmla="*/ 122940 w 21600"/>
                          <a:gd name="T1" fmla="*/ 0 h 21600"/>
                          <a:gd name="T2" fmla="*/ 245880 w 21600"/>
                          <a:gd name="T3" fmla="*/ 131580 h 21600"/>
                          <a:gd name="T4" fmla="*/ 122940 w 21600"/>
                          <a:gd name="T5" fmla="*/ 263160 h 21600"/>
                          <a:gd name="T6" fmla="*/ 0 w 21600"/>
                          <a:gd name="T7" fmla="*/ 131580 h 21600"/>
                          <a:gd name="T8" fmla="*/ 0 w 21600"/>
                          <a:gd name="T9" fmla="*/ 0 h 21600"/>
                          <a:gd name="T10" fmla="*/ 21600 w 21600"/>
                          <a:gd name="T11" fmla="*/ 21600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lnTo>
                              <a:pt x="0" y="0"/>
                            </a:lnTo>
                            <a:close/>
                          </a:path>
                        </a:pathLst>
                      </a:cu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6D9BCE" id="Полилиния 26" o:spid="_x0000_s1026" style="position:absolute;margin-left:118.35pt;margin-top:12.3pt;width:19.35pt;height:20.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" path="m,l21600,r,21600l,21600,,xe" strokeweight=".26mm">
              <v:stroke joinstyle="miter" endcap="square"/>
              <v:path o:connecttype="custom" o:connectlocs="1398699,0;2797397,1601438;1398699,3202877;0,1601438" o:connectangles="0,0,0,0" textboxrect="0,0,21600,21600"/>
            </v:shape>
          </w:pict>
        </mc:Fallback>
      </mc:AlternateContent>
    </w:r>
    <w:r>
      <w:rPr>
        <w:noProof/>
        <w:lang w:eastAsia="ru-RU"/>
      </w:rPr>
      <mc:AlternateContent>
        <mc:Choice Requires="wps">
          <w:drawing>
            <wp:anchor distT="0" distB="0" distL="114300" distR="114300" simplePos="0" relativeHeight="251654144" behindDoc="1" locked="0" layoutInCell="1" allowOverlap="1">
              <wp:simplePos x="0" y="0"/>
              <wp:positionH relativeFrom="column">
                <wp:posOffset>1845945</wp:posOffset>
              </wp:positionH>
              <wp:positionV relativeFrom="paragraph">
                <wp:posOffset>156210</wp:posOffset>
              </wp:positionV>
              <wp:extent cx="245745" cy="262890"/>
              <wp:effectExtent l="13335" t="13335" r="7620" b="9525"/>
              <wp:wrapNone/>
              <wp:docPr id="13"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custGeom>
                        <a:avLst/>
                        <a:gdLst>
                          <a:gd name="G0" fmla="+- 21600 0 0"/>
                          <a:gd name="G1" fmla="+- 1 0 0"/>
                          <a:gd name="G2" fmla="+- 65535 0 0"/>
                          <a:gd name="G3" fmla="*/ 1 16385 2"/>
                          <a:gd name="G4" fmla="*/ 1 7261 49664"/>
                          <a:gd name="T0" fmla="*/ 122940 w 21600"/>
                          <a:gd name="T1" fmla="*/ 0 h 21600"/>
                          <a:gd name="T2" fmla="*/ 245880 w 21600"/>
                          <a:gd name="T3" fmla="*/ 131580 h 21600"/>
                          <a:gd name="T4" fmla="*/ 122940 w 21600"/>
                          <a:gd name="T5" fmla="*/ 263160 h 21600"/>
                          <a:gd name="T6" fmla="*/ 0 w 21600"/>
                          <a:gd name="T7" fmla="*/ 131580 h 21600"/>
                          <a:gd name="T8" fmla="*/ 0 w 21600"/>
                          <a:gd name="T9" fmla="*/ 0 h 21600"/>
                          <a:gd name="T10" fmla="*/ 21600 w 21600"/>
                          <a:gd name="T11" fmla="*/ 21600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lnTo>
                              <a:pt x="0" y="0"/>
                            </a:lnTo>
                            <a:close/>
                          </a:path>
                        </a:pathLst>
                      </a:cu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B55F6B" id="Полилиния 27" o:spid="_x0000_s1026" style="position:absolute;margin-left:145.35pt;margin-top:12.3pt;width:19.35pt;height:20.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" path="m,l21600,r,21600l,21600,,xe" strokeweight=".26mm">
              <v:stroke joinstyle="miter" endcap="square"/>
              <v:path o:connecttype="custom" o:connectlocs="1398699,0;2797397,1601438;1398699,3202877;0,1601438" o:connectangles="0,0,0,0" textboxrect="0,0,21600,21600"/>
            </v:shape>
          </w:pict>
        </mc:Fallback>
      </mc:AlternateContent>
    </w:r>
    <w:r>
      <w:rPr>
        <w:noProof/>
        <w:lang w:eastAsia="ru-RU"/>
      </w:rPr>
      <mc:AlternateContent>
        <mc:Choice Requires="wps">
          <w:drawing>
            <wp:anchor distT="0" distB="0" distL="114300" distR="114300" simplePos="0" relativeHeight="251655168" behindDoc="1" locked="0" layoutInCell="1" allowOverlap="1">
              <wp:simplePos x="0" y="0"/>
              <wp:positionH relativeFrom="column">
                <wp:posOffset>2188845</wp:posOffset>
              </wp:positionH>
              <wp:positionV relativeFrom="paragraph">
                <wp:posOffset>156210</wp:posOffset>
              </wp:positionV>
              <wp:extent cx="245745" cy="262890"/>
              <wp:effectExtent l="13335" t="13335" r="7620" b="9525"/>
              <wp:wrapNone/>
              <wp:docPr id="12"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custGeom>
                        <a:avLst/>
                        <a:gdLst>
                          <a:gd name="G0" fmla="+- 21600 0 0"/>
                          <a:gd name="G1" fmla="+- 1 0 0"/>
                          <a:gd name="G2" fmla="+- 65535 0 0"/>
                          <a:gd name="G3" fmla="*/ 1 16385 2"/>
                          <a:gd name="G4" fmla="*/ 1 7261 49664"/>
                          <a:gd name="T0" fmla="*/ 122940 w 21600"/>
                          <a:gd name="T1" fmla="*/ 0 h 21600"/>
                          <a:gd name="T2" fmla="*/ 245880 w 21600"/>
                          <a:gd name="T3" fmla="*/ 131580 h 21600"/>
                          <a:gd name="T4" fmla="*/ 122940 w 21600"/>
                          <a:gd name="T5" fmla="*/ 263160 h 21600"/>
                          <a:gd name="T6" fmla="*/ 0 w 21600"/>
                          <a:gd name="T7" fmla="*/ 131580 h 21600"/>
                          <a:gd name="T8" fmla="*/ 0 w 21600"/>
                          <a:gd name="T9" fmla="*/ 0 h 21600"/>
                          <a:gd name="T10" fmla="*/ 21600 w 21600"/>
                          <a:gd name="T11" fmla="*/ 21600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lnTo>
                              <a:pt x="0" y="0"/>
                            </a:lnTo>
                            <a:close/>
                          </a:path>
                        </a:pathLst>
                      </a:cu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99B2DE" id="Полилиния 28" o:spid="_x0000_s1026" style="position:absolute;margin-left:172.35pt;margin-top:12.3pt;width:19.35pt;height:20.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" path="m,l21600,r,21600l,21600,,xe" strokeweight=".26mm">
              <v:stroke joinstyle="miter" endcap="square"/>
              <v:path o:connecttype="custom" o:connectlocs="1398699,0;2797397,1601438;1398699,3202877;0,1601438" o:connectangles="0,0,0,0" textboxrect="0,0,21600,21600"/>
            </v:shape>
          </w:pict>
        </mc:Fallback>
      </mc:AlternateContent>
    </w:r>
    <w:r>
      <w:rPr>
        <w:noProof/>
        <w:lang w:eastAsia="ru-RU"/>
      </w:rPr>
      <mc:AlternateContent>
        <mc:Choice Requires="wps">
          <w:drawing>
            <wp:anchor distT="0" distB="0" distL="114935" distR="114935" simplePos="0" relativeHeight="251667456" behindDoc="1" locked="0" layoutInCell="1" allowOverlap="1">
              <wp:simplePos x="0" y="0"/>
              <wp:positionH relativeFrom="column">
                <wp:posOffset>807720</wp:posOffset>
              </wp:positionH>
              <wp:positionV relativeFrom="paragraph">
                <wp:posOffset>146685</wp:posOffset>
              </wp:positionV>
              <wp:extent cx="475615" cy="270510"/>
              <wp:effectExtent l="13335" t="13335" r="6350" b="1143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70510"/>
                      </a:xfrm>
                      <a:prstGeom prst="rect">
                        <a:avLst/>
                      </a:prstGeom>
                      <a:solidFill>
                        <a:srgbClr val="FFFFFF"/>
                      </a:solidFill>
                      <a:ln w="9525">
                        <a:solidFill>
                          <a:srgbClr val="000000"/>
                        </a:solidFill>
                        <a:miter lim="800000"/>
                        <a:headEnd/>
                        <a:tailEnd/>
                      </a:ln>
                    </wps:spPr>
                    <wps:txbx>
                      <w:txbxContent>
                        <w:p w:rsidR="0060720B" w:rsidRDefault="006072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63.6pt;margin-top:11.55pt;width:37.45pt;height:21.3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">
              <v:textbox>
                <w:txbxContent>
                  <w:p w:rsidR="0060720B" w:rsidRDefault="0060720B"/>
                </w:txbxContent>
              </v:textbox>
            </v:shape>
          </w:pict>
        </mc:Fallback>
      </mc:AlternateContent>
    </w:r>
  </w:p>
  <w:p w:rsidR="0060720B" w:rsidRDefault="0060720B">
    <w:pPr>
      <w:pStyle w:val="ae"/>
      <w:rPr>
        <w:i/>
        <w:lang w:val="uk-UA"/>
      </w:rPr>
    </w:pPr>
    <w:r>
      <w:rPr>
        <w:i/>
      </w:rPr>
      <w:t xml:space="preserve">Зміна                                                          </w:t>
    </w:r>
    <w:r>
      <w:rPr>
        <w:i/>
      </w:rPr>
      <w:tab/>
    </w:r>
    <w:r>
      <w:rPr>
        <w:i/>
      </w:rPr>
      <w:tab/>
      <w:t xml:space="preserve">стр. </w:t>
    </w:r>
    <w:r>
      <w:rPr>
        <w:i/>
      </w:rPr>
      <w:fldChar w:fldCharType="begin"/>
    </w:r>
    <w:r>
      <w:rPr>
        <w:i/>
      </w:rPr>
      <w:instrText xml:space="preserve"> PAGE </w:instrText>
    </w:r>
    <w:r>
      <w:rPr>
        <w:i/>
      </w:rPr>
      <w:fldChar w:fldCharType="separate"/>
    </w:r>
    <w:r w:rsidR="00952A5E">
      <w:rPr>
        <w:i/>
        <w:noProof/>
      </w:rPr>
      <w:t>1</w:t>
    </w:r>
    <w:r>
      <w:rPr>
        <w:i/>
      </w:rPr>
      <w:fldChar w:fldCharType="end"/>
    </w:r>
    <w:r>
      <w:rPr>
        <w:i/>
      </w:rPr>
      <w:t xml:space="preserve"> из </w:t>
    </w:r>
    <w:r>
      <w:rPr>
        <w:i/>
      </w:rPr>
      <w:fldChar w:fldCharType="begin"/>
    </w:r>
    <w:r>
      <w:rPr>
        <w:i/>
      </w:rPr>
      <w:instrText xml:space="preserve"> NUMPAGES \* ARABIC </w:instrText>
    </w:r>
    <w:r>
      <w:rPr>
        <w:i/>
      </w:rPr>
      <w:fldChar w:fldCharType="separate"/>
    </w:r>
    <w:r w:rsidR="00952A5E">
      <w:rPr>
        <w:i/>
        <w:noProof/>
      </w:rPr>
      <w:t>1</w:t>
    </w:r>
    <w:r>
      <w:rPr>
        <w:i/>
      </w:rPr>
      <w:fldChar w:fldCharType="end"/>
    </w:r>
  </w:p>
  <w:p w:rsidR="0060720B" w:rsidRDefault="0060720B">
    <w:pPr>
      <w:pStyle w:val="ae"/>
      <w:rPr>
        <w:i/>
        <w:lang w:val="uk-UA"/>
      </w:rPr>
    </w:pPr>
  </w:p>
  <w:p w:rsidR="0060720B" w:rsidRDefault="0060720B">
    <w:pPr>
      <w:pStyle w:val="ae"/>
      <w:jc w:val="center"/>
    </w:pPr>
    <w:r>
      <w:rPr>
        <w:sz w:val="14"/>
        <w:szCs w:val="14"/>
        <w:lang w:val="uk-UA"/>
      </w:rPr>
      <w:t>Робоча інструкця  не підлягає тиражуванню і розповсюдженню без дозволу керівництва ООВ «ДНІПРОСТАНДАРТМЕТРОЛОГІЯ»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20B" w:rsidRDefault="0060720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20B" w:rsidRDefault="0086741E">
    <w:pPr>
      <w:pStyle w:val="ae"/>
      <w:rPr>
        <w:i/>
        <w:lang w:val="ru-RU" w:eastAsia="ru-RU"/>
      </w:rPr>
    </w:pPr>
    <w:r>
      <w:rPr>
        <w:noProof/>
        <w:lang w:eastAsia="ru-RU"/>
      </w:rPr>
      <mc:AlternateContent>
        <mc:Choice Requires="wps">
          <w:drawing>
            <wp:anchor distT="0" distB="0" distL="114300" distR="114300" simplePos="0" relativeHeight="251656192" behindDoc="1" locked="0" layoutInCell="1" allowOverlap="1">
              <wp:simplePos x="0" y="0"/>
              <wp:positionH relativeFrom="column">
                <wp:posOffset>17145</wp:posOffset>
              </wp:positionH>
              <wp:positionV relativeFrom="paragraph">
                <wp:posOffset>50800</wp:posOffset>
              </wp:positionV>
              <wp:extent cx="6286500" cy="0"/>
              <wp:effectExtent l="23495" t="22225" r="24130" b="25400"/>
              <wp:wrapNone/>
              <wp:docPr id="10"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54B0A3" id="Прямая соединительная линия 5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pt" to="496.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" strokeweight="1.06mm">
              <v:stroke joinstyle="miter" endcap="square"/>
            </v:line>
          </w:pict>
        </mc:Fallback>
      </mc:AlternateContent>
    </w:r>
    <w:r>
      <w:rPr>
        <w:noProof/>
        <w:lang w:eastAsia="ru-RU"/>
      </w:rPr>
      <mc:AlternateContent>
        <mc:Choice Requires="wps">
          <w:drawing>
            <wp:anchor distT="0" distB="0" distL="114300" distR="114300" simplePos="0" relativeHeight="251657216" behindDoc="1" locked="0" layoutInCell="1" allowOverlap="1">
              <wp:simplePos x="0" y="0"/>
              <wp:positionH relativeFrom="column">
                <wp:posOffset>1160145</wp:posOffset>
              </wp:positionH>
              <wp:positionV relativeFrom="paragraph">
                <wp:posOffset>156210</wp:posOffset>
              </wp:positionV>
              <wp:extent cx="245745" cy="262890"/>
              <wp:effectExtent l="13970" t="13335" r="6985" b="9525"/>
              <wp:wrapNone/>
              <wp:docPr id="9"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custGeom>
                        <a:avLst/>
                        <a:gdLst>
                          <a:gd name="G0" fmla="+- 21600 0 0"/>
                          <a:gd name="G1" fmla="+- 1 0 0"/>
                          <a:gd name="G2" fmla="+- 65535 0 0"/>
                          <a:gd name="G3" fmla="*/ 1 16385 2"/>
                          <a:gd name="G4" fmla="*/ 1 7261 49664"/>
                          <a:gd name="T0" fmla="*/ 122940 w 21600"/>
                          <a:gd name="T1" fmla="*/ 0 h 21600"/>
                          <a:gd name="T2" fmla="*/ 245880 w 21600"/>
                          <a:gd name="T3" fmla="*/ 131580 h 21600"/>
                          <a:gd name="T4" fmla="*/ 122940 w 21600"/>
                          <a:gd name="T5" fmla="*/ 263160 h 21600"/>
                          <a:gd name="T6" fmla="*/ 0 w 21600"/>
                          <a:gd name="T7" fmla="*/ 131580 h 21600"/>
                          <a:gd name="T8" fmla="*/ 0 w 21600"/>
                          <a:gd name="T9" fmla="*/ 0 h 21600"/>
                          <a:gd name="T10" fmla="*/ 21600 w 21600"/>
                          <a:gd name="T11" fmla="*/ 21600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lnTo>
                              <a:pt x="0" y="0"/>
                            </a:lnTo>
                            <a:close/>
                          </a:path>
                        </a:pathLst>
                      </a:cu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0EF22B" id="Полилиния 60" o:spid="_x0000_s1026" style="position:absolute;margin-left:91.35pt;margin-top:12.3pt;width:19.35pt;height:20.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" path="m,l21600,r,21600l,21600,,xe" strokeweight=".26mm">
              <v:stroke joinstyle="miter" endcap="square"/>
              <v:path o:connecttype="custom" o:connectlocs="1398699,0;2797397,1601438;1398699,3202877;0,1601438" o:connectangles="0,0,0,0" textboxrect="0,0,21600,21600"/>
            </v:shape>
          </w:pict>
        </mc:Fallback>
      </mc:AlternateContent>
    </w:r>
    <w:r>
      <w:rPr>
        <w:noProof/>
        <w:lang w:eastAsia="ru-RU"/>
      </w:rPr>
      <mc:AlternateContent>
        <mc:Choice Requires="wps">
          <w:drawing>
            <wp:anchor distT="0" distB="0" distL="114300" distR="114300" simplePos="0" relativeHeight="251658240" behindDoc="1" locked="0" layoutInCell="1" allowOverlap="1">
              <wp:simplePos x="0" y="0"/>
              <wp:positionH relativeFrom="page">
                <wp:posOffset>1503045</wp:posOffset>
              </wp:positionH>
              <wp:positionV relativeFrom="paragraph">
                <wp:posOffset>156210</wp:posOffset>
              </wp:positionV>
              <wp:extent cx="245745" cy="262890"/>
              <wp:effectExtent l="7620" t="13335" r="13335" b="9525"/>
              <wp:wrapNone/>
              <wp:docPr id="8" name="Полилиния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custGeom>
                        <a:avLst/>
                        <a:gdLst>
                          <a:gd name="G0" fmla="+- 21600 0 0"/>
                          <a:gd name="G1" fmla="+- 1 0 0"/>
                          <a:gd name="G2" fmla="+- 65535 0 0"/>
                          <a:gd name="G3" fmla="*/ 1 16385 2"/>
                          <a:gd name="G4" fmla="*/ 1 7261 49664"/>
                          <a:gd name="T0" fmla="*/ 122940 w 21600"/>
                          <a:gd name="T1" fmla="*/ 0 h 21600"/>
                          <a:gd name="T2" fmla="*/ 245880 w 21600"/>
                          <a:gd name="T3" fmla="*/ 131580 h 21600"/>
                          <a:gd name="T4" fmla="*/ 122940 w 21600"/>
                          <a:gd name="T5" fmla="*/ 263160 h 21600"/>
                          <a:gd name="T6" fmla="*/ 0 w 21600"/>
                          <a:gd name="T7" fmla="*/ 131580 h 21600"/>
                          <a:gd name="T8" fmla="*/ 0 w 21600"/>
                          <a:gd name="T9" fmla="*/ 0 h 21600"/>
                          <a:gd name="T10" fmla="*/ 21600 w 21600"/>
                          <a:gd name="T11" fmla="*/ 21600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lnTo>
                              <a:pt x="0" y="0"/>
                            </a:lnTo>
                            <a:close/>
                          </a:path>
                        </a:pathLst>
                      </a:cu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D279BC" id="Полилиния 61" o:spid="_x0000_s1026" style="position:absolute;margin-left:118.35pt;margin-top:12.3pt;width:19.35pt;height:20.7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" path="m,l21600,r,21600l,21600,,xe" strokeweight=".26mm">
              <v:stroke joinstyle="miter" endcap="square"/>
              <v:path o:connecttype="custom" o:connectlocs="1398699,0;2797397,1601438;1398699,3202877;0,1601438" o:connectangles="0,0,0,0" textboxrect="0,0,21600,21600"/>
              <w10:wrap anchorx="page"/>
            </v:shape>
          </w:pict>
        </mc:Fallback>
      </mc:AlternateContent>
    </w:r>
  </w:p>
  <w:p w:rsidR="0060720B" w:rsidRDefault="0086741E">
    <w:pPr>
      <w:pStyle w:val="ae"/>
      <w:rPr>
        <w:i/>
        <w:lang w:val="uk-UA"/>
      </w:rPr>
    </w:pPr>
    <w:r>
      <w:rPr>
        <w:noProof/>
        <w:lang w:eastAsia="ru-RU"/>
      </w:rPr>
      <mc:AlternateContent>
        <mc:Choice Requires="wps">
          <w:drawing>
            <wp:anchor distT="0" distB="0" distL="114300" distR="114300" simplePos="0" relativeHeight="251659264" behindDoc="1" locked="0" layoutInCell="1" allowOverlap="1">
              <wp:simplePos x="0" y="0"/>
              <wp:positionH relativeFrom="column">
                <wp:posOffset>1461770</wp:posOffset>
              </wp:positionH>
              <wp:positionV relativeFrom="paragraph">
                <wp:posOffset>10160</wp:posOffset>
              </wp:positionV>
              <wp:extent cx="245745" cy="262890"/>
              <wp:effectExtent l="10795" t="13335" r="10160" b="9525"/>
              <wp:wrapNone/>
              <wp:docPr id="7" name="Полилиния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custGeom>
                        <a:avLst/>
                        <a:gdLst>
                          <a:gd name="G0" fmla="+- 21600 0 0"/>
                          <a:gd name="G1" fmla="+- 1 0 0"/>
                          <a:gd name="G2" fmla="+- 65535 0 0"/>
                          <a:gd name="G3" fmla="*/ 1 16385 2"/>
                          <a:gd name="G4" fmla="*/ 1 7261 49664"/>
                          <a:gd name="T0" fmla="*/ 122940 w 21600"/>
                          <a:gd name="T1" fmla="*/ 0 h 21600"/>
                          <a:gd name="T2" fmla="*/ 245880 w 21600"/>
                          <a:gd name="T3" fmla="*/ 131580 h 21600"/>
                          <a:gd name="T4" fmla="*/ 122940 w 21600"/>
                          <a:gd name="T5" fmla="*/ 263160 h 21600"/>
                          <a:gd name="T6" fmla="*/ 0 w 21600"/>
                          <a:gd name="T7" fmla="*/ 131580 h 21600"/>
                          <a:gd name="T8" fmla="*/ 0 w 21600"/>
                          <a:gd name="T9" fmla="*/ 0 h 21600"/>
                          <a:gd name="T10" fmla="*/ 21600 w 21600"/>
                          <a:gd name="T11" fmla="*/ 21600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lnTo>
                              <a:pt x="0" y="0"/>
                            </a:lnTo>
                            <a:close/>
                          </a:path>
                        </a:pathLst>
                      </a:cu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57A3D2" id="Полилиния 62" o:spid="_x0000_s1026" style="position:absolute;margin-left:115.1pt;margin-top:.8pt;width:19.35pt;height:20.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" path="m,l21600,r,21600l,21600,,xe" strokeweight=".26mm">
              <v:stroke joinstyle="miter" endcap="square"/>
              <v:path o:connecttype="custom" o:connectlocs="1398699,0;2797397,1601438;1398699,3202877;0,1601438" o:connectangles="0,0,0,0" textboxrect="0,0,21600,21600"/>
            </v:shape>
          </w:pict>
        </mc:Fallback>
      </mc:AlternateContent>
    </w:r>
    <w:r>
      <w:rPr>
        <w:i/>
        <w:noProof/>
        <w:lang w:eastAsia="ru-RU"/>
      </w:rPr>
      <mc:AlternateContent>
        <mc:Choice Requires="wps">
          <w:drawing>
            <wp:anchor distT="0" distB="0" distL="114300" distR="114300" simplePos="0" relativeHeight="251660288" behindDoc="1" locked="0" layoutInCell="1" allowOverlap="1">
              <wp:simplePos x="0" y="0"/>
              <wp:positionH relativeFrom="column">
                <wp:posOffset>1792605</wp:posOffset>
              </wp:positionH>
              <wp:positionV relativeFrom="paragraph">
                <wp:posOffset>10795</wp:posOffset>
              </wp:positionV>
              <wp:extent cx="245745" cy="262890"/>
              <wp:effectExtent l="8255" t="13970" r="12700" b="8890"/>
              <wp:wrapNone/>
              <wp:docPr id="6" name="Полилиния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custGeom>
                        <a:avLst/>
                        <a:gdLst>
                          <a:gd name="G0" fmla="+- 21600 0 0"/>
                          <a:gd name="G1" fmla="+- 1 0 0"/>
                          <a:gd name="G2" fmla="+- 65535 0 0"/>
                          <a:gd name="G3" fmla="*/ 1 16385 2"/>
                          <a:gd name="G4" fmla="*/ 1 7261 49664"/>
                          <a:gd name="T0" fmla="*/ 122940 w 21600"/>
                          <a:gd name="T1" fmla="*/ 0 h 21600"/>
                          <a:gd name="T2" fmla="*/ 245880 w 21600"/>
                          <a:gd name="T3" fmla="*/ 131580 h 21600"/>
                          <a:gd name="T4" fmla="*/ 122940 w 21600"/>
                          <a:gd name="T5" fmla="*/ 263160 h 21600"/>
                          <a:gd name="T6" fmla="*/ 0 w 21600"/>
                          <a:gd name="T7" fmla="*/ 131580 h 21600"/>
                          <a:gd name="T8" fmla="*/ 0 w 21600"/>
                          <a:gd name="T9" fmla="*/ 0 h 21600"/>
                          <a:gd name="T10" fmla="*/ 21600 w 21600"/>
                          <a:gd name="T11" fmla="*/ 21600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lnTo>
                              <a:pt x="0" y="0"/>
                            </a:lnTo>
                            <a:close/>
                          </a:path>
                        </a:pathLst>
                      </a:cu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AF3C7F" id="Полилиния 63" o:spid="_x0000_s1026" style="position:absolute;margin-left:141.15pt;margin-top:.85pt;width:19.35pt;height:20.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" path="m,l21600,r,21600l,21600,,xe" strokeweight=".26mm">
              <v:stroke joinstyle="miter" endcap="square"/>
              <v:path o:connecttype="custom" o:connectlocs="1398699,0;2797397,1601438;1398699,3202877;0,1601438" o:connectangles="0,0,0,0" textboxrect="0,0,21600,21600"/>
            </v:shape>
          </w:pict>
        </mc:Fallback>
      </mc:AlternateContent>
    </w:r>
    <w:r w:rsidR="0060720B">
      <w:rPr>
        <w:i/>
      </w:rPr>
      <w:t xml:space="preserve">Зміна                                                          </w:t>
    </w:r>
    <w:r w:rsidR="0060720B">
      <w:rPr>
        <w:i/>
      </w:rPr>
      <w:tab/>
    </w:r>
    <w:r w:rsidR="0060720B">
      <w:rPr>
        <w:i/>
      </w:rPr>
      <w:tab/>
      <w:t xml:space="preserve">стр. </w:t>
    </w:r>
    <w:r w:rsidR="0060720B">
      <w:rPr>
        <w:i/>
      </w:rPr>
      <w:fldChar w:fldCharType="begin"/>
    </w:r>
    <w:r w:rsidR="0060720B">
      <w:rPr>
        <w:i/>
      </w:rPr>
      <w:instrText xml:space="preserve"> PAGE </w:instrText>
    </w:r>
    <w:r w:rsidR="0060720B">
      <w:rPr>
        <w:i/>
      </w:rPr>
      <w:fldChar w:fldCharType="separate"/>
    </w:r>
    <w:r>
      <w:rPr>
        <w:i/>
        <w:noProof/>
      </w:rPr>
      <w:t>48</w:t>
    </w:r>
    <w:r w:rsidR="0060720B">
      <w:rPr>
        <w:i/>
      </w:rPr>
      <w:fldChar w:fldCharType="end"/>
    </w:r>
    <w:r w:rsidR="0060720B">
      <w:rPr>
        <w:i/>
      </w:rPr>
      <w:t xml:space="preserve"> из </w:t>
    </w:r>
    <w:r w:rsidR="0060720B">
      <w:rPr>
        <w:i/>
      </w:rPr>
      <w:fldChar w:fldCharType="begin"/>
    </w:r>
    <w:r w:rsidR="0060720B">
      <w:rPr>
        <w:i/>
      </w:rPr>
      <w:instrText xml:space="preserve"> NUMPAGES \* ARABIC </w:instrText>
    </w:r>
    <w:r w:rsidR="0060720B">
      <w:rPr>
        <w:i/>
      </w:rPr>
      <w:fldChar w:fldCharType="separate"/>
    </w:r>
    <w:r>
      <w:rPr>
        <w:i/>
        <w:noProof/>
      </w:rPr>
      <w:t>48</w:t>
    </w:r>
    <w:r w:rsidR="0060720B">
      <w:rPr>
        <w:i/>
      </w:rPr>
      <w:fldChar w:fldCharType="end"/>
    </w:r>
  </w:p>
  <w:p w:rsidR="0060720B" w:rsidRDefault="0060720B">
    <w:pPr>
      <w:pStyle w:val="ae"/>
      <w:rPr>
        <w:i/>
        <w:lang w:val="uk-UA"/>
      </w:rPr>
    </w:pPr>
  </w:p>
  <w:p w:rsidR="0060720B" w:rsidRDefault="0060720B">
    <w:pPr>
      <w:pStyle w:val="ae"/>
      <w:jc w:val="center"/>
    </w:pPr>
    <w:r>
      <w:rPr>
        <w:sz w:val="14"/>
        <w:szCs w:val="14"/>
        <w:lang w:val="uk-UA"/>
      </w:rPr>
      <w:t>Робоча інструкця  не підлягає тиражуванню і розповсюдженню без дозволу керівництва ООВ «ДНІПРОСТАНДАРТМЕТРОЛОГІЯ»</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20B" w:rsidRDefault="0060720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20B" w:rsidRDefault="0060720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20B" w:rsidRDefault="0086741E">
    <w:pPr>
      <w:pStyle w:val="ae"/>
      <w:rPr>
        <w:i/>
        <w:lang w:val="ru-RU" w:eastAsia="ru-RU"/>
      </w:rPr>
    </w:pPr>
    <w:r>
      <w:rPr>
        <w:noProof/>
        <w:lang w:eastAsia="ru-RU"/>
      </w:rPr>
      <mc:AlternateContent>
        <mc:Choice Requires="wps">
          <w:drawing>
            <wp:anchor distT="0" distB="0" distL="114300" distR="114300" simplePos="0" relativeHeight="251661312" behindDoc="1" locked="0" layoutInCell="1" allowOverlap="1">
              <wp:simplePos x="0" y="0"/>
              <wp:positionH relativeFrom="column">
                <wp:posOffset>17145</wp:posOffset>
              </wp:positionH>
              <wp:positionV relativeFrom="paragraph">
                <wp:posOffset>50800</wp:posOffset>
              </wp:positionV>
              <wp:extent cx="6286500" cy="0"/>
              <wp:effectExtent l="22860" t="22225" r="24765" b="25400"/>
              <wp:wrapNone/>
              <wp:docPr id="5"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4219BD" id="Прямая соединительная линия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pt" to="496.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" strokeweight="1.06mm">
              <v:stroke joinstyle="miter" endcap="square"/>
            </v:line>
          </w:pict>
        </mc:Fallback>
      </mc:AlternateContent>
    </w:r>
    <w:r>
      <w:rPr>
        <w:noProof/>
        <w:lang w:eastAsia="ru-RU"/>
      </w:rPr>
      <mc:AlternateContent>
        <mc:Choice Requires="wps">
          <w:drawing>
            <wp:anchor distT="0" distB="0" distL="114300" distR="114300" simplePos="0" relativeHeight="251662336" behindDoc="1" locked="0" layoutInCell="1" allowOverlap="1">
              <wp:simplePos x="0" y="0"/>
              <wp:positionH relativeFrom="column">
                <wp:posOffset>1160145</wp:posOffset>
              </wp:positionH>
              <wp:positionV relativeFrom="paragraph">
                <wp:posOffset>156210</wp:posOffset>
              </wp:positionV>
              <wp:extent cx="245745" cy="262890"/>
              <wp:effectExtent l="13335" t="13335" r="7620" b="9525"/>
              <wp:wrapNone/>
              <wp:docPr id="4" name="Полилиния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custGeom>
                        <a:avLst/>
                        <a:gdLst>
                          <a:gd name="G0" fmla="+- 21600 0 0"/>
                          <a:gd name="G1" fmla="+- 1 0 0"/>
                          <a:gd name="G2" fmla="+- 65535 0 0"/>
                          <a:gd name="G3" fmla="*/ 1 16385 2"/>
                          <a:gd name="G4" fmla="*/ 1 7261 49664"/>
                          <a:gd name="T0" fmla="*/ 122940 w 21600"/>
                          <a:gd name="T1" fmla="*/ 0 h 21600"/>
                          <a:gd name="T2" fmla="*/ 245880 w 21600"/>
                          <a:gd name="T3" fmla="*/ 131580 h 21600"/>
                          <a:gd name="T4" fmla="*/ 122940 w 21600"/>
                          <a:gd name="T5" fmla="*/ 263160 h 21600"/>
                          <a:gd name="T6" fmla="*/ 0 w 21600"/>
                          <a:gd name="T7" fmla="*/ 131580 h 21600"/>
                          <a:gd name="T8" fmla="*/ 0 w 21600"/>
                          <a:gd name="T9" fmla="*/ 0 h 21600"/>
                          <a:gd name="T10" fmla="*/ 21600 w 21600"/>
                          <a:gd name="T11" fmla="*/ 21600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lnTo>
                              <a:pt x="0" y="0"/>
                            </a:lnTo>
                            <a:close/>
                          </a:path>
                        </a:pathLst>
                      </a:cu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E058A2" id="Полилиния 72" o:spid="_x0000_s1026" style="position:absolute;margin-left:91.35pt;margin-top:12.3pt;width:19.35pt;height:20.7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" path="m,l21600,r,21600l,21600,,xe" strokeweight=".26mm">
              <v:stroke joinstyle="miter" endcap="square"/>
              <v:path o:connecttype="custom" o:connectlocs="1398699,0;2797397,1601438;1398699,3202877;0,1601438" o:connectangles="0,0,0,0" textboxrect="0,0,21600,21600"/>
            </v:shape>
          </w:pict>
        </mc:Fallback>
      </mc:AlternateContent>
    </w:r>
    <w:r>
      <w:rPr>
        <w:noProof/>
        <w:lang w:eastAsia="ru-RU"/>
      </w:rPr>
      <mc:AlternateContent>
        <mc:Choice Requires="wps">
          <w:drawing>
            <wp:anchor distT="0" distB="0" distL="114300" distR="114300" simplePos="0" relativeHeight="251663360" behindDoc="1" locked="0" layoutInCell="1" allowOverlap="1">
              <wp:simplePos x="0" y="0"/>
              <wp:positionH relativeFrom="column">
                <wp:posOffset>1503045</wp:posOffset>
              </wp:positionH>
              <wp:positionV relativeFrom="paragraph">
                <wp:posOffset>156210</wp:posOffset>
              </wp:positionV>
              <wp:extent cx="245745" cy="262890"/>
              <wp:effectExtent l="13335" t="13335" r="7620" b="9525"/>
              <wp:wrapNone/>
              <wp:docPr id="3" name="Полилиния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custGeom>
                        <a:avLst/>
                        <a:gdLst>
                          <a:gd name="G0" fmla="+- 21600 0 0"/>
                          <a:gd name="G1" fmla="+- 1 0 0"/>
                          <a:gd name="G2" fmla="+- 65535 0 0"/>
                          <a:gd name="G3" fmla="*/ 1 16385 2"/>
                          <a:gd name="G4" fmla="*/ 1 7261 49664"/>
                          <a:gd name="T0" fmla="*/ 122940 w 21600"/>
                          <a:gd name="T1" fmla="*/ 0 h 21600"/>
                          <a:gd name="T2" fmla="*/ 245880 w 21600"/>
                          <a:gd name="T3" fmla="*/ 131580 h 21600"/>
                          <a:gd name="T4" fmla="*/ 122940 w 21600"/>
                          <a:gd name="T5" fmla="*/ 263160 h 21600"/>
                          <a:gd name="T6" fmla="*/ 0 w 21600"/>
                          <a:gd name="T7" fmla="*/ 131580 h 21600"/>
                          <a:gd name="T8" fmla="*/ 0 w 21600"/>
                          <a:gd name="T9" fmla="*/ 0 h 21600"/>
                          <a:gd name="T10" fmla="*/ 21600 w 21600"/>
                          <a:gd name="T11" fmla="*/ 21600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lnTo>
                              <a:pt x="0" y="0"/>
                            </a:lnTo>
                            <a:close/>
                          </a:path>
                        </a:pathLst>
                      </a:cu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4A02B7" id="Полилиния 73" o:spid="_x0000_s1026" style="position:absolute;margin-left:118.35pt;margin-top:12.3pt;width:19.35pt;height:20.7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" path="m,l21600,r,21600l,21600,,xe" strokeweight=".26mm">
              <v:stroke joinstyle="miter" endcap="square"/>
              <v:path o:connecttype="custom" o:connectlocs="1398699,0;2797397,1601438;1398699,3202877;0,1601438" o:connectangles="0,0,0,0" textboxrect="0,0,21600,21600"/>
            </v:shape>
          </w:pict>
        </mc:Fallback>
      </mc:AlternateContent>
    </w:r>
    <w:r>
      <w:rPr>
        <w:noProof/>
        <w:lang w:eastAsia="ru-RU"/>
      </w:rPr>
      <mc:AlternateContent>
        <mc:Choice Requires="wps">
          <w:drawing>
            <wp:anchor distT="0" distB="0" distL="114300" distR="114300" simplePos="0" relativeHeight="251664384" behindDoc="1" locked="0" layoutInCell="1" allowOverlap="1">
              <wp:simplePos x="0" y="0"/>
              <wp:positionH relativeFrom="column">
                <wp:posOffset>1845945</wp:posOffset>
              </wp:positionH>
              <wp:positionV relativeFrom="paragraph">
                <wp:posOffset>156210</wp:posOffset>
              </wp:positionV>
              <wp:extent cx="245745" cy="262890"/>
              <wp:effectExtent l="13335" t="13335" r="7620" b="9525"/>
              <wp:wrapNone/>
              <wp:docPr id="2"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custGeom>
                        <a:avLst/>
                        <a:gdLst>
                          <a:gd name="G0" fmla="+- 21600 0 0"/>
                          <a:gd name="G1" fmla="+- 1 0 0"/>
                          <a:gd name="G2" fmla="+- 65535 0 0"/>
                          <a:gd name="G3" fmla="*/ 1 16385 2"/>
                          <a:gd name="G4" fmla="*/ 1 7261 49664"/>
                          <a:gd name="T0" fmla="*/ 122940 w 21600"/>
                          <a:gd name="T1" fmla="*/ 0 h 21600"/>
                          <a:gd name="T2" fmla="*/ 245880 w 21600"/>
                          <a:gd name="T3" fmla="*/ 131580 h 21600"/>
                          <a:gd name="T4" fmla="*/ 122940 w 21600"/>
                          <a:gd name="T5" fmla="*/ 263160 h 21600"/>
                          <a:gd name="T6" fmla="*/ 0 w 21600"/>
                          <a:gd name="T7" fmla="*/ 131580 h 21600"/>
                          <a:gd name="T8" fmla="*/ 0 w 21600"/>
                          <a:gd name="T9" fmla="*/ 0 h 21600"/>
                          <a:gd name="T10" fmla="*/ 21600 w 21600"/>
                          <a:gd name="T11" fmla="*/ 21600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lnTo>
                              <a:pt x="0" y="0"/>
                            </a:lnTo>
                            <a:close/>
                          </a:path>
                        </a:pathLst>
                      </a:cu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729055" id="Полилиния 74" o:spid="_x0000_s1026" style="position:absolute;margin-left:145.35pt;margin-top:12.3pt;width:19.35pt;height:20.7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" path="m,l21600,r,21600l,21600,,xe" strokeweight=".26mm">
              <v:stroke joinstyle="miter" endcap="square"/>
              <v:path o:connecttype="custom" o:connectlocs="1398699,0;2797397,1601438;1398699,3202877;0,1601438" o:connectangles="0,0,0,0" textboxrect="0,0,21600,21600"/>
            </v:shape>
          </w:pict>
        </mc:Fallback>
      </mc:AlternateContent>
    </w:r>
    <w:r>
      <w:rPr>
        <w:noProof/>
        <w:lang w:eastAsia="ru-RU"/>
      </w:rPr>
      <mc:AlternateContent>
        <mc:Choice Requires="wps">
          <w:drawing>
            <wp:anchor distT="0" distB="0" distL="114300" distR="114300" simplePos="0" relativeHeight="251665408" behindDoc="1" locked="0" layoutInCell="1" allowOverlap="1">
              <wp:simplePos x="0" y="0"/>
              <wp:positionH relativeFrom="column">
                <wp:posOffset>2188845</wp:posOffset>
              </wp:positionH>
              <wp:positionV relativeFrom="paragraph">
                <wp:posOffset>156210</wp:posOffset>
              </wp:positionV>
              <wp:extent cx="245745" cy="262890"/>
              <wp:effectExtent l="13335" t="13335" r="7620" b="9525"/>
              <wp:wrapNone/>
              <wp:docPr id="1" name="Полилиния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custGeom>
                        <a:avLst/>
                        <a:gdLst>
                          <a:gd name="G0" fmla="+- 21600 0 0"/>
                          <a:gd name="G1" fmla="+- 1 0 0"/>
                          <a:gd name="G2" fmla="+- 65535 0 0"/>
                          <a:gd name="G3" fmla="*/ 1 16385 2"/>
                          <a:gd name="G4" fmla="*/ 1 7261 49664"/>
                          <a:gd name="T0" fmla="*/ 122940 w 21600"/>
                          <a:gd name="T1" fmla="*/ 0 h 21600"/>
                          <a:gd name="T2" fmla="*/ 245880 w 21600"/>
                          <a:gd name="T3" fmla="*/ 131580 h 21600"/>
                          <a:gd name="T4" fmla="*/ 122940 w 21600"/>
                          <a:gd name="T5" fmla="*/ 263160 h 21600"/>
                          <a:gd name="T6" fmla="*/ 0 w 21600"/>
                          <a:gd name="T7" fmla="*/ 131580 h 21600"/>
                          <a:gd name="T8" fmla="*/ 0 w 21600"/>
                          <a:gd name="T9" fmla="*/ 0 h 21600"/>
                          <a:gd name="T10" fmla="*/ 21600 w 21600"/>
                          <a:gd name="T11" fmla="*/ 21600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lnTo>
                              <a:pt x="0" y="0"/>
                            </a:lnTo>
                            <a:close/>
                          </a:path>
                        </a:pathLst>
                      </a:cu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9F4CA5" id="Полилиния 75" o:spid="_x0000_s1026" style="position:absolute;margin-left:172.35pt;margin-top:12.3pt;width:19.35pt;height:20.7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" path="m,l21600,r,21600l,21600,,xe" strokeweight=".26mm">
              <v:stroke joinstyle="miter" endcap="square"/>
              <v:path o:connecttype="custom" o:connectlocs="1398699,0;2797397,1601438;1398699,3202877;0,1601438" o:connectangles="0,0,0,0" textboxrect="0,0,21600,21600"/>
            </v:shape>
          </w:pict>
        </mc:Fallback>
      </mc:AlternateContent>
    </w:r>
  </w:p>
  <w:p w:rsidR="0060720B" w:rsidRDefault="0060720B">
    <w:pPr>
      <w:pStyle w:val="ae"/>
      <w:rPr>
        <w:i/>
        <w:lang w:val="uk-UA"/>
      </w:rPr>
    </w:pPr>
    <w:r>
      <w:rPr>
        <w:i/>
      </w:rPr>
      <w:t xml:space="preserve">Зміна                                                          </w:t>
    </w:r>
    <w:r>
      <w:rPr>
        <w:i/>
      </w:rPr>
      <w:tab/>
    </w:r>
    <w:r>
      <w:rPr>
        <w:i/>
      </w:rPr>
      <w:tab/>
      <w:t xml:space="preserve">стр. </w:t>
    </w:r>
    <w:r>
      <w:rPr>
        <w:i/>
      </w:rPr>
      <w:fldChar w:fldCharType="begin"/>
    </w:r>
    <w:r>
      <w:rPr>
        <w:i/>
      </w:rPr>
      <w:instrText xml:space="preserve"> PAGE </w:instrText>
    </w:r>
    <w:r>
      <w:rPr>
        <w:i/>
      </w:rPr>
      <w:fldChar w:fldCharType="separate"/>
    </w:r>
    <w:r w:rsidR="0086741E">
      <w:rPr>
        <w:i/>
        <w:noProof/>
      </w:rPr>
      <w:t>53</w:t>
    </w:r>
    <w:r>
      <w:rPr>
        <w:i/>
      </w:rPr>
      <w:fldChar w:fldCharType="end"/>
    </w:r>
    <w:r>
      <w:rPr>
        <w:i/>
      </w:rPr>
      <w:t xml:space="preserve"> из </w:t>
    </w:r>
    <w:r>
      <w:rPr>
        <w:i/>
      </w:rPr>
      <w:fldChar w:fldCharType="begin"/>
    </w:r>
    <w:r>
      <w:rPr>
        <w:i/>
      </w:rPr>
      <w:instrText xml:space="preserve"> NUMPAGES \* ARABIC </w:instrText>
    </w:r>
    <w:r>
      <w:rPr>
        <w:i/>
      </w:rPr>
      <w:fldChar w:fldCharType="separate"/>
    </w:r>
    <w:r w:rsidR="0086741E">
      <w:rPr>
        <w:i/>
        <w:noProof/>
      </w:rPr>
      <w:t>53</w:t>
    </w:r>
    <w:r>
      <w:rPr>
        <w:i/>
      </w:rPr>
      <w:fldChar w:fldCharType="end"/>
    </w:r>
  </w:p>
  <w:p w:rsidR="0060720B" w:rsidRDefault="0060720B">
    <w:pPr>
      <w:pStyle w:val="ae"/>
      <w:rPr>
        <w:i/>
        <w:lang w:val="uk-UA"/>
      </w:rPr>
    </w:pPr>
  </w:p>
  <w:p w:rsidR="0060720B" w:rsidRDefault="0060720B">
    <w:pPr>
      <w:pStyle w:val="ae"/>
      <w:jc w:val="center"/>
    </w:pPr>
    <w:r>
      <w:rPr>
        <w:sz w:val="14"/>
        <w:szCs w:val="14"/>
        <w:lang w:val="uk-UA"/>
      </w:rPr>
      <w:t>Робоча інструкця  не підлягає тиражуванню і розповсюдженню без дозволу керівництва ООВ «ДНІПРОСТАНДАРТМЕТРОЛОГІЯ»</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20B" w:rsidRDefault="00607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A5E" w:rsidRDefault="00952A5E">
      <w:r>
        <w:separator/>
      </w:r>
    </w:p>
  </w:footnote>
  <w:footnote w:type="continuationSeparator" w:id="0">
    <w:p w:rsidR="00952A5E" w:rsidRDefault="00952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20B" w:rsidRDefault="0060720B">
    <w:pPr>
      <w:pStyle w:val="ad"/>
      <w:rPr>
        <w:lang w:val="uk-UA"/>
      </w:rPr>
    </w:pPr>
  </w:p>
  <w:tbl>
    <w:tblPr>
      <w:tblW w:w="0" w:type="auto"/>
      <w:tblInd w:w="108" w:type="dxa"/>
      <w:tblLayout w:type="fixed"/>
      <w:tblLook w:val="0000" w:firstRow="0" w:lastRow="0" w:firstColumn="0" w:lastColumn="0" w:noHBand="0" w:noVBand="0"/>
    </w:tblPr>
    <w:tblGrid>
      <w:gridCol w:w="2128"/>
      <w:gridCol w:w="5953"/>
      <w:gridCol w:w="2315"/>
    </w:tblGrid>
    <w:tr w:rsidR="0060720B">
      <w:trPr>
        <w:trHeight w:hRule="exact" w:val="567"/>
      </w:trPr>
      <w:tc>
        <w:tcPr>
          <w:tcW w:w="103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86741E">
          <w:pPr>
            <w:pStyle w:val="ad"/>
            <w:jc w:val="center"/>
          </w:pPr>
          <w:r>
            <w:rPr>
              <w:rFonts w:ascii="Arial" w:hAnsi="Arial" w:cs="Arial"/>
              <w:b/>
              <w:i/>
              <w:noProof/>
              <w:sz w:val="24"/>
              <w:szCs w:val="28"/>
              <w:lang w:eastAsia="ru-RU"/>
            </w:rPr>
            <w:drawing>
              <wp:anchor distT="0" distB="0" distL="114935" distR="114935" simplePos="0" relativeHeight="251666432" behindDoc="0" locked="0" layoutInCell="1" allowOverlap="1">
                <wp:simplePos x="0" y="0"/>
                <wp:positionH relativeFrom="column">
                  <wp:posOffset>9525</wp:posOffset>
                </wp:positionH>
                <wp:positionV relativeFrom="paragraph">
                  <wp:posOffset>309880</wp:posOffset>
                </wp:positionV>
                <wp:extent cx="1231265" cy="945515"/>
                <wp:effectExtent l="0" t="0" r="6985" b="6985"/>
                <wp:wrapNone/>
                <wp:docPr id="2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9455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60720B">
            <w:rPr>
              <w:rFonts w:ascii="Arial" w:hAnsi="Arial" w:cs="Arial"/>
              <w:b/>
              <w:i/>
              <w:sz w:val="24"/>
              <w:szCs w:val="28"/>
              <w:lang w:val="uk-UA"/>
            </w:rPr>
            <w:t xml:space="preserve">ДП </w:t>
          </w:r>
          <w:r w:rsidR="0060720B">
            <w:rPr>
              <w:rFonts w:ascii="Arial" w:hAnsi="Arial" w:cs="Arial"/>
              <w:b/>
              <w:i/>
              <w:sz w:val="24"/>
              <w:szCs w:val="28"/>
            </w:rPr>
            <w:t>«</w:t>
          </w:r>
          <w:r w:rsidR="0060720B">
            <w:rPr>
              <w:rFonts w:ascii="Arial" w:hAnsi="Arial" w:cs="Arial"/>
              <w:b/>
              <w:i/>
              <w:sz w:val="24"/>
              <w:szCs w:val="28"/>
              <w:lang w:val="uk-UA"/>
            </w:rPr>
            <w:t>ДНІПРОСТАНДАРТМЕТРОЛОГІЯ</w:t>
          </w:r>
          <w:r w:rsidR="0060720B">
            <w:rPr>
              <w:rFonts w:ascii="Arial" w:hAnsi="Arial" w:cs="Arial"/>
              <w:b/>
              <w:i/>
              <w:sz w:val="24"/>
              <w:szCs w:val="28"/>
            </w:rPr>
            <w:t>»</w:t>
          </w:r>
        </w:p>
      </w:tc>
    </w:tr>
    <w:tr w:rsidR="0060720B">
      <w:tblPrEx>
        <w:tblCellMar>
          <w:left w:w="10" w:type="dxa"/>
          <w:right w:w="10" w:type="dxa"/>
        </w:tblCellMar>
      </w:tblPrEx>
      <w:trPr>
        <w:cantSplit/>
        <w:trHeight w:hRule="exact" w:val="567"/>
      </w:trPr>
      <w:tc>
        <w:tcPr>
          <w:tcW w:w="2128" w:type="dxa"/>
          <w:vMerge w:val="restart"/>
          <w:tcBorders>
            <w:top w:val="single" w:sz="4" w:space="0" w:color="000000"/>
            <w:left w:val="single" w:sz="4" w:space="0" w:color="000000"/>
            <w:bottom w:val="single" w:sz="4" w:space="0" w:color="000000"/>
          </w:tcBorders>
          <w:shd w:val="clear" w:color="auto" w:fill="auto"/>
          <w:vAlign w:val="center"/>
        </w:tcPr>
        <w:p w:rsidR="0060720B" w:rsidRDefault="0060720B">
          <w:pPr>
            <w:pStyle w:val="ad"/>
            <w:snapToGrid w:val="0"/>
          </w:pPr>
        </w:p>
      </w:tc>
      <w:tc>
        <w:tcPr>
          <w:tcW w:w="595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ad"/>
            <w:jc w:val="center"/>
          </w:pPr>
          <w:r>
            <w:rPr>
              <w:rFonts w:ascii="Arial" w:hAnsi="Arial" w:cs="Arial"/>
              <w:b/>
              <w:sz w:val="24"/>
              <w:szCs w:val="24"/>
              <w:lang w:val="uk-UA"/>
            </w:rPr>
            <w:t>РОБОЧА ІНСТРУКЦІЯ</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ad"/>
          </w:pPr>
          <w:r>
            <w:rPr>
              <w:b/>
              <w:sz w:val="24"/>
              <w:szCs w:val="24"/>
              <w:lang w:val="uk-UA"/>
            </w:rPr>
            <w:t xml:space="preserve">РІ ПОВ </w:t>
          </w:r>
          <w:r>
            <w:rPr>
              <w:b/>
              <w:sz w:val="24"/>
              <w:szCs w:val="24"/>
            </w:rPr>
            <w:t>2</w:t>
          </w:r>
          <w:r>
            <w:rPr>
              <w:b/>
              <w:sz w:val="24"/>
              <w:szCs w:val="24"/>
              <w:lang w:val="uk-UA"/>
            </w:rPr>
            <w:t>0-5</w:t>
          </w:r>
        </w:p>
      </w:tc>
    </w:tr>
    <w:tr w:rsidR="0060720B">
      <w:tblPrEx>
        <w:tblCellMar>
          <w:left w:w="10" w:type="dxa"/>
          <w:right w:w="10" w:type="dxa"/>
        </w:tblCellMar>
      </w:tblPrEx>
      <w:trPr>
        <w:cantSplit/>
      </w:trPr>
      <w:tc>
        <w:tcPr>
          <w:tcW w:w="2128" w:type="dxa"/>
          <w:vMerge/>
          <w:tcBorders>
            <w:top w:val="single" w:sz="4" w:space="0" w:color="000000"/>
            <w:left w:val="single" w:sz="4" w:space="0" w:color="000000"/>
            <w:bottom w:val="single" w:sz="4" w:space="0" w:color="000000"/>
          </w:tcBorders>
          <w:shd w:val="clear" w:color="auto" w:fill="auto"/>
          <w:vAlign w:val="center"/>
        </w:tcPr>
        <w:p w:rsidR="0060720B" w:rsidRDefault="0060720B">
          <w:pPr>
            <w:snapToGrid w:val="0"/>
            <w:ind w:left="0"/>
            <w:jc w:val="left"/>
          </w:pPr>
        </w:p>
      </w:tc>
      <w:tc>
        <w:tcPr>
          <w:tcW w:w="595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ad"/>
            <w:jc w:val="center"/>
          </w:pPr>
          <w:r>
            <w:rPr>
              <w:sz w:val="28"/>
              <w:szCs w:val="28"/>
              <w:lang w:val="uk-UA"/>
            </w:rPr>
            <w:t xml:space="preserve">Порядок проведення робіт з оцінювання відповідності продукції вимогам </w:t>
          </w:r>
          <w:r>
            <w:rPr>
              <w:sz w:val="28"/>
              <w:szCs w:val="28"/>
            </w:rPr>
            <w:t>Технічн</w:t>
          </w:r>
          <w:r>
            <w:rPr>
              <w:sz w:val="28"/>
              <w:szCs w:val="28"/>
              <w:lang w:val="uk-UA"/>
            </w:rPr>
            <w:t>ого</w:t>
          </w:r>
          <w:r>
            <w:rPr>
              <w:sz w:val="28"/>
              <w:szCs w:val="28"/>
            </w:rPr>
            <w:t xml:space="preserve"> регламент</w:t>
          </w:r>
          <w:r>
            <w:rPr>
              <w:sz w:val="28"/>
              <w:szCs w:val="28"/>
              <w:lang w:val="uk-UA"/>
            </w:rPr>
            <w:t>у</w:t>
          </w:r>
          <w:r>
            <w:rPr>
              <w:sz w:val="28"/>
              <w:szCs w:val="28"/>
            </w:rPr>
            <w:t xml:space="preserve"> </w:t>
          </w:r>
          <w:r>
            <w:rPr>
              <w:sz w:val="28"/>
              <w:szCs w:val="28"/>
              <w:lang w:val="uk-UA"/>
            </w:rPr>
            <w:t>мийних засобів</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ad"/>
          </w:pPr>
          <w:r>
            <w:rPr>
              <w:rFonts w:ascii="Arial" w:hAnsi="Arial" w:cs="Arial"/>
              <w:sz w:val="28"/>
              <w:szCs w:val="28"/>
              <w:lang w:val="uk-UA"/>
            </w:rPr>
            <w:t>Редакція 2</w:t>
          </w:r>
        </w:p>
      </w:tc>
    </w:tr>
  </w:tbl>
  <w:p w:rsidR="0060720B" w:rsidRDefault="0060720B">
    <w:pPr>
      <w:pStyle w:val="Standar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20B" w:rsidRDefault="0060720B">
    <w:pPr>
      <w:pStyle w:val="af7"/>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20B" w:rsidRDefault="0060720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2128"/>
      <w:gridCol w:w="5953"/>
      <w:gridCol w:w="2315"/>
    </w:tblGrid>
    <w:tr w:rsidR="0060720B">
      <w:trPr>
        <w:trHeight w:hRule="exact" w:val="567"/>
      </w:trPr>
      <w:tc>
        <w:tcPr>
          <w:tcW w:w="103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ad"/>
            <w:snapToGrid w:val="0"/>
            <w:jc w:val="center"/>
          </w:pPr>
          <w:r>
            <w:rPr>
              <w:rFonts w:ascii="Arial" w:hAnsi="Arial" w:cs="Arial"/>
              <w:b/>
              <w:i/>
              <w:sz w:val="24"/>
              <w:szCs w:val="28"/>
              <w:lang w:val="uk-UA"/>
            </w:rPr>
            <w:t xml:space="preserve">ДП </w:t>
          </w:r>
          <w:r>
            <w:rPr>
              <w:rFonts w:ascii="Arial" w:hAnsi="Arial" w:cs="Arial"/>
              <w:b/>
              <w:i/>
              <w:sz w:val="24"/>
              <w:szCs w:val="28"/>
            </w:rPr>
            <w:t>«</w:t>
          </w:r>
          <w:r>
            <w:rPr>
              <w:rFonts w:ascii="Arial" w:hAnsi="Arial" w:cs="Arial"/>
              <w:b/>
              <w:i/>
              <w:sz w:val="24"/>
              <w:szCs w:val="28"/>
              <w:lang w:val="uk-UA"/>
            </w:rPr>
            <w:t>ДНІПРОСТАНДАРТМЕТРОЛОГІЯ</w:t>
          </w:r>
          <w:r>
            <w:rPr>
              <w:rFonts w:ascii="Arial" w:hAnsi="Arial" w:cs="Arial"/>
              <w:b/>
              <w:i/>
              <w:sz w:val="24"/>
              <w:szCs w:val="28"/>
            </w:rPr>
            <w:t>»</w:t>
          </w:r>
        </w:p>
      </w:tc>
    </w:tr>
    <w:tr w:rsidR="0060720B">
      <w:tblPrEx>
        <w:tblCellMar>
          <w:left w:w="10" w:type="dxa"/>
          <w:right w:w="10" w:type="dxa"/>
        </w:tblCellMar>
      </w:tblPrEx>
      <w:trPr>
        <w:cantSplit/>
        <w:trHeight w:hRule="exact" w:val="567"/>
      </w:trPr>
      <w:tc>
        <w:tcPr>
          <w:tcW w:w="2128" w:type="dxa"/>
          <w:vMerge w:val="restart"/>
          <w:tcBorders>
            <w:top w:val="single" w:sz="4" w:space="0" w:color="000000"/>
            <w:left w:val="single" w:sz="4" w:space="0" w:color="000000"/>
            <w:bottom w:val="single" w:sz="4" w:space="0" w:color="000000"/>
          </w:tcBorders>
          <w:shd w:val="clear" w:color="auto" w:fill="auto"/>
          <w:vAlign w:val="center"/>
        </w:tcPr>
        <w:p w:rsidR="0060720B" w:rsidRDefault="0086741E">
          <w:pPr>
            <w:pStyle w:val="ad"/>
            <w:snapToGrid w:val="0"/>
          </w:pPr>
          <w:r>
            <w:rPr>
              <w:noProof/>
              <w:lang w:eastAsia="ru-RU"/>
            </w:rPr>
            <w:drawing>
              <wp:anchor distT="0" distB="0" distL="114935" distR="114935" simplePos="0" relativeHeight="251668480" behindDoc="0" locked="0" layoutInCell="1" allowOverlap="1">
                <wp:simplePos x="0" y="0"/>
                <wp:positionH relativeFrom="column">
                  <wp:posOffset>24765</wp:posOffset>
                </wp:positionH>
                <wp:positionV relativeFrom="paragraph">
                  <wp:posOffset>-371475</wp:posOffset>
                </wp:positionV>
                <wp:extent cx="1077595" cy="826770"/>
                <wp:effectExtent l="0" t="0" r="8255"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595" cy="8267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595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ad"/>
            <w:jc w:val="center"/>
          </w:pPr>
          <w:r>
            <w:rPr>
              <w:rFonts w:ascii="Arial" w:hAnsi="Arial" w:cs="Arial"/>
              <w:b/>
              <w:sz w:val="24"/>
              <w:szCs w:val="24"/>
              <w:lang w:val="uk-UA"/>
            </w:rPr>
            <w:t>РОБОЧА ІНСТРУКЦІЯ</w:t>
          </w:r>
          <w:r>
            <w:rPr>
              <w:rFonts w:ascii="Arial" w:hAnsi="Arial" w:cs="Arial"/>
              <w:b/>
              <w:sz w:val="24"/>
              <w:szCs w:val="24"/>
            </w:rPr>
            <w:t xml:space="preserve"> СЯ</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ad"/>
          </w:pPr>
          <w:r>
            <w:rPr>
              <w:b/>
              <w:sz w:val="24"/>
              <w:szCs w:val="24"/>
              <w:lang w:val="uk-UA"/>
            </w:rPr>
            <w:t xml:space="preserve">РІ ПОВ </w:t>
          </w:r>
          <w:r>
            <w:rPr>
              <w:b/>
              <w:sz w:val="24"/>
              <w:szCs w:val="24"/>
            </w:rPr>
            <w:t>20</w:t>
          </w:r>
          <w:r>
            <w:rPr>
              <w:b/>
              <w:sz w:val="24"/>
              <w:szCs w:val="24"/>
              <w:lang w:val="uk-UA"/>
            </w:rPr>
            <w:t>-5</w:t>
          </w:r>
        </w:p>
      </w:tc>
    </w:tr>
    <w:tr w:rsidR="0060720B">
      <w:tblPrEx>
        <w:tblCellMar>
          <w:left w:w="10" w:type="dxa"/>
          <w:right w:w="10" w:type="dxa"/>
        </w:tblCellMar>
      </w:tblPrEx>
      <w:trPr>
        <w:cantSplit/>
      </w:trPr>
      <w:tc>
        <w:tcPr>
          <w:tcW w:w="2128" w:type="dxa"/>
          <w:vMerge/>
          <w:tcBorders>
            <w:top w:val="single" w:sz="4" w:space="0" w:color="000000"/>
            <w:left w:val="single" w:sz="4" w:space="0" w:color="000000"/>
            <w:bottom w:val="single" w:sz="4" w:space="0" w:color="000000"/>
          </w:tcBorders>
          <w:shd w:val="clear" w:color="auto" w:fill="auto"/>
          <w:vAlign w:val="center"/>
        </w:tcPr>
        <w:p w:rsidR="0060720B" w:rsidRDefault="0060720B">
          <w:pPr>
            <w:snapToGrid w:val="0"/>
            <w:ind w:left="0"/>
            <w:jc w:val="left"/>
          </w:pPr>
        </w:p>
      </w:tc>
      <w:tc>
        <w:tcPr>
          <w:tcW w:w="595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ad"/>
            <w:jc w:val="center"/>
          </w:pPr>
          <w:r>
            <w:rPr>
              <w:sz w:val="28"/>
              <w:szCs w:val="28"/>
              <w:lang w:val="uk-UA"/>
            </w:rPr>
            <w:t xml:space="preserve">Порядок проведення робіт з оцінювання відповідності продукції вимогам </w:t>
          </w:r>
          <w:r>
            <w:rPr>
              <w:sz w:val="28"/>
              <w:szCs w:val="28"/>
            </w:rPr>
            <w:t>Технічн</w:t>
          </w:r>
          <w:r>
            <w:rPr>
              <w:sz w:val="28"/>
              <w:szCs w:val="28"/>
              <w:lang w:val="uk-UA"/>
            </w:rPr>
            <w:t>ого</w:t>
          </w:r>
          <w:r>
            <w:rPr>
              <w:sz w:val="28"/>
              <w:szCs w:val="28"/>
            </w:rPr>
            <w:t xml:space="preserve"> регламент</w:t>
          </w:r>
          <w:r>
            <w:rPr>
              <w:sz w:val="28"/>
              <w:szCs w:val="28"/>
              <w:lang w:val="uk-UA"/>
            </w:rPr>
            <w:t>у</w:t>
          </w:r>
          <w:r>
            <w:rPr>
              <w:sz w:val="28"/>
              <w:szCs w:val="28"/>
            </w:rPr>
            <w:t xml:space="preserve"> </w:t>
          </w:r>
          <w:r>
            <w:rPr>
              <w:sz w:val="28"/>
              <w:szCs w:val="28"/>
              <w:lang w:val="uk-UA"/>
            </w:rPr>
            <w:t>мийних засобів</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ad"/>
          </w:pPr>
          <w:r>
            <w:rPr>
              <w:rFonts w:ascii="Arial" w:hAnsi="Arial" w:cs="Arial"/>
              <w:sz w:val="28"/>
              <w:szCs w:val="28"/>
              <w:lang w:val="uk-UA"/>
            </w:rPr>
            <w:t>Редакція 2</w:t>
          </w:r>
        </w:p>
      </w:tc>
    </w:tr>
  </w:tbl>
  <w:p w:rsidR="0060720B" w:rsidRDefault="0060720B">
    <w:pPr>
      <w:pStyle w:val="ad"/>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20B" w:rsidRDefault="0060720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20B" w:rsidRDefault="0060720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2128"/>
      <w:gridCol w:w="5953"/>
      <w:gridCol w:w="2315"/>
    </w:tblGrid>
    <w:tr w:rsidR="0060720B">
      <w:trPr>
        <w:trHeight w:hRule="exact" w:val="567"/>
      </w:trPr>
      <w:tc>
        <w:tcPr>
          <w:tcW w:w="103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ad"/>
            <w:jc w:val="center"/>
          </w:pPr>
          <w:r>
            <w:rPr>
              <w:rFonts w:ascii="Arial" w:hAnsi="Arial" w:cs="Arial"/>
              <w:b/>
              <w:i/>
              <w:sz w:val="24"/>
              <w:szCs w:val="28"/>
              <w:lang w:val="uk-UA"/>
            </w:rPr>
            <w:t xml:space="preserve">ДП </w:t>
          </w:r>
          <w:r>
            <w:rPr>
              <w:rFonts w:ascii="Arial" w:hAnsi="Arial" w:cs="Arial"/>
              <w:b/>
              <w:i/>
              <w:sz w:val="24"/>
              <w:szCs w:val="28"/>
            </w:rPr>
            <w:t>«</w:t>
          </w:r>
          <w:r>
            <w:rPr>
              <w:rFonts w:ascii="Arial" w:hAnsi="Arial" w:cs="Arial"/>
              <w:b/>
              <w:i/>
              <w:sz w:val="24"/>
              <w:szCs w:val="28"/>
              <w:lang w:val="uk-UA"/>
            </w:rPr>
            <w:t>ДНІПРОСТАНДАРТМЕТРОЛОГІЯ</w:t>
          </w:r>
          <w:r>
            <w:rPr>
              <w:rFonts w:ascii="Arial" w:hAnsi="Arial" w:cs="Arial"/>
              <w:b/>
              <w:i/>
              <w:sz w:val="24"/>
              <w:szCs w:val="28"/>
            </w:rPr>
            <w:t>»</w:t>
          </w:r>
        </w:p>
      </w:tc>
    </w:tr>
    <w:tr w:rsidR="0060720B">
      <w:tblPrEx>
        <w:tblCellMar>
          <w:left w:w="10" w:type="dxa"/>
          <w:right w:w="10" w:type="dxa"/>
        </w:tblCellMar>
      </w:tblPrEx>
      <w:trPr>
        <w:cantSplit/>
        <w:trHeight w:hRule="exact" w:val="567"/>
      </w:trPr>
      <w:tc>
        <w:tcPr>
          <w:tcW w:w="2128" w:type="dxa"/>
          <w:vMerge w:val="restart"/>
          <w:tcBorders>
            <w:top w:val="single" w:sz="4" w:space="0" w:color="000000"/>
            <w:left w:val="single" w:sz="4" w:space="0" w:color="000000"/>
            <w:bottom w:val="single" w:sz="4" w:space="0" w:color="000000"/>
          </w:tcBorders>
          <w:shd w:val="clear" w:color="auto" w:fill="auto"/>
          <w:vAlign w:val="center"/>
        </w:tcPr>
        <w:p w:rsidR="0060720B" w:rsidRDefault="0086741E">
          <w:pPr>
            <w:pStyle w:val="ad"/>
            <w:snapToGrid w:val="0"/>
          </w:pPr>
          <w:r>
            <w:rPr>
              <w:noProof/>
              <w:lang w:eastAsia="ru-RU"/>
            </w:rPr>
            <w:drawing>
              <wp:anchor distT="0" distB="0" distL="114935" distR="114935" simplePos="0" relativeHeight="251669504" behindDoc="0" locked="0" layoutInCell="1" allowOverlap="1">
                <wp:simplePos x="0" y="0"/>
                <wp:positionH relativeFrom="column">
                  <wp:posOffset>135890</wp:posOffset>
                </wp:positionH>
                <wp:positionV relativeFrom="paragraph">
                  <wp:posOffset>-341630</wp:posOffset>
                </wp:positionV>
                <wp:extent cx="1096645" cy="842645"/>
                <wp:effectExtent l="0" t="0" r="8255"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645" cy="84264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595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ad"/>
            <w:jc w:val="center"/>
          </w:pPr>
          <w:r>
            <w:rPr>
              <w:rFonts w:ascii="Arial" w:hAnsi="Arial" w:cs="Arial"/>
              <w:b/>
              <w:sz w:val="24"/>
              <w:szCs w:val="24"/>
              <w:lang w:val="uk-UA"/>
            </w:rPr>
            <w:t>РОБОЧА ІНСТРУКЦІЯ</w:t>
          </w:r>
          <w:r>
            <w:rPr>
              <w:rFonts w:ascii="Arial" w:hAnsi="Arial" w:cs="Arial"/>
              <w:b/>
              <w:sz w:val="24"/>
              <w:szCs w:val="24"/>
            </w:rPr>
            <w:t xml:space="preserve"> СЯ</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ad"/>
          </w:pPr>
          <w:r>
            <w:rPr>
              <w:b/>
              <w:sz w:val="24"/>
              <w:szCs w:val="24"/>
              <w:lang w:val="uk-UA"/>
            </w:rPr>
            <w:t>РІ ПОВ 20-5</w:t>
          </w:r>
        </w:p>
      </w:tc>
    </w:tr>
    <w:tr w:rsidR="0060720B">
      <w:tblPrEx>
        <w:tblCellMar>
          <w:left w:w="10" w:type="dxa"/>
          <w:right w:w="10" w:type="dxa"/>
        </w:tblCellMar>
      </w:tblPrEx>
      <w:trPr>
        <w:cantSplit/>
      </w:trPr>
      <w:tc>
        <w:tcPr>
          <w:tcW w:w="2128" w:type="dxa"/>
          <w:vMerge/>
          <w:tcBorders>
            <w:top w:val="single" w:sz="4" w:space="0" w:color="000000"/>
            <w:left w:val="single" w:sz="4" w:space="0" w:color="000000"/>
            <w:bottom w:val="single" w:sz="4" w:space="0" w:color="000000"/>
          </w:tcBorders>
          <w:shd w:val="clear" w:color="auto" w:fill="auto"/>
          <w:vAlign w:val="center"/>
        </w:tcPr>
        <w:p w:rsidR="0060720B" w:rsidRDefault="0060720B">
          <w:pPr>
            <w:snapToGrid w:val="0"/>
            <w:ind w:left="0"/>
            <w:jc w:val="left"/>
          </w:pPr>
        </w:p>
      </w:tc>
      <w:tc>
        <w:tcPr>
          <w:tcW w:w="5953" w:type="dxa"/>
          <w:tcBorders>
            <w:top w:val="single" w:sz="4" w:space="0" w:color="000000"/>
            <w:left w:val="single" w:sz="4" w:space="0" w:color="000000"/>
            <w:bottom w:val="single" w:sz="4" w:space="0" w:color="000000"/>
          </w:tcBorders>
          <w:shd w:val="clear" w:color="auto" w:fill="auto"/>
          <w:vAlign w:val="center"/>
        </w:tcPr>
        <w:p w:rsidR="0060720B" w:rsidRDefault="0060720B">
          <w:pPr>
            <w:pStyle w:val="ad"/>
            <w:jc w:val="center"/>
          </w:pPr>
          <w:r>
            <w:rPr>
              <w:sz w:val="28"/>
              <w:szCs w:val="28"/>
              <w:lang w:val="uk-UA"/>
            </w:rPr>
            <w:t xml:space="preserve">Порядок проведення робіт з оцінювання відповідності продукції вимогам </w:t>
          </w:r>
          <w:r>
            <w:rPr>
              <w:sz w:val="28"/>
              <w:szCs w:val="28"/>
            </w:rPr>
            <w:t>Технічн</w:t>
          </w:r>
          <w:r>
            <w:rPr>
              <w:sz w:val="28"/>
              <w:szCs w:val="28"/>
              <w:lang w:val="uk-UA"/>
            </w:rPr>
            <w:t>ого</w:t>
          </w:r>
          <w:r>
            <w:rPr>
              <w:sz w:val="28"/>
              <w:szCs w:val="28"/>
            </w:rPr>
            <w:t xml:space="preserve"> регламент</w:t>
          </w:r>
          <w:r>
            <w:rPr>
              <w:sz w:val="28"/>
              <w:szCs w:val="28"/>
              <w:lang w:val="uk-UA"/>
            </w:rPr>
            <w:t>у</w:t>
          </w:r>
          <w:r>
            <w:rPr>
              <w:sz w:val="28"/>
              <w:szCs w:val="28"/>
            </w:rPr>
            <w:t xml:space="preserve"> </w:t>
          </w:r>
          <w:r>
            <w:rPr>
              <w:sz w:val="28"/>
              <w:szCs w:val="28"/>
              <w:lang w:val="uk-UA"/>
            </w:rPr>
            <w:t>мийних засобів</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20B" w:rsidRDefault="0060720B">
          <w:pPr>
            <w:pStyle w:val="ad"/>
          </w:pPr>
          <w:r>
            <w:rPr>
              <w:rFonts w:ascii="Arial" w:hAnsi="Arial" w:cs="Arial"/>
              <w:sz w:val="28"/>
              <w:szCs w:val="28"/>
              <w:lang w:val="uk-UA"/>
            </w:rPr>
            <w:t>Редакція 2</w:t>
          </w:r>
        </w:p>
      </w:tc>
    </w:tr>
  </w:tbl>
  <w:p w:rsidR="0060720B" w:rsidRDefault="0060720B">
    <w:pPr>
      <w:pStyle w:val="ad"/>
      <w:rPr>
        <w:lang w:val="uk-U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20B" w:rsidRDefault="006072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b/>
        <w:bCs/>
        <w:spacing w:val="-1"/>
        <w:sz w:val="24"/>
        <w:szCs w:val="24"/>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1.%1"/>
      <w:lvlJc w:val="left"/>
      <w:pPr>
        <w:tabs>
          <w:tab w:val="num" w:pos="720"/>
        </w:tabs>
        <w:ind w:left="0" w:firstLine="0"/>
      </w:pPr>
      <w:rPr>
        <w:rFonts w:ascii="Times New Roman" w:hAnsi="Times New Roman" w:cs="Times New Roman" w:hint="default"/>
        <w:b w:val="0"/>
        <w:sz w:val="24"/>
        <w:szCs w:val="24"/>
      </w:rPr>
    </w:lvl>
  </w:abstractNum>
  <w:abstractNum w:abstractNumId="3" w15:restartNumberingAfterBreak="0">
    <w:nsid w:val="00000004"/>
    <w:multiLevelType w:val="singleLevel"/>
    <w:tmpl w:val="00000004"/>
    <w:name w:val="WW8Num4"/>
    <w:lvl w:ilvl="0">
      <w:start w:val="1"/>
      <w:numFmt w:val="decimal"/>
      <w:lvlText w:val="2.%1"/>
      <w:lvlJc w:val="left"/>
      <w:pPr>
        <w:tabs>
          <w:tab w:val="num" w:pos="720"/>
        </w:tabs>
        <w:ind w:left="0" w:firstLine="0"/>
      </w:pPr>
      <w:rPr>
        <w:rFonts w:ascii="Times New Roman" w:hAnsi="Times New Roman" w:cs="Times New Roman"/>
        <w:b w:val="0"/>
        <w:bCs/>
        <w:sz w:val="24"/>
        <w:szCs w:val="24"/>
        <w:lang w:val="uk-UA"/>
      </w:rPr>
    </w:lvl>
  </w:abstractNum>
  <w:abstractNum w:abstractNumId="4" w15:restartNumberingAfterBreak="0">
    <w:nsid w:val="00000005"/>
    <w:multiLevelType w:val="singleLevel"/>
    <w:tmpl w:val="00000005"/>
    <w:name w:val="WW8Num5"/>
    <w:lvl w:ilvl="0">
      <w:start w:val="15"/>
      <w:numFmt w:val="bullet"/>
      <w:lvlText w:val="-"/>
      <w:lvlJc w:val="left"/>
      <w:pPr>
        <w:tabs>
          <w:tab w:val="num" w:pos="720"/>
        </w:tabs>
        <w:ind w:left="420" w:hanging="360"/>
      </w:pPr>
      <w:rPr>
        <w:rFonts w:ascii="Times New Roman" w:hAnsi="Times New Roman" w:cs="Times New Roman"/>
        <w:color w:val="404040"/>
        <w:sz w:val="18"/>
        <w:szCs w:val="18"/>
        <w:lang w:val="uk-UA"/>
      </w:rPr>
    </w:lvl>
  </w:abstractNum>
  <w:abstractNum w:abstractNumId="5" w15:restartNumberingAfterBreak="0">
    <w:nsid w:val="00000006"/>
    <w:multiLevelType w:val="singleLevel"/>
    <w:tmpl w:val="00000006"/>
    <w:name w:val="WW8Num6"/>
    <w:lvl w:ilvl="0">
      <w:start w:val="1"/>
      <w:numFmt w:val="decimal"/>
      <w:lvlText w:val="6.%1"/>
      <w:lvlJc w:val="left"/>
      <w:pPr>
        <w:tabs>
          <w:tab w:val="num" w:pos="720"/>
        </w:tabs>
        <w:ind w:left="0" w:firstLine="0"/>
      </w:pPr>
      <w:rPr>
        <w:rFonts w:ascii="Times New Roman" w:eastAsia="Times New Roman" w:hAnsi="Times New Roman" w:cs="Times New Roman"/>
        <w:b w:val="0"/>
        <w:sz w:val="24"/>
        <w:szCs w:val="24"/>
      </w:rPr>
    </w:lvl>
  </w:abstractNum>
  <w:abstractNum w:abstractNumId="6" w15:restartNumberingAfterBreak="0">
    <w:nsid w:val="00000007"/>
    <w:multiLevelType w:val="multilevel"/>
    <w:tmpl w:val="00000007"/>
    <w:name w:val="WW8Num7"/>
    <w:lvl w:ilvl="0">
      <w:numFmt w:val="bullet"/>
      <w:lvlText w:val="-"/>
      <w:lvlJc w:val="left"/>
      <w:pPr>
        <w:tabs>
          <w:tab w:val="num" w:pos="0"/>
        </w:tabs>
        <w:ind w:left="0" w:firstLine="0"/>
      </w:pPr>
      <w:rPr>
        <w:rFonts w:ascii="Times New Roman" w:hAnsi="Times New Roman"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7" w15:restartNumberingAfterBreak="0">
    <w:nsid w:val="00000008"/>
    <w:multiLevelType w:val="multilevel"/>
    <w:tmpl w:val="00000008"/>
    <w:name w:val="WW8Num8"/>
    <w:lvl w:ilvl="0">
      <w:numFmt w:val="bullet"/>
      <w:lvlText w:val="-"/>
      <w:lvlJc w:val="left"/>
      <w:pPr>
        <w:tabs>
          <w:tab w:val="num" w:pos="720"/>
        </w:tabs>
        <w:ind w:left="0" w:firstLine="0"/>
      </w:pPr>
      <w:rPr>
        <w:rFonts w:ascii="OpenSymbol" w:hAnsi="OpenSymbol" w:cs="OpenSymbol"/>
        <w:color w:val="FFFFFF"/>
        <w:sz w:val="24"/>
        <w:szCs w:val="24"/>
        <w:lang w:val="uk-UA"/>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09"/>
    <w:multiLevelType w:val="multilevel"/>
    <w:tmpl w:val="00000009"/>
    <w:name w:val="WW8Num9"/>
    <w:lvl w:ilvl="0">
      <w:numFmt w:val="bullet"/>
      <w:lvlText w:val="-"/>
      <w:lvlJc w:val="left"/>
      <w:pPr>
        <w:tabs>
          <w:tab w:val="num" w:pos="0"/>
        </w:tabs>
        <w:ind w:left="0" w:firstLine="0"/>
      </w:pPr>
      <w:rPr>
        <w:rFonts w:ascii="Times New Roman" w:hAnsi="Times New Roman" w:cs="Times New Roman"/>
        <w:color w:val="000000"/>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9" w15:restartNumberingAfterBreak="0">
    <w:nsid w:val="0000000A"/>
    <w:multiLevelType w:val="multilevel"/>
    <w:tmpl w:val="0000000A"/>
    <w:name w:val="WW8Num10"/>
    <w:lvl w:ilvl="0">
      <w:numFmt w:val="bullet"/>
      <w:lvlText w:val="-"/>
      <w:lvlJc w:val="left"/>
      <w:pPr>
        <w:tabs>
          <w:tab w:val="num" w:pos="0"/>
        </w:tabs>
        <w:ind w:left="0" w:firstLine="0"/>
      </w:pPr>
      <w:rPr>
        <w:rFonts w:ascii="Times New Roman" w:hAnsi="Times New Roman" w:cs="Times New Roman"/>
        <w:spacing w:val="-9"/>
        <w:lang w:val="uk-UA"/>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15"/>
    <w:rsid w:val="0060720B"/>
    <w:rsid w:val="0086741E"/>
    <w:rsid w:val="00952A5E"/>
    <w:rsid w:val="00C96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47E13358-3987-4ABF-AD72-FB582046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ind w:left="440"/>
      <w:jc w:val="both"/>
      <w:textAlignment w:val="baseline"/>
    </w:pPr>
    <w:rPr>
      <w:kern w:val="1"/>
      <w:sz w:val="24"/>
      <w:lang w:val="uk-UA" w:eastAsia="zh-CN"/>
    </w:rPr>
  </w:style>
  <w:style w:type="paragraph" w:styleId="1">
    <w:name w:val="heading 1"/>
    <w:basedOn w:val="Standard"/>
    <w:next w:val="Standard"/>
    <w:qFormat/>
    <w:pPr>
      <w:keepNext/>
      <w:numPr>
        <w:numId w:val="1"/>
      </w:numPr>
      <w:tabs>
        <w:tab w:val="left" w:pos="0"/>
      </w:tabs>
      <w:spacing w:before="240" w:after="60"/>
      <w:outlineLvl w:val="0"/>
    </w:pPr>
    <w:rPr>
      <w:rFonts w:ascii="Arial" w:hAnsi="Arial" w:cs="Arial"/>
      <w:b/>
      <w:bCs/>
      <w:sz w:val="32"/>
      <w:szCs w:val="32"/>
    </w:rPr>
  </w:style>
  <w:style w:type="paragraph" w:styleId="2">
    <w:name w:val="heading 2"/>
    <w:basedOn w:val="Standard"/>
    <w:next w:val="Standard"/>
    <w:qFormat/>
    <w:pPr>
      <w:keepNext/>
      <w:numPr>
        <w:ilvl w:val="1"/>
        <w:numId w:val="1"/>
      </w:numPr>
      <w:tabs>
        <w:tab w:val="left" w:pos="0"/>
      </w:tabs>
      <w:jc w:val="center"/>
      <w:outlineLvl w:val="1"/>
    </w:pPr>
    <w:rPr>
      <w:sz w:val="24"/>
    </w:rPr>
  </w:style>
  <w:style w:type="paragraph" w:styleId="3">
    <w:name w:val="heading 3"/>
    <w:basedOn w:val="Standard"/>
    <w:next w:val="Standard"/>
    <w:qFormat/>
    <w:pPr>
      <w:keepNext/>
      <w:numPr>
        <w:ilvl w:val="2"/>
        <w:numId w:val="1"/>
      </w:numPr>
      <w:tabs>
        <w:tab w:val="left" w:pos="0"/>
      </w:tabs>
      <w:spacing w:before="240" w:after="60"/>
      <w:outlineLvl w:val="2"/>
    </w:pPr>
    <w:rPr>
      <w:rFonts w:ascii="Arial" w:hAnsi="Arial" w:cs="Arial"/>
      <w:b/>
      <w:bCs/>
      <w:sz w:val="26"/>
      <w:szCs w:val="26"/>
    </w:rPr>
  </w:style>
  <w:style w:type="paragraph" w:styleId="4">
    <w:name w:val="heading 4"/>
    <w:basedOn w:val="Standard"/>
    <w:next w:val="Standard"/>
    <w:qFormat/>
    <w:pPr>
      <w:keepNext/>
      <w:numPr>
        <w:ilvl w:val="3"/>
        <w:numId w:val="1"/>
      </w:numPr>
      <w:tabs>
        <w:tab w:val="left" w:pos="0"/>
      </w:tabs>
      <w:jc w:val="center"/>
      <w:outlineLvl w:val="3"/>
    </w:pPr>
    <w:rPr>
      <w:b/>
      <w:sz w:val="28"/>
    </w:rPr>
  </w:style>
  <w:style w:type="paragraph" w:styleId="5">
    <w:name w:val="heading 5"/>
    <w:basedOn w:val="Standard"/>
    <w:next w:val="Standard"/>
    <w:qFormat/>
    <w:pPr>
      <w:numPr>
        <w:ilvl w:val="4"/>
        <w:numId w:val="1"/>
      </w:numPr>
      <w:tabs>
        <w:tab w:val="left" w:pos="0"/>
      </w:tabs>
      <w:spacing w:before="240" w:after="60"/>
      <w:outlineLvl w:val="4"/>
    </w:pPr>
    <w:rPr>
      <w:b/>
      <w:bCs/>
      <w:i/>
      <w:iCs/>
      <w:sz w:val="26"/>
      <w:szCs w:val="26"/>
    </w:rPr>
  </w:style>
  <w:style w:type="paragraph" w:styleId="6">
    <w:name w:val="heading 6"/>
    <w:basedOn w:val="Standard"/>
    <w:next w:val="Standard"/>
    <w:qFormat/>
    <w:pPr>
      <w:keepNext/>
      <w:numPr>
        <w:ilvl w:val="5"/>
        <w:numId w:val="1"/>
      </w:numPr>
      <w:tabs>
        <w:tab w:val="left" w:pos="0"/>
      </w:tabs>
      <w:jc w:val="center"/>
      <w:outlineLvl w:val="5"/>
    </w:pPr>
    <w:rPr>
      <w:b/>
      <w:bCs/>
      <w:lang w:val="uk-UA"/>
    </w:rPr>
  </w:style>
  <w:style w:type="paragraph" w:styleId="7">
    <w:name w:val="heading 7"/>
    <w:basedOn w:val="Standard"/>
    <w:next w:val="Standard"/>
    <w:qFormat/>
    <w:pPr>
      <w:numPr>
        <w:ilvl w:val="6"/>
        <w:numId w:val="1"/>
      </w:numPr>
      <w:tabs>
        <w:tab w:val="left" w:pos="0"/>
      </w:tabs>
      <w:spacing w:before="240" w:after="60"/>
      <w:outlineLvl w:val="6"/>
    </w:pPr>
    <w:rPr>
      <w:sz w:val="24"/>
      <w:szCs w:val="24"/>
    </w:rPr>
  </w:style>
  <w:style w:type="paragraph" w:styleId="8">
    <w:name w:val="heading 8"/>
    <w:basedOn w:val="Standard"/>
    <w:next w:val="Standard"/>
    <w:qFormat/>
    <w:pPr>
      <w:keepNext/>
      <w:numPr>
        <w:ilvl w:val="7"/>
        <w:numId w:val="1"/>
      </w:numPr>
      <w:tabs>
        <w:tab w:val="left" w:pos="0"/>
      </w:tabs>
      <w:jc w:val="center"/>
      <w:outlineLvl w:val="7"/>
    </w:pPr>
    <w:rPr>
      <w:b/>
      <w:bCs/>
      <w:sz w:val="24"/>
      <w:lang w:val="uk-UA"/>
    </w:rPr>
  </w:style>
  <w:style w:type="paragraph" w:styleId="9">
    <w:name w:val="heading 9"/>
    <w:basedOn w:val="Standard"/>
    <w:next w:val="Standard"/>
    <w:qFormat/>
    <w:pPr>
      <w:keepNext/>
      <w:numPr>
        <w:ilvl w:val="8"/>
        <w:numId w:val="1"/>
      </w:numPr>
      <w:tabs>
        <w:tab w:val="left" w:pos="0"/>
      </w:tabs>
      <w:outlineLvl w:val="8"/>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bCs/>
      <w:spacing w:val="-1"/>
      <w:sz w:val="24"/>
      <w:szCs w:val="24"/>
      <w:lang w:val="uk-U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hint="default"/>
      <w:b w:val="0"/>
      <w:sz w:val="24"/>
      <w:szCs w:val="24"/>
    </w:rPr>
  </w:style>
  <w:style w:type="character" w:customStyle="1" w:styleId="WW8Num4z0">
    <w:name w:val="WW8Num4z0"/>
    <w:rPr>
      <w:rFonts w:ascii="Times New Roman" w:hAnsi="Times New Roman" w:cs="Times New Roman"/>
      <w:b w:val="0"/>
      <w:bCs/>
      <w:sz w:val="24"/>
      <w:szCs w:val="24"/>
      <w:lang w:val="uk-UA"/>
    </w:rPr>
  </w:style>
  <w:style w:type="character" w:customStyle="1" w:styleId="WW8Num5z0">
    <w:name w:val="WW8Num5z0"/>
    <w:rPr>
      <w:rFonts w:ascii="Times New Roman" w:hAnsi="Times New Roman" w:cs="Times New Roman"/>
      <w:color w:val="404040"/>
      <w:sz w:val="18"/>
      <w:szCs w:val="18"/>
      <w:lang w:val="uk-UA"/>
    </w:rPr>
  </w:style>
  <w:style w:type="character" w:customStyle="1" w:styleId="WW8Num6z0">
    <w:name w:val="WW8Num6z0"/>
    <w:rPr>
      <w:rFonts w:ascii="Times New Roman" w:eastAsia="Times New Roman" w:hAnsi="Times New Roman" w:cs="Times New Roman"/>
      <w:b w:val="0"/>
      <w:sz w:val="24"/>
      <w:szCs w:val="24"/>
    </w:rPr>
  </w:style>
  <w:style w:type="character" w:customStyle="1" w:styleId="WW8Num7z0">
    <w:name w:val="WW8Num7z0"/>
    <w:rPr>
      <w:rFonts w:ascii="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OpenSymbol" w:hAnsi="OpenSymbol" w:cs="OpenSymbol"/>
      <w:color w:val="FFFFFF"/>
      <w:sz w:val="24"/>
      <w:szCs w:val="24"/>
      <w:lang w:val="uk-U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color w:val="000000"/>
      <w:szCs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Times New Roman" w:hAnsi="Times New Roman" w:cs="Times New Roman"/>
      <w:spacing w:val="-9"/>
      <w:lang w:val="uk-UA"/>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30">
    <w:name w:val="Основной шрифт абзаца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4z0">
    <w:name w:val="WW8Num14z0"/>
    <w:rPr>
      <w:rFonts w:ascii="Times New Roman" w:hAnsi="Times New Roman" w:cs="Times New Roman"/>
      <w:spacing w:val="-9"/>
      <w:lang w:val="uk-UA"/>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20">
    <w:name w:val="Основной шрифт абзаца2"/>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Courier New" w:eastAsia="Times New Roman" w:hAnsi="Courier New" w:cs="Courier New"/>
      <w:sz w:val="19"/>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ourier New" w:eastAsia="Times New Roman" w:hAnsi="Courier New" w:cs="Courier New"/>
      <w:sz w:val="19"/>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Courier New" w:eastAsia="Times New Roman" w:hAnsi="Courier New" w:cs="Courier New"/>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Symbol" w:hAnsi="Symbol" w:cs="Symbol"/>
      <w:sz w:val="16"/>
      <w:szCs w:val="16"/>
      <w:lang w:val="en-US"/>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Arial" w:hAnsi="Arial" w:cs="Arial"/>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Times New Roman" w:hAnsi="Times New Roman" w:cs="Times New Roman"/>
      <w:b w:val="0"/>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Arial" w:hAnsi="Arial" w:cs="Aria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Times New Roman" w:hAnsi="Times New Roman" w:cs="Times New Roman"/>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Times New Roman" w:hAnsi="Symbol"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OpenSymbol" w:hAnsi="OpenSymbol" w:cs="OpenSymbol"/>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eastAsia="Times New Roman" w:hAnsi="Times New Roman" w:cs="Times New Roman"/>
      <w:spacing w:val="-9"/>
      <w:lang w:val="uk-UA"/>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Courier New" w:eastAsia="Times New Roman" w:hAnsi="Courier New" w:cs="Courier New"/>
      <w:sz w:val="19"/>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10">
    <w:name w:val="Основной шрифт абзаца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23z3">
    <w:name w:val="WW8Num23z3"/>
    <w:rPr>
      <w:rFonts w:ascii="Symbol" w:hAnsi="Symbol" w:cs="Symbol"/>
    </w:rPr>
  </w:style>
  <w:style w:type="character" w:customStyle="1" w:styleId="WW8NumSt13z0">
    <w:name w:val="WW8NumSt13z0"/>
    <w:rPr>
      <w:rFonts w:ascii="Arial" w:hAnsi="Arial" w:cs="Arial"/>
    </w:rPr>
  </w:style>
  <w:style w:type="character" w:styleId="a3">
    <w:name w:val="page number"/>
    <w:basedOn w:val="10"/>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StrongEmphasis">
    <w:name w:val="Strong Emphasis"/>
    <w:rPr>
      <w:b/>
      <w:bCs/>
    </w:rPr>
  </w:style>
  <w:style w:type="character" w:customStyle="1" w:styleId="sml">
    <w:name w:val="sml"/>
    <w:basedOn w:val="10"/>
  </w:style>
  <w:style w:type="character" w:customStyle="1" w:styleId="a4">
    <w:name w:val="Верхний колонтитул Знак"/>
    <w:rPr>
      <w:lang w:val="ru-RU" w:bidi="ar-SA"/>
    </w:rPr>
  </w:style>
  <w:style w:type="character" w:customStyle="1" w:styleId="apple-converted-space">
    <w:name w:val="apple-converted-space"/>
  </w:style>
  <w:style w:type="character" w:customStyle="1" w:styleId="a5">
    <w:name w:val="Нижний колонтитул Знак"/>
    <w:rPr>
      <w:lang w:val="ru-RU" w:bidi="ar-SA"/>
    </w:rPr>
  </w:style>
  <w:style w:type="character" w:customStyle="1" w:styleId="11">
    <w:name w:val="Знак Знак1"/>
    <w:rPr>
      <w:lang w:val="uk-UA" w:bidi="ar-SA"/>
    </w:rPr>
  </w:style>
  <w:style w:type="character" w:customStyle="1" w:styleId="HTML">
    <w:name w:val="Стандартный HTML Знак"/>
    <w:rPr>
      <w:rFonts w:ascii="Courier New" w:hAnsi="Courier New" w:cs="Courier New"/>
    </w:rPr>
  </w:style>
  <w:style w:type="character" w:customStyle="1" w:styleId="a6">
    <w:name w:val="Дата Знак"/>
    <w:rPr>
      <w:b/>
      <w:sz w:val="28"/>
      <w:lang w:val="uk-UA"/>
    </w:rPr>
  </w:style>
  <w:style w:type="character" w:customStyle="1" w:styleId="31">
    <w:name w:val="Основной текст с отступом 3 Знак"/>
    <w:rPr>
      <w:sz w:val="16"/>
      <w:szCs w:val="16"/>
    </w:rPr>
  </w:style>
  <w:style w:type="character" w:customStyle="1" w:styleId="HTML1">
    <w:name w:val="Стандартный HTML Знак1"/>
    <w:rPr>
      <w:rFonts w:ascii="Courier New" w:eastAsia="Times New Roman" w:hAnsi="Courier New" w:cs="Courier New"/>
      <w:sz w:val="20"/>
      <w:szCs w:val="20"/>
      <w:lang w:bidi="ar-SA"/>
    </w:rPr>
  </w:style>
  <w:style w:type="character" w:customStyle="1" w:styleId="a7">
    <w:name w:val="Основной текст Знак"/>
    <w:rPr>
      <w:rFonts w:eastAsia="Times New Roman" w:cs="Times New Roman"/>
      <w:szCs w:val="20"/>
      <w:lang w:val="uk-UA" w:bidi="ar-SA"/>
    </w:rPr>
  </w:style>
  <w:style w:type="character" w:styleId="a8">
    <w:name w:val="Hyperlink"/>
    <w:rPr>
      <w:color w:val="000080"/>
      <w:u w:val="single"/>
      <w:lang/>
    </w:rPr>
  </w:style>
  <w:style w:type="character" w:customStyle="1" w:styleId="ListLabel1">
    <w:name w:val="ListLabel 1"/>
    <w:rPr>
      <w:rFonts w:eastAsia="Times New Roman" w:cs="Symbol"/>
      <w:b/>
      <w:i/>
      <w:color w:val="404040"/>
      <w:sz w:val="18"/>
      <w:szCs w:val="18"/>
    </w:rPr>
  </w:style>
  <w:style w:type="paragraph" w:customStyle="1" w:styleId="a9">
    <w:name w:val="Заголовок"/>
    <w:basedOn w:val="a"/>
    <w:next w:val="aa"/>
    <w:pPr>
      <w:widowControl/>
      <w:ind w:left="0"/>
      <w:jc w:val="center"/>
      <w:textAlignment w:val="auto"/>
    </w:pPr>
    <w:rPr>
      <w:b/>
      <w:bCs/>
      <w:sz w:val="28"/>
      <w:szCs w:val="24"/>
      <w:lang w:val="ru-RU"/>
    </w:rPr>
  </w:style>
  <w:style w:type="paragraph" w:styleId="aa">
    <w:name w:val="Body Text"/>
    <w:basedOn w:val="a"/>
    <w:pPr>
      <w:spacing w:after="120"/>
    </w:pPr>
  </w:style>
  <w:style w:type="paragraph" w:styleId="ab">
    <w:name w:val="List"/>
    <w:basedOn w:val="Textbody"/>
    <w:rPr>
      <w:rFonts w:cs="Mangal"/>
      <w:sz w:val="24"/>
    </w:rPr>
  </w:style>
  <w:style w:type="paragraph" w:styleId="ac">
    <w:name w:val="caption"/>
    <w:basedOn w:val="a"/>
    <w:qFormat/>
    <w:pPr>
      <w:suppressLineNumbers/>
      <w:spacing w:before="120" w:after="120"/>
    </w:pPr>
    <w:rPr>
      <w:rFonts w:cs="Mangal"/>
      <w:i/>
      <w:iCs/>
      <w:szCs w:val="24"/>
    </w:rPr>
  </w:style>
  <w:style w:type="paragraph" w:customStyle="1" w:styleId="32">
    <w:name w:val="Указатель3"/>
    <w:basedOn w:val="a"/>
    <w:pPr>
      <w:suppressLineNumbers/>
    </w:pPr>
    <w:rPr>
      <w:rFonts w:cs="Mangal"/>
    </w:rPr>
  </w:style>
  <w:style w:type="paragraph" w:customStyle="1" w:styleId="Standard">
    <w:name w:val="Standard"/>
    <w:pPr>
      <w:suppressAutoHyphens/>
      <w:textAlignment w:val="baseline"/>
    </w:pPr>
    <w:rPr>
      <w:kern w:val="1"/>
      <w:lang w:eastAsia="zh-CN"/>
    </w:rPr>
  </w:style>
  <w:style w:type="paragraph" w:customStyle="1" w:styleId="Textbody">
    <w:name w:val="Text body"/>
    <w:basedOn w:val="Standard"/>
    <w:pPr>
      <w:spacing w:after="120"/>
    </w:pPr>
  </w:style>
  <w:style w:type="paragraph" w:customStyle="1" w:styleId="33">
    <w:name w:val="Название объекта3"/>
    <w:basedOn w:val="a"/>
    <w:pPr>
      <w:suppressLineNumbers/>
      <w:spacing w:before="120" w:after="120"/>
    </w:pPr>
    <w:rPr>
      <w:rFonts w:cs="Mangal"/>
      <w:i/>
      <w:iCs/>
      <w:szCs w:val="24"/>
    </w:rPr>
  </w:style>
  <w:style w:type="paragraph" w:customStyle="1" w:styleId="21">
    <w:name w:val="Указатель2"/>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szCs w:val="24"/>
    </w:rPr>
  </w:style>
  <w:style w:type="paragraph" w:customStyle="1" w:styleId="12">
    <w:name w:val="Указатель1"/>
    <w:basedOn w:val="a"/>
    <w:pPr>
      <w:suppressLineNumbers/>
    </w:pPr>
    <w:rPr>
      <w:rFonts w:cs="Mangal"/>
    </w:rPr>
  </w:style>
  <w:style w:type="paragraph" w:customStyle="1" w:styleId="Heading">
    <w:name w:val="Heading"/>
    <w:basedOn w:val="Standard"/>
    <w:next w:val="Textbody"/>
    <w:pPr>
      <w:jc w:val="center"/>
    </w:pPr>
    <w:rPr>
      <w:b/>
      <w:bCs/>
      <w:sz w:val="28"/>
      <w:szCs w:val="24"/>
    </w:rPr>
  </w:style>
  <w:style w:type="paragraph" w:customStyle="1" w:styleId="13">
    <w:name w:val="Название объекта1"/>
    <w:basedOn w:val="Standard"/>
    <w:next w:val="Standard"/>
    <w:pPr>
      <w:spacing w:before="60"/>
      <w:jc w:val="center"/>
    </w:pPr>
    <w:rPr>
      <w:rFonts w:ascii="Times New Roman CYR" w:hAnsi="Times New Roman CYR" w:cs="Times New Roman CYR"/>
      <w:b/>
    </w:rPr>
  </w:style>
  <w:style w:type="paragraph" w:customStyle="1" w:styleId="Index">
    <w:name w:val="Index"/>
    <w:basedOn w:val="Standard"/>
    <w:pPr>
      <w:suppressLineNumbers/>
    </w:pPr>
    <w:rPr>
      <w:rFonts w:cs="Mangal"/>
      <w:sz w:val="24"/>
    </w:rPr>
  </w:style>
  <w:style w:type="paragraph" w:styleId="ad">
    <w:name w:val="header"/>
    <w:basedOn w:val="Standard"/>
  </w:style>
  <w:style w:type="paragraph" w:styleId="ae">
    <w:name w:val="footer"/>
    <w:basedOn w:val="Standard"/>
  </w:style>
  <w:style w:type="paragraph" w:customStyle="1" w:styleId="Quotations">
    <w:name w:val="Quotations"/>
    <w:basedOn w:val="Standard"/>
    <w:pPr>
      <w:ind w:left="284" w:right="279" w:firstLine="567"/>
    </w:pPr>
    <w:rPr>
      <w:sz w:val="22"/>
    </w:rPr>
  </w:style>
  <w:style w:type="paragraph" w:styleId="af">
    <w:name w:val="Balloon Text"/>
    <w:basedOn w:val="Standard"/>
    <w:rPr>
      <w:rFonts w:ascii="Tahoma" w:hAnsi="Tahoma" w:cs="Tahoma"/>
      <w:sz w:val="16"/>
      <w:szCs w:val="16"/>
    </w:rPr>
  </w:style>
  <w:style w:type="paragraph" w:customStyle="1" w:styleId="Textbodyindent">
    <w:name w:val="Text body indent"/>
    <w:basedOn w:val="Standard"/>
    <w:pPr>
      <w:ind w:firstLine="567"/>
    </w:pPr>
    <w:rPr>
      <w:sz w:val="22"/>
    </w:rPr>
  </w:style>
  <w:style w:type="paragraph" w:customStyle="1" w:styleId="210">
    <w:name w:val="Основной текст с отступом 21"/>
    <w:basedOn w:val="Standard"/>
    <w:pPr>
      <w:spacing w:after="120" w:line="480" w:lineRule="auto"/>
      <w:ind w:left="283"/>
    </w:pPr>
  </w:style>
  <w:style w:type="paragraph" w:customStyle="1" w:styleId="320">
    <w:name w:val="Основной текст с отступом 32"/>
    <w:basedOn w:val="Standard"/>
    <w:pPr>
      <w:ind w:firstLine="709"/>
    </w:pPr>
    <w:rPr>
      <w:sz w:val="24"/>
      <w:szCs w:val="24"/>
    </w:rPr>
  </w:style>
  <w:style w:type="paragraph" w:customStyle="1" w:styleId="211">
    <w:name w:val="Основной текст 21"/>
    <w:basedOn w:val="Standard"/>
    <w:pPr>
      <w:jc w:val="center"/>
    </w:pPr>
    <w:rPr>
      <w:b/>
      <w:bCs/>
      <w:sz w:val="28"/>
      <w:szCs w:val="24"/>
      <w:lang w:val="uk-UA"/>
    </w:rPr>
  </w:style>
  <w:style w:type="paragraph" w:customStyle="1" w:styleId="310">
    <w:name w:val="Основной текст 31"/>
    <w:basedOn w:val="Standard"/>
    <w:pPr>
      <w:spacing w:after="120"/>
    </w:pPr>
    <w:rPr>
      <w:sz w:val="16"/>
      <w:szCs w:val="16"/>
    </w:rPr>
  </w:style>
  <w:style w:type="paragraph" w:customStyle="1" w:styleId="14">
    <w:name w:val="Текст1"/>
    <w:basedOn w:val="Standard"/>
    <w:rPr>
      <w:sz w:val="26"/>
      <w:szCs w:val="24"/>
    </w:rPr>
  </w:style>
  <w:style w:type="paragraph" w:customStyle="1" w:styleId="Iauiue">
    <w:name w:val="Iau?iue"/>
    <w:pPr>
      <w:suppressAutoHyphens/>
      <w:textAlignment w:val="baseline"/>
    </w:pPr>
    <w:rPr>
      <w:kern w:val="1"/>
      <w:lang w:eastAsia="zh-CN"/>
    </w:rPr>
  </w:style>
  <w:style w:type="paragraph" w:customStyle="1" w:styleId="af0">
    <w:name w:val="СписокМакс"/>
    <w:basedOn w:val="Standard"/>
    <w:pPr>
      <w:tabs>
        <w:tab w:val="left" w:pos="0"/>
      </w:tabs>
      <w:ind w:firstLine="709"/>
      <w:jc w:val="both"/>
    </w:pPr>
    <w:rPr>
      <w:sz w:val="28"/>
    </w:rPr>
  </w:style>
  <w:style w:type="paragraph" w:customStyle="1" w:styleId="PreformattedText">
    <w:name w:val="Preformatted Text"/>
    <w:basedOn w:val="Standard"/>
    <w:pPr>
      <w:widowControl w:val="0"/>
    </w:pPr>
    <w:rPr>
      <w:rFonts w:ascii="Courier New" w:eastAsia="Courier New" w:hAnsi="Courier New" w:cs="Courier New"/>
      <w:lang w:val="uk-UA"/>
    </w:rPr>
  </w:style>
  <w:style w:type="paragraph" w:styleId="af1">
    <w:name w:val="Normal (Web)"/>
    <w:basedOn w:val="Standard"/>
    <w:pPr>
      <w:spacing w:before="100" w:after="100"/>
    </w:pPr>
    <w:rPr>
      <w:sz w:val="24"/>
      <w:szCs w:val="24"/>
    </w:rPr>
  </w:style>
  <w:style w:type="paragraph" w:customStyle="1" w:styleId="23">
    <w:name w:val="Дата2"/>
    <w:basedOn w:val="Standard"/>
    <w:pPr>
      <w:spacing w:before="960" w:after="160" w:line="480" w:lineRule="auto"/>
      <w:jc w:val="center"/>
    </w:pPr>
    <w:rPr>
      <w:b/>
      <w:sz w:val="28"/>
      <w:lang w:val="uk-UA"/>
    </w:rPr>
  </w:style>
  <w:style w:type="paragraph" w:customStyle="1" w:styleId="15">
    <w:name w:val="Заголовок таблицы ссылок1"/>
    <w:basedOn w:val="Standard"/>
    <w:next w:val="16"/>
    <w:pPr>
      <w:keepNext/>
      <w:keepLines/>
      <w:spacing w:before="120" w:after="160"/>
    </w:pPr>
    <w:rPr>
      <w:rFonts w:ascii="Arial" w:hAnsi="Arial" w:cs="Arial"/>
      <w:b/>
      <w:sz w:val="28"/>
      <w:lang w:val="uk-UA"/>
    </w:rPr>
  </w:style>
  <w:style w:type="paragraph" w:customStyle="1" w:styleId="16">
    <w:name w:val="Таблица ссылок1"/>
    <w:basedOn w:val="Standard"/>
    <w:next w:val="Standard"/>
    <w:pPr>
      <w:ind w:left="200" w:hanging="200"/>
    </w:pPr>
  </w:style>
  <w:style w:type="paragraph" w:styleId="af2">
    <w:name w:val="No Spacing"/>
    <w:qFormat/>
    <w:pPr>
      <w:suppressAutoHyphens/>
      <w:textAlignment w:val="baseline"/>
    </w:pPr>
    <w:rPr>
      <w:rFonts w:eastAsia="Arial"/>
      <w:kern w:val="1"/>
      <w:sz w:val="24"/>
      <w:szCs w:val="24"/>
      <w:lang w:eastAsia="zh-CN"/>
    </w:rPr>
  </w:style>
  <w:style w:type="paragraph" w:customStyle="1" w:styleId="17">
    <w:name w:val="Без интервала1"/>
    <w:pPr>
      <w:suppressAutoHyphens/>
      <w:textAlignment w:val="baseline"/>
    </w:pPr>
    <w:rPr>
      <w:rFonts w:ascii="Calibri" w:hAnsi="Calibri" w:cs="Calibri"/>
      <w:kern w:val="1"/>
      <w:sz w:val="22"/>
      <w:szCs w:val="22"/>
      <w:lang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Standard"/>
    <w:rPr>
      <w:rFonts w:ascii="Verdana" w:hAnsi="Verdana" w:cs="Verdana"/>
      <w:lang w:val="en-US"/>
    </w:rPr>
  </w:style>
  <w:style w:type="paragraph" w:styleId="HTML0">
    <w:name w:val="HTML Preformatted"/>
    <w:basedOn w:val="Standard"/>
    <w:rPr>
      <w:rFonts w:ascii="Courier New" w:hAnsi="Courier New" w:cs="Courier New"/>
    </w:rPr>
  </w:style>
  <w:style w:type="paragraph" w:styleId="af3">
    <w:name w:val="List Paragraph"/>
    <w:basedOn w:val="Standard"/>
    <w:qFormat/>
    <w:pPr>
      <w:ind w:left="708"/>
    </w:pPr>
    <w:rPr>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311">
    <w:name w:val="Основной текст с отступом 31"/>
    <w:basedOn w:val="Standard"/>
    <w:pPr>
      <w:ind w:firstLine="708"/>
    </w:pPr>
    <w:rPr>
      <w:lang w:val="uk-UA"/>
    </w:rPr>
  </w:style>
  <w:style w:type="paragraph" w:customStyle="1" w:styleId="18">
    <w:name w:val="Дата1"/>
    <w:basedOn w:val="Standard"/>
    <w:pPr>
      <w:spacing w:before="960" w:after="160" w:line="480" w:lineRule="auto"/>
      <w:jc w:val="center"/>
    </w:pPr>
    <w:rPr>
      <w:b/>
      <w:sz w:val="28"/>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af6">
    <w:name w:val="Содержимое врезки"/>
    <w:basedOn w:val="a"/>
  </w:style>
  <w:style w:type="paragraph" w:customStyle="1" w:styleId="af7">
    <w:name w:val="Верхний колонтитул слева"/>
    <w:basedOn w:val="a"/>
    <w:pPr>
      <w:suppressLineNumbers/>
      <w:tabs>
        <w:tab w:val="center" w:pos="4960"/>
        <w:tab w:val="right" w:pos="9921"/>
      </w:tabs>
    </w:pPr>
  </w:style>
  <w:style w:type="paragraph" w:customStyle="1" w:styleId="rvps2">
    <w:name w:val="rvps2"/>
    <w:basedOn w:val="a"/>
    <w:pPr>
      <w:widowControl/>
      <w:suppressAutoHyphens w:val="0"/>
      <w:spacing w:before="280" w:after="280"/>
      <w:ind w:left="0"/>
      <w:jc w:val="left"/>
      <w:textAlignment w:val="auto"/>
    </w:pPr>
    <w:rPr>
      <w:szCs w:val="24"/>
      <w:lang w:val="ru-RU"/>
    </w:rPr>
  </w:style>
  <w:style w:type="paragraph" w:customStyle="1" w:styleId="NoSpacing">
    <w:name w:val="No Spacing"/>
    <w:pPr>
      <w:suppressAutoHyphens/>
    </w:pPr>
    <w:rPr>
      <w:rFonts w:ascii="Calibri" w:hAnsi="Calibri" w:cs="Calibri"/>
      <w:sz w:val="24"/>
      <w:szCs w:val="24"/>
      <w:lang w:val="tr-T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599-2001-&#1087;" TargetMode="External"/><Relationship Id="rId13" Type="http://schemas.openxmlformats.org/officeDocument/2006/relationships/hyperlink" Target="http://zakon2.rada.gov.ua/laws/show/1599-2001-&#1087;" TargetMode="External"/><Relationship Id="rId18" Type="http://schemas.openxmlformats.org/officeDocument/2006/relationships/hyperlink" Target="http://zakon5.rada.gov.ua/laws/show/95-2016-&#1087;/page2" TargetMode="External"/><Relationship Id="rId26" Type="http://schemas.openxmlformats.org/officeDocument/2006/relationships/footer" Target="footer2.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qdpro.com.ua/documents/40422" TargetMode="External"/><Relationship Id="rId34"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yperlink" Target="http://zakon2.rada.gov.ua/laws/show/1599-2001-&#1087;" TargetMode="External"/><Relationship Id="rId17" Type="http://schemas.openxmlformats.org/officeDocument/2006/relationships/hyperlink" Target="http://zakon5.rada.gov.ua/laws/show/95-2016-&#1087;/page2" TargetMode="External"/><Relationship Id="rId25" Type="http://schemas.openxmlformats.org/officeDocument/2006/relationships/header" Target="header2.xml"/><Relationship Id="rId33" Type="http://schemas.openxmlformats.org/officeDocument/2006/relationships/header" Target="header6.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zakon5.rada.gov.ua/laws/show/95-2016-&#1087;/page2" TargetMode="External"/><Relationship Id="rId20" Type="http://schemas.openxmlformats.org/officeDocument/2006/relationships/hyperlink" Target="http://zakon5.rada.gov.ua/laws/show/95-2016-&#1087;/page2"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1599-2001-&#1087;" TargetMode="External"/><Relationship Id="rId24" Type="http://schemas.openxmlformats.org/officeDocument/2006/relationships/footer" Target="footer1.xml"/><Relationship Id="rId32" Type="http://schemas.openxmlformats.org/officeDocument/2006/relationships/footer" Target="footer5.xml"/><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zakon5.rada.gov.ua/laws/show/95-2016-&#1087;/page2" TargetMode="External"/><Relationship Id="rId23" Type="http://schemas.openxmlformats.org/officeDocument/2006/relationships/header" Target="header1.xml"/><Relationship Id="rId28" Type="http://schemas.openxmlformats.org/officeDocument/2006/relationships/header" Target="header4.xml"/><Relationship Id="rId36" Type="http://schemas.openxmlformats.org/officeDocument/2006/relationships/footer" Target="footer7.xml"/><Relationship Id="rId10" Type="http://schemas.openxmlformats.org/officeDocument/2006/relationships/hyperlink" Target="http://zakon2.rada.gov.ua/laws/show/1599-2001-&#1087;" TargetMode="External"/><Relationship Id="rId19" Type="http://schemas.openxmlformats.org/officeDocument/2006/relationships/hyperlink" Target="http://zakon5.rada.gov.ua/laws/show/95-2016-&#1087;/page2" TargetMode="Externa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zakon2.rada.gov.ua/laws/show/1599-2001-&#1087;" TargetMode="External"/><Relationship Id="rId14" Type="http://schemas.openxmlformats.org/officeDocument/2006/relationships/hyperlink" Target="http://zakon2.rada.gov.ua/laws/show/1599-2001-&#1087;" TargetMode="External"/><Relationship Id="rId22" Type="http://schemas.openxmlformats.org/officeDocument/2006/relationships/image" Target="media/image2.png"/><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16362</Words>
  <Characters>93269</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Шифр</vt:lpstr>
    </vt:vector>
  </TitlesOfParts>
  <Company>*</Company>
  <LinksUpToDate>false</LinksUpToDate>
  <CharactersWithSpaces>109413</CharactersWithSpaces>
  <SharedDoc>false</SharedDoc>
  <HLinks>
    <vt:vector size="90" baseType="variant">
      <vt:variant>
        <vt:i4>3604582</vt:i4>
      </vt:variant>
      <vt:variant>
        <vt:i4>42</vt:i4>
      </vt:variant>
      <vt:variant>
        <vt:i4>0</vt:i4>
      </vt:variant>
      <vt:variant>
        <vt:i4>5</vt:i4>
      </vt:variant>
      <vt:variant>
        <vt:lpwstr>http://qdpro.com.ua/documents/40422</vt:lpwstr>
      </vt:variant>
      <vt:variant>
        <vt:lpwstr/>
      </vt:variant>
      <vt:variant>
        <vt:i4>2360429</vt:i4>
      </vt:variant>
      <vt:variant>
        <vt:i4>39</vt:i4>
      </vt:variant>
      <vt:variant>
        <vt:i4>0</vt:i4>
      </vt:variant>
      <vt:variant>
        <vt:i4>5</vt:i4>
      </vt:variant>
      <vt:variant>
        <vt:lpwstr>http://zakon5.rada.gov.ua/laws/show/95-2016-п/page2</vt:lpwstr>
      </vt:variant>
      <vt:variant>
        <vt:lpwstr>n387</vt:lpwstr>
      </vt:variant>
      <vt:variant>
        <vt:i4>2098284</vt:i4>
      </vt:variant>
      <vt:variant>
        <vt:i4>36</vt:i4>
      </vt:variant>
      <vt:variant>
        <vt:i4>0</vt:i4>
      </vt:variant>
      <vt:variant>
        <vt:i4>5</vt:i4>
      </vt:variant>
      <vt:variant>
        <vt:lpwstr>http://zakon5.rada.gov.ua/laws/show/95-2016-п/page2</vt:lpwstr>
      </vt:variant>
      <vt:variant>
        <vt:lpwstr>n393</vt:lpwstr>
      </vt:variant>
      <vt:variant>
        <vt:i4>2163820</vt:i4>
      </vt:variant>
      <vt:variant>
        <vt:i4>33</vt:i4>
      </vt:variant>
      <vt:variant>
        <vt:i4>0</vt:i4>
      </vt:variant>
      <vt:variant>
        <vt:i4>5</vt:i4>
      </vt:variant>
      <vt:variant>
        <vt:lpwstr>http://zakon5.rada.gov.ua/laws/show/95-2016-п/page2</vt:lpwstr>
      </vt:variant>
      <vt:variant>
        <vt:lpwstr>n392</vt:lpwstr>
      </vt:variant>
      <vt:variant>
        <vt:i4>2753645</vt:i4>
      </vt:variant>
      <vt:variant>
        <vt:i4>30</vt:i4>
      </vt:variant>
      <vt:variant>
        <vt:i4>0</vt:i4>
      </vt:variant>
      <vt:variant>
        <vt:i4>5</vt:i4>
      </vt:variant>
      <vt:variant>
        <vt:lpwstr>http://zakon5.rada.gov.ua/laws/show/95-2016-п/page2</vt:lpwstr>
      </vt:variant>
      <vt:variant>
        <vt:lpwstr>n389</vt:lpwstr>
      </vt:variant>
      <vt:variant>
        <vt:i4>2425964</vt:i4>
      </vt:variant>
      <vt:variant>
        <vt:i4>27</vt:i4>
      </vt:variant>
      <vt:variant>
        <vt:i4>0</vt:i4>
      </vt:variant>
      <vt:variant>
        <vt:i4>5</vt:i4>
      </vt:variant>
      <vt:variant>
        <vt:lpwstr>http://zakon5.rada.gov.ua/laws/show/95-2016-п/page2</vt:lpwstr>
      </vt:variant>
      <vt:variant>
        <vt:lpwstr>n396</vt:lpwstr>
      </vt:variant>
      <vt:variant>
        <vt:i4>2163820</vt:i4>
      </vt:variant>
      <vt:variant>
        <vt:i4>24</vt:i4>
      </vt:variant>
      <vt:variant>
        <vt:i4>0</vt:i4>
      </vt:variant>
      <vt:variant>
        <vt:i4>5</vt:i4>
      </vt:variant>
      <vt:variant>
        <vt:lpwstr>http://zakon5.rada.gov.ua/laws/show/95-2016-п/page2</vt:lpwstr>
      </vt:variant>
      <vt:variant>
        <vt:lpwstr>n392</vt:lpwstr>
      </vt:variant>
      <vt:variant>
        <vt:i4>3342370</vt:i4>
      </vt:variant>
      <vt:variant>
        <vt:i4>21</vt:i4>
      </vt:variant>
      <vt:variant>
        <vt:i4>0</vt:i4>
      </vt:variant>
      <vt:variant>
        <vt:i4>5</vt:i4>
      </vt:variant>
      <vt:variant>
        <vt:lpwstr>http://zakon2.rada.gov.ua/laws/show/1599-2001-п</vt:lpwstr>
      </vt:variant>
      <vt:variant>
        <vt:lpwstr/>
      </vt:variant>
      <vt:variant>
        <vt:i4>3342370</vt:i4>
      </vt:variant>
      <vt:variant>
        <vt:i4>18</vt:i4>
      </vt:variant>
      <vt:variant>
        <vt:i4>0</vt:i4>
      </vt:variant>
      <vt:variant>
        <vt:i4>5</vt:i4>
      </vt:variant>
      <vt:variant>
        <vt:lpwstr>http://zakon2.rada.gov.ua/laws/show/1599-2001-п</vt:lpwstr>
      </vt:variant>
      <vt:variant>
        <vt:lpwstr/>
      </vt:variant>
      <vt:variant>
        <vt:i4>3342370</vt:i4>
      </vt:variant>
      <vt:variant>
        <vt:i4>15</vt:i4>
      </vt:variant>
      <vt:variant>
        <vt:i4>0</vt:i4>
      </vt:variant>
      <vt:variant>
        <vt:i4>5</vt:i4>
      </vt:variant>
      <vt:variant>
        <vt:lpwstr>http://zakon2.rada.gov.ua/laws/show/1599-2001-п</vt:lpwstr>
      </vt:variant>
      <vt:variant>
        <vt:lpwstr/>
      </vt:variant>
      <vt:variant>
        <vt:i4>3342370</vt:i4>
      </vt:variant>
      <vt:variant>
        <vt:i4>12</vt:i4>
      </vt:variant>
      <vt:variant>
        <vt:i4>0</vt:i4>
      </vt:variant>
      <vt:variant>
        <vt:i4>5</vt:i4>
      </vt:variant>
      <vt:variant>
        <vt:lpwstr>http://zakon2.rada.gov.ua/laws/show/1599-2001-п</vt:lpwstr>
      </vt:variant>
      <vt:variant>
        <vt:lpwstr/>
      </vt:variant>
      <vt:variant>
        <vt:i4>3342370</vt:i4>
      </vt:variant>
      <vt:variant>
        <vt:i4>9</vt:i4>
      </vt:variant>
      <vt:variant>
        <vt:i4>0</vt:i4>
      </vt:variant>
      <vt:variant>
        <vt:i4>5</vt:i4>
      </vt:variant>
      <vt:variant>
        <vt:lpwstr>http://zakon2.rada.gov.ua/laws/show/1599-2001-п</vt:lpwstr>
      </vt:variant>
      <vt:variant>
        <vt:lpwstr/>
      </vt:variant>
      <vt:variant>
        <vt:i4>3342370</vt:i4>
      </vt:variant>
      <vt:variant>
        <vt:i4>6</vt:i4>
      </vt:variant>
      <vt:variant>
        <vt:i4>0</vt:i4>
      </vt:variant>
      <vt:variant>
        <vt:i4>5</vt:i4>
      </vt:variant>
      <vt:variant>
        <vt:lpwstr>http://zakon2.rada.gov.ua/laws/show/1599-2001-п</vt:lpwstr>
      </vt:variant>
      <vt:variant>
        <vt:lpwstr/>
      </vt:variant>
      <vt:variant>
        <vt:i4>3342370</vt:i4>
      </vt:variant>
      <vt:variant>
        <vt:i4>3</vt:i4>
      </vt:variant>
      <vt:variant>
        <vt:i4>0</vt:i4>
      </vt:variant>
      <vt:variant>
        <vt:i4>5</vt:i4>
      </vt:variant>
      <vt:variant>
        <vt:lpwstr>http://zakon2.rada.gov.ua/laws/show/1599-2001-п</vt:lpwstr>
      </vt:variant>
      <vt:variant>
        <vt:lpwstr/>
      </vt:variant>
      <vt:variant>
        <vt:i4>721016</vt:i4>
      </vt:variant>
      <vt:variant>
        <vt:i4>0</vt:i4>
      </vt:variant>
      <vt:variant>
        <vt:i4>0</vt:i4>
      </vt:variant>
      <vt:variant>
        <vt:i4>5</vt:i4>
      </vt:variant>
      <vt:variant>
        <vt:lpwstr/>
      </vt:variant>
      <vt:variant>
        <vt:lpwstr>Посилання</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Шифр</dc:title>
  <dc:subject/>
  <dc:creator>USER</dc:creator>
  <cp:keywords/>
  <cp:lastModifiedBy>Dmitry.Grigoryev</cp:lastModifiedBy>
  <cp:revision>2</cp:revision>
  <cp:lastPrinted>2019-02-22T18:35:00Z</cp:lastPrinted>
  <dcterms:created xsi:type="dcterms:W3CDTF">2019-03-04T10:35:00Z</dcterms:created>
  <dcterms:modified xsi:type="dcterms:W3CDTF">2019-03-04T10:35:00Z</dcterms:modified>
</cp:coreProperties>
</file>